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A1" w:rsidRPr="00B53E7C" w:rsidRDefault="004237A1">
      <w:pPr>
        <w:pStyle w:val="Corpodetexto"/>
        <w:rPr>
          <w:b/>
          <w:sz w:val="22"/>
          <w:lang w:val="pt-BR"/>
        </w:rPr>
      </w:pPr>
      <w:bookmarkStart w:id="0" w:name="_GoBack"/>
      <w:bookmarkEnd w:id="0"/>
    </w:p>
    <w:p w:rsidR="004237A1" w:rsidRPr="00B53E7C" w:rsidRDefault="004237A1">
      <w:pPr>
        <w:pStyle w:val="Corpodetexto"/>
        <w:rPr>
          <w:b/>
          <w:sz w:val="22"/>
          <w:lang w:val="pt-BR"/>
        </w:rPr>
      </w:pPr>
    </w:p>
    <w:p w:rsidR="004237A1" w:rsidRPr="00B53E7C" w:rsidRDefault="004237A1">
      <w:pPr>
        <w:pStyle w:val="Corpodetexto"/>
        <w:rPr>
          <w:b/>
          <w:sz w:val="22"/>
          <w:lang w:val="pt-BR"/>
        </w:rPr>
      </w:pPr>
    </w:p>
    <w:p w:rsidR="004237A1" w:rsidRPr="00B53E7C" w:rsidRDefault="004237A1">
      <w:pPr>
        <w:pStyle w:val="Corpodetexto"/>
        <w:rPr>
          <w:b/>
          <w:sz w:val="25"/>
          <w:lang w:val="pt-BR"/>
        </w:rPr>
      </w:pPr>
    </w:p>
    <w:p w:rsidR="004237A1" w:rsidRPr="00B53E7C" w:rsidRDefault="00B53E7C">
      <w:pPr>
        <w:tabs>
          <w:tab w:val="left" w:pos="5943"/>
        </w:tabs>
        <w:ind w:left="779"/>
        <w:jc w:val="center"/>
        <w:rPr>
          <w:b/>
          <w:sz w:val="32"/>
          <w:lang w:val="pt-BR"/>
        </w:rPr>
      </w:pPr>
      <w:r w:rsidRPr="00B53E7C">
        <w:rPr>
          <w:b/>
          <w:sz w:val="32"/>
          <w:lang w:val="pt-BR"/>
        </w:rPr>
        <w:t>PROJETO DE</w:t>
      </w:r>
      <w:r w:rsidRPr="00B53E7C">
        <w:rPr>
          <w:b/>
          <w:spacing w:val="-4"/>
          <w:sz w:val="32"/>
          <w:lang w:val="pt-BR"/>
        </w:rPr>
        <w:t xml:space="preserve"> </w:t>
      </w:r>
      <w:r w:rsidRPr="00B53E7C">
        <w:rPr>
          <w:b/>
          <w:sz w:val="32"/>
          <w:lang w:val="pt-BR"/>
        </w:rPr>
        <w:t>RESOLUÇÃO</w:t>
      </w:r>
      <w:r w:rsidR="0014684F">
        <w:rPr>
          <w:b/>
          <w:sz w:val="32"/>
          <w:lang w:val="pt-BR"/>
        </w:rPr>
        <w:t xml:space="preserve"> LEGISLATIVA</w:t>
      </w:r>
      <w:r w:rsidRPr="00B53E7C">
        <w:rPr>
          <w:b/>
          <w:spacing w:val="-4"/>
          <w:sz w:val="32"/>
          <w:lang w:val="pt-BR"/>
        </w:rPr>
        <w:t xml:space="preserve"> </w:t>
      </w:r>
      <w:r w:rsidRPr="00B53E7C">
        <w:rPr>
          <w:b/>
          <w:sz w:val="32"/>
          <w:lang w:val="pt-BR"/>
        </w:rPr>
        <w:t>Nº</w:t>
      </w:r>
      <w:r w:rsidRPr="00B53E7C">
        <w:rPr>
          <w:b/>
          <w:sz w:val="32"/>
          <w:lang w:val="pt-BR"/>
        </w:rPr>
        <w:tab/>
        <w:t>, DE  2017</w:t>
      </w:r>
    </w:p>
    <w:p w:rsidR="004237A1" w:rsidRDefault="004237A1">
      <w:pPr>
        <w:pStyle w:val="Corpodetexto"/>
        <w:rPr>
          <w:lang w:val="pt-BR"/>
        </w:rPr>
      </w:pPr>
    </w:p>
    <w:p w:rsidR="005D0829" w:rsidRPr="00B53E7C" w:rsidRDefault="005D0829">
      <w:pPr>
        <w:pStyle w:val="Corpodetexto"/>
        <w:rPr>
          <w:lang w:val="pt-BR"/>
        </w:rPr>
      </w:pPr>
    </w:p>
    <w:p w:rsidR="004237A1" w:rsidRPr="00282CCD" w:rsidRDefault="00B53E7C">
      <w:pPr>
        <w:pStyle w:val="Corpodetexto"/>
        <w:spacing w:before="168"/>
        <w:ind w:left="4589" w:right="117" w:firstLine="566"/>
        <w:jc w:val="both"/>
        <w:rPr>
          <w:lang w:val="pt-BR"/>
        </w:rPr>
      </w:pPr>
      <w:r w:rsidRPr="00282CCD">
        <w:rPr>
          <w:lang w:val="pt-BR"/>
        </w:rPr>
        <w:t xml:space="preserve">Dá nova redação ao Capítulo I </w:t>
      </w:r>
      <w:proofErr w:type="gramStart"/>
      <w:r w:rsidRPr="00282CCD">
        <w:rPr>
          <w:lang w:val="pt-BR"/>
        </w:rPr>
        <w:t>do  Título</w:t>
      </w:r>
      <w:proofErr w:type="gramEnd"/>
      <w:r w:rsidR="00F8646B" w:rsidRPr="00282CCD">
        <w:rPr>
          <w:lang w:val="pt-BR"/>
        </w:rPr>
        <w:t xml:space="preserve"> VI </w:t>
      </w:r>
      <w:r w:rsidRPr="00282CCD">
        <w:rPr>
          <w:lang w:val="pt-BR"/>
        </w:rPr>
        <w:t xml:space="preserve">e promove alterações nos artigos </w:t>
      </w:r>
      <w:r w:rsidR="005E640F" w:rsidRPr="00282CCD">
        <w:rPr>
          <w:lang w:val="pt-BR"/>
        </w:rPr>
        <w:t>14, inciso II, alínea “a”, 33</w:t>
      </w:r>
      <w:r w:rsidR="005D0829" w:rsidRPr="00282CCD">
        <w:rPr>
          <w:lang w:val="pt-BR"/>
        </w:rPr>
        <w:t>,</w:t>
      </w:r>
      <w:r w:rsidRPr="00282CCD">
        <w:rPr>
          <w:lang w:val="pt-BR"/>
        </w:rPr>
        <w:t xml:space="preserve"> 1</w:t>
      </w:r>
      <w:r w:rsidR="005E640F" w:rsidRPr="00282CCD">
        <w:rPr>
          <w:lang w:val="pt-BR"/>
        </w:rPr>
        <w:t>70</w:t>
      </w:r>
      <w:r w:rsidR="005D0829" w:rsidRPr="00282CCD">
        <w:rPr>
          <w:lang w:val="pt-BR"/>
        </w:rPr>
        <w:t xml:space="preserve"> e 171</w:t>
      </w:r>
      <w:r w:rsidRPr="00282CCD">
        <w:rPr>
          <w:lang w:val="pt-BR"/>
        </w:rPr>
        <w:t xml:space="preserve"> do Regimento Interno</w:t>
      </w:r>
      <w:r w:rsidR="005E640F" w:rsidRPr="00282CCD">
        <w:rPr>
          <w:lang w:val="pt-BR"/>
        </w:rPr>
        <w:t xml:space="preserve"> da Assembleia Legislativa do Estado do Maranhão</w:t>
      </w:r>
      <w:r w:rsidRPr="00282CCD">
        <w:rPr>
          <w:lang w:val="pt-BR"/>
        </w:rPr>
        <w:t>, dispondo sobre o regime especial de tramitação de projetos de lei de iniciativa</w:t>
      </w:r>
      <w:r w:rsidRPr="00282CCD">
        <w:rPr>
          <w:spacing w:val="-8"/>
          <w:lang w:val="pt-BR"/>
        </w:rPr>
        <w:t xml:space="preserve"> </w:t>
      </w:r>
      <w:r w:rsidRPr="00282CCD">
        <w:rPr>
          <w:lang w:val="pt-BR"/>
        </w:rPr>
        <w:t>popular.</w:t>
      </w:r>
    </w:p>
    <w:p w:rsidR="004237A1" w:rsidRPr="00282CCD" w:rsidRDefault="004237A1">
      <w:pPr>
        <w:pStyle w:val="Corpodetexto"/>
        <w:rPr>
          <w:lang w:val="pt-BR"/>
        </w:rPr>
      </w:pPr>
    </w:p>
    <w:p w:rsidR="004237A1" w:rsidRPr="00282CCD" w:rsidRDefault="004237A1">
      <w:pPr>
        <w:pStyle w:val="Corpodetexto"/>
        <w:rPr>
          <w:lang w:val="pt-BR"/>
        </w:rPr>
      </w:pPr>
    </w:p>
    <w:p w:rsidR="004237A1" w:rsidRPr="00282CCD" w:rsidRDefault="00B53E7C">
      <w:pPr>
        <w:pStyle w:val="Corpodetexto"/>
        <w:spacing w:before="170"/>
        <w:ind w:left="2603"/>
        <w:rPr>
          <w:lang w:val="pt-BR"/>
        </w:rPr>
      </w:pPr>
      <w:r w:rsidRPr="00282CCD">
        <w:rPr>
          <w:lang w:val="pt-BR"/>
        </w:rPr>
        <w:t xml:space="preserve">A </w:t>
      </w:r>
      <w:r w:rsidR="005E640F" w:rsidRPr="00282CCD">
        <w:rPr>
          <w:lang w:val="pt-BR"/>
        </w:rPr>
        <w:t xml:space="preserve">Assembleia Legislativa do Estado do Maranhão </w:t>
      </w:r>
      <w:r w:rsidRPr="00282CCD">
        <w:rPr>
          <w:lang w:val="pt-BR"/>
        </w:rPr>
        <w:t>resolve:</w:t>
      </w:r>
    </w:p>
    <w:p w:rsidR="004237A1" w:rsidRPr="00282CCD" w:rsidRDefault="004237A1">
      <w:pPr>
        <w:pStyle w:val="Corpodetexto"/>
        <w:rPr>
          <w:lang w:val="pt-BR"/>
        </w:rPr>
      </w:pPr>
    </w:p>
    <w:p w:rsidR="004237A1" w:rsidRPr="00282CCD" w:rsidRDefault="004237A1">
      <w:pPr>
        <w:pStyle w:val="Corpodetexto"/>
        <w:spacing w:before="4"/>
        <w:rPr>
          <w:lang w:val="pt-BR"/>
        </w:rPr>
      </w:pPr>
    </w:p>
    <w:p w:rsidR="004237A1" w:rsidRDefault="00B53E7C">
      <w:pPr>
        <w:pStyle w:val="Corpodetexto"/>
        <w:spacing w:before="69" w:line="360" w:lineRule="auto"/>
        <w:ind w:left="902" w:right="122" w:firstLine="1701"/>
        <w:jc w:val="both"/>
        <w:rPr>
          <w:lang w:val="pt-BR"/>
        </w:rPr>
      </w:pPr>
      <w:r w:rsidRPr="00282CCD">
        <w:rPr>
          <w:lang w:val="pt-BR"/>
        </w:rPr>
        <w:t>Art. 1º Esta resolução altera disposições do Regimento Interno da</w:t>
      </w:r>
      <w:r w:rsidR="005E640F" w:rsidRPr="00282CCD">
        <w:rPr>
          <w:lang w:val="pt-BR"/>
        </w:rPr>
        <w:t xml:space="preserve"> Assembleia Legislativa do Estado do Maranhão</w:t>
      </w:r>
      <w:r w:rsidRPr="00282CCD">
        <w:rPr>
          <w:lang w:val="pt-BR"/>
        </w:rPr>
        <w:t>, aprovado pela R</w:t>
      </w:r>
      <w:r w:rsidR="00104153" w:rsidRPr="00282CCD">
        <w:rPr>
          <w:lang w:val="pt-BR"/>
        </w:rPr>
        <w:t>esolução</w:t>
      </w:r>
      <w:r w:rsidR="005E640F" w:rsidRPr="00282CCD">
        <w:rPr>
          <w:lang w:val="pt-BR"/>
        </w:rPr>
        <w:t xml:space="preserve"> Legislativa</w:t>
      </w:r>
      <w:r w:rsidR="00104153" w:rsidRPr="00282CCD">
        <w:rPr>
          <w:lang w:val="pt-BR"/>
        </w:rPr>
        <w:t xml:space="preserve"> nº </w:t>
      </w:r>
      <w:r w:rsidR="005E640F" w:rsidRPr="00282CCD">
        <w:rPr>
          <w:lang w:val="pt-BR"/>
        </w:rPr>
        <w:t>449</w:t>
      </w:r>
      <w:r w:rsidR="00104153" w:rsidRPr="00282CCD">
        <w:rPr>
          <w:lang w:val="pt-BR"/>
        </w:rPr>
        <w:t xml:space="preserve">, de </w:t>
      </w:r>
      <w:r w:rsidR="005E640F" w:rsidRPr="00282CCD">
        <w:rPr>
          <w:lang w:val="pt-BR"/>
        </w:rPr>
        <w:t>24 de junho de 2004</w:t>
      </w:r>
      <w:r w:rsidR="00104153" w:rsidRPr="00282CCD">
        <w:rPr>
          <w:lang w:val="pt-BR"/>
        </w:rPr>
        <w:t xml:space="preserve">, com o </w:t>
      </w:r>
      <w:r w:rsidRPr="00282CCD">
        <w:rPr>
          <w:lang w:val="pt-BR"/>
        </w:rPr>
        <w:t xml:space="preserve">fim regular o regime especial de tramitação, na </w:t>
      </w:r>
      <w:r w:rsidR="007C2546" w:rsidRPr="00282CCD">
        <w:rPr>
          <w:lang w:val="pt-BR"/>
        </w:rPr>
        <w:t>Assembleia Legislativa</w:t>
      </w:r>
      <w:r w:rsidRPr="00282CCD">
        <w:rPr>
          <w:lang w:val="pt-BR"/>
        </w:rPr>
        <w:t>, dos projetos de lei de iniciativa</w:t>
      </w:r>
      <w:r w:rsidRPr="00282CCD">
        <w:rPr>
          <w:spacing w:val="-13"/>
          <w:lang w:val="pt-BR"/>
        </w:rPr>
        <w:t xml:space="preserve"> </w:t>
      </w:r>
      <w:r w:rsidRPr="00282CCD">
        <w:rPr>
          <w:lang w:val="pt-BR"/>
        </w:rPr>
        <w:t>popular.</w:t>
      </w:r>
    </w:p>
    <w:p w:rsidR="004B30D1" w:rsidRDefault="004B30D1">
      <w:pPr>
        <w:pStyle w:val="Corpodetexto"/>
        <w:spacing w:before="69" w:line="360" w:lineRule="auto"/>
        <w:ind w:left="902" w:right="122" w:firstLine="1701"/>
        <w:jc w:val="both"/>
        <w:rPr>
          <w:lang w:val="pt-BR"/>
        </w:rPr>
      </w:pPr>
    </w:p>
    <w:p w:rsidR="004237A1" w:rsidRDefault="00B53E7C">
      <w:pPr>
        <w:pStyle w:val="Corpodetexto"/>
        <w:spacing w:before="125" w:line="360" w:lineRule="auto"/>
        <w:ind w:left="902" w:right="120" w:firstLine="1701"/>
        <w:jc w:val="both"/>
        <w:rPr>
          <w:lang w:val="pt-BR"/>
        </w:rPr>
      </w:pPr>
      <w:r w:rsidRPr="00282CCD">
        <w:rPr>
          <w:lang w:val="pt-BR"/>
        </w:rPr>
        <w:t>Ar</w:t>
      </w:r>
      <w:r w:rsidR="005E640F" w:rsidRPr="00282CCD">
        <w:rPr>
          <w:lang w:val="pt-BR"/>
        </w:rPr>
        <w:t>t. 2º O Capítulo I do Título V</w:t>
      </w:r>
      <w:r w:rsidRPr="00282CCD">
        <w:rPr>
          <w:lang w:val="pt-BR"/>
        </w:rPr>
        <w:t xml:space="preserve">I do Regimento Interno da </w:t>
      </w:r>
      <w:r w:rsidR="005E640F" w:rsidRPr="00282CCD">
        <w:rPr>
          <w:lang w:val="pt-BR"/>
        </w:rPr>
        <w:t xml:space="preserve">Assembleia Legislativa do Estado do Maranhão </w:t>
      </w:r>
      <w:r w:rsidRPr="00282CCD">
        <w:rPr>
          <w:lang w:val="pt-BR"/>
        </w:rPr>
        <w:t>passa a vigorar com as alterações seguintes:</w:t>
      </w:r>
    </w:p>
    <w:p w:rsidR="004237A1" w:rsidRPr="00282CCD" w:rsidRDefault="00CB1EE2" w:rsidP="00CB1EE2">
      <w:pPr>
        <w:pStyle w:val="Corpodetexto"/>
        <w:spacing w:before="125" w:line="360" w:lineRule="auto"/>
        <w:ind w:left="2603" w:right="117"/>
        <w:jc w:val="both"/>
        <w:rPr>
          <w:lang w:val="pt-BR"/>
        </w:rPr>
      </w:pPr>
      <w:r w:rsidRPr="00282CCD">
        <w:rPr>
          <w:bCs/>
          <w:lang w:val="pt-BR"/>
        </w:rPr>
        <w:t>Art. 171.</w:t>
      </w:r>
      <w:r w:rsidRPr="00282CCD">
        <w:rPr>
          <w:b/>
          <w:bCs/>
          <w:lang w:val="pt-BR"/>
        </w:rPr>
        <w:t xml:space="preserve"> </w:t>
      </w:r>
      <w:r w:rsidRPr="00282CCD">
        <w:rPr>
          <w:lang w:val="pt-BR"/>
        </w:rPr>
        <w:t xml:space="preserve">A iniciativa popular pode ser exercida pela apresentação à Assembleia Legislativa de Projeto de Lei subscrito por, no mínimo, um por cento do eleitorado estadual, distribuído por pelo menos dezoito por cento dos municípios, com não menos de três décimos por </w:t>
      </w:r>
      <w:r w:rsidRPr="00282CCD">
        <w:rPr>
          <w:lang w:val="pt-BR"/>
        </w:rPr>
        <w:lastRenderedPageBreak/>
        <w:t xml:space="preserve">cento dos eleitores de cada um deles, </w:t>
      </w:r>
      <w:r w:rsidR="00B53E7C" w:rsidRPr="00282CCD">
        <w:rPr>
          <w:lang w:val="pt-BR"/>
        </w:rPr>
        <w:t>observadas as normas legais e regulamentares em vigor quanto aos requisitos e à forma de coleta de subscrições.</w:t>
      </w:r>
    </w:p>
    <w:p w:rsidR="004237A1" w:rsidRPr="00282CCD" w:rsidRDefault="00B53E7C">
      <w:pPr>
        <w:pStyle w:val="Corpodetexto"/>
        <w:spacing w:before="122" w:line="360" w:lineRule="auto"/>
        <w:ind w:left="2603" w:right="119"/>
        <w:jc w:val="both"/>
        <w:rPr>
          <w:lang w:val="pt-BR"/>
        </w:rPr>
      </w:pPr>
      <w:r w:rsidRPr="00282CCD">
        <w:rPr>
          <w:lang w:val="pt-BR"/>
        </w:rPr>
        <w:t>§ 1º O projeto de lei de iniciativa popular deverá circunscrever- se a um só assunto e não poderá versar sobre matéria:</w:t>
      </w:r>
    </w:p>
    <w:p w:rsidR="004237A1" w:rsidRPr="00282CCD" w:rsidRDefault="00B53E7C" w:rsidP="00860A23">
      <w:pPr>
        <w:pStyle w:val="PargrafodaLista"/>
        <w:numPr>
          <w:ilvl w:val="0"/>
          <w:numId w:val="1"/>
        </w:numPr>
        <w:tabs>
          <w:tab w:val="left" w:pos="2873"/>
        </w:tabs>
        <w:spacing w:before="0" w:line="360" w:lineRule="auto"/>
        <w:ind w:right="123" w:firstLine="0"/>
        <w:jc w:val="both"/>
        <w:rPr>
          <w:sz w:val="24"/>
          <w:szCs w:val="24"/>
          <w:lang w:val="pt-BR"/>
        </w:rPr>
      </w:pPr>
      <w:r w:rsidRPr="00282CCD">
        <w:rPr>
          <w:sz w:val="24"/>
          <w:szCs w:val="24"/>
          <w:lang w:val="pt-BR"/>
        </w:rPr>
        <w:t>- constitucionalmente reservada a outro Poder ou ao Ministério</w:t>
      </w:r>
      <w:r w:rsidRPr="00282CCD">
        <w:rPr>
          <w:spacing w:val="-6"/>
          <w:sz w:val="24"/>
          <w:szCs w:val="24"/>
          <w:lang w:val="pt-BR"/>
        </w:rPr>
        <w:t xml:space="preserve"> </w:t>
      </w:r>
      <w:r w:rsidRPr="00282CCD">
        <w:rPr>
          <w:sz w:val="24"/>
          <w:szCs w:val="24"/>
          <w:lang w:val="pt-BR"/>
        </w:rPr>
        <w:t>Público;</w:t>
      </w:r>
    </w:p>
    <w:p w:rsidR="004237A1" w:rsidRDefault="00B53E7C" w:rsidP="00860A23">
      <w:pPr>
        <w:pStyle w:val="PargrafodaLista"/>
        <w:numPr>
          <w:ilvl w:val="0"/>
          <w:numId w:val="1"/>
        </w:numPr>
        <w:tabs>
          <w:tab w:val="left" w:pos="2806"/>
        </w:tabs>
        <w:spacing w:before="0" w:line="360" w:lineRule="auto"/>
        <w:ind w:left="2805" w:hanging="202"/>
        <w:jc w:val="both"/>
        <w:rPr>
          <w:sz w:val="24"/>
          <w:szCs w:val="24"/>
        </w:rPr>
      </w:pPr>
      <w:r w:rsidRPr="00282CCD">
        <w:rPr>
          <w:sz w:val="24"/>
          <w:szCs w:val="24"/>
        </w:rPr>
        <w:t xml:space="preserve">- </w:t>
      </w:r>
      <w:proofErr w:type="spellStart"/>
      <w:r w:rsidRPr="00282CCD">
        <w:rPr>
          <w:sz w:val="24"/>
          <w:szCs w:val="24"/>
        </w:rPr>
        <w:t>evidentemente</w:t>
      </w:r>
      <w:proofErr w:type="spellEnd"/>
      <w:r w:rsidRPr="00282CCD">
        <w:rPr>
          <w:spacing w:val="-10"/>
          <w:sz w:val="24"/>
          <w:szCs w:val="24"/>
        </w:rPr>
        <w:t xml:space="preserve"> </w:t>
      </w:r>
      <w:proofErr w:type="spellStart"/>
      <w:r w:rsidRPr="00282CCD">
        <w:rPr>
          <w:sz w:val="24"/>
          <w:szCs w:val="24"/>
        </w:rPr>
        <w:t>inconstitucional</w:t>
      </w:r>
      <w:proofErr w:type="spellEnd"/>
      <w:r w:rsidRPr="00282CCD">
        <w:rPr>
          <w:sz w:val="24"/>
          <w:szCs w:val="24"/>
        </w:rPr>
        <w:t>;</w:t>
      </w:r>
    </w:p>
    <w:p w:rsidR="00860A23" w:rsidRDefault="00860A23" w:rsidP="00860A23">
      <w:pPr>
        <w:pStyle w:val="PargrafodaLista"/>
        <w:tabs>
          <w:tab w:val="left" w:pos="1993"/>
        </w:tabs>
        <w:spacing w:before="0" w:line="360" w:lineRule="auto"/>
        <w:ind w:firstLine="0"/>
        <w:rPr>
          <w:sz w:val="24"/>
          <w:szCs w:val="24"/>
          <w:lang w:val="pt-BR"/>
        </w:rPr>
      </w:pPr>
      <w:r>
        <w:rPr>
          <w:sz w:val="24"/>
          <w:szCs w:val="24"/>
          <w:lang w:val="pt-BR"/>
        </w:rPr>
        <w:t xml:space="preserve">         III</w:t>
      </w:r>
      <w:r w:rsidRPr="00860A23">
        <w:rPr>
          <w:sz w:val="24"/>
          <w:szCs w:val="24"/>
          <w:lang w:val="pt-BR"/>
        </w:rPr>
        <w:t xml:space="preserve"> - </w:t>
      </w:r>
      <w:r w:rsidRPr="00282CCD">
        <w:rPr>
          <w:sz w:val="24"/>
          <w:szCs w:val="24"/>
          <w:lang w:val="pt-BR"/>
        </w:rPr>
        <w:t>alheia à competência legislativa do Estado.</w:t>
      </w:r>
    </w:p>
    <w:p w:rsidR="004B30D1" w:rsidRPr="00282CCD" w:rsidRDefault="004B30D1" w:rsidP="00860A23">
      <w:pPr>
        <w:pStyle w:val="PargrafodaLista"/>
        <w:tabs>
          <w:tab w:val="left" w:pos="1993"/>
        </w:tabs>
        <w:spacing w:before="0" w:line="360" w:lineRule="auto"/>
        <w:ind w:firstLine="0"/>
        <w:rPr>
          <w:sz w:val="24"/>
          <w:szCs w:val="24"/>
          <w:lang w:val="pt-BR"/>
        </w:rPr>
      </w:pPr>
    </w:p>
    <w:p w:rsidR="004237A1" w:rsidRPr="00282CCD" w:rsidRDefault="00B53E7C">
      <w:pPr>
        <w:pStyle w:val="Corpodetexto"/>
        <w:spacing w:line="360" w:lineRule="auto"/>
        <w:ind w:left="1723" w:right="121"/>
        <w:jc w:val="both"/>
        <w:rPr>
          <w:lang w:val="pt-BR"/>
        </w:rPr>
      </w:pPr>
      <w:r w:rsidRPr="00282CCD">
        <w:rPr>
          <w:lang w:val="pt-BR"/>
        </w:rPr>
        <w:t>§ 2º Não se rejeitará, liminarmente, projeto de lei de iniciativa popular que contenha vício de linguagem, lapsos ou imperfeições de técnica legislativa, incumbindo à comissão especial que se constituir para seu exame promover todos os ajustes formais que se fizerem necessários ao aperfeiçoamento formal do texto.</w:t>
      </w:r>
    </w:p>
    <w:p w:rsidR="004237A1" w:rsidRPr="00282CCD" w:rsidRDefault="00B53E7C">
      <w:pPr>
        <w:pStyle w:val="Corpodetexto"/>
        <w:spacing w:before="125" w:line="360" w:lineRule="auto"/>
        <w:ind w:left="1723" w:right="118"/>
        <w:jc w:val="both"/>
        <w:rPr>
          <w:lang w:val="pt-BR"/>
        </w:rPr>
      </w:pPr>
      <w:r w:rsidRPr="00282CCD">
        <w:rPr>
          <w:lang w:val="pt-BR"/>
        </w:rPr>
        <w:t xml:space="preserve">§ 3º O primeiro signatário do projeto de lei de iniciativa popular apresentado à </w:t>
      </w:r>
      <w:r w:rsidR="00CB1EE2" w:rsidRPr="00282CCD">
        <w:rPr>
          <w:lang w:val="pt-BR"/>
        </w:rPr>
        <w:t>Assembleia Legislativa</w:t>
      </w:r>
      <w:r w:rsidRPr="00282CCD">
        <w:rPr>
          <w:lang w:val="pt-BR"/>
        </w:rPr>
        <w:t xml:space="preserve"> deverá indicar formalmente o nome de um ou mais Deputados para exercer, na tramitação, os poderes e prerrogativas regimentais conferidos por este Regimento aos autores de proposição, sem prejuízo do direito de uso direto da palavra nos termos</w:t>
      </w:r>
      <w:r w:rsidR="00E0464E" w:rsidRPr="00282CCD">
        <w:rPr>
          <w:lang w:val="pt-BR"/>
        </w:rPr>
        <w:t xml:space="preserve"> </w:t>
      </w:r>
      <w:r w:rsidRPr="00282CCD">
        <w:rPr>
          <w:lang w:val="pt-BR"/>
        </w:rPr>
        <w:t xml:space="preserve">referidos no art. </w:t>
      </w:r>
      <w:r w:rsidR="00CB1EE2" w:rsidRPr="00282CCD">
        <w:rPr>
          <w:lang w:val="pt-BR"/>
        </w:rPr>
        <w:t>171</w:t>
      </w:r>
      <w:r w:rsidR="002F0664" w:rsidRPr="00282CCD">
        <w:rPr>
          <w:lang w:val="pt-BR"/>
        </w:rPr>
        <w:t>-A</w:t>
      </w:r>
      <w:r w:rsidR="00CB1EE2" w:rsidRPr="00282CCD">
        <w:rPr>
          <w:lang w:val="pt-BR"/>
        </w:rPr>
        <w:t xml:space="preserve">, </w:t>
      </w:r>
      <w:r w:rsidR="002F0664" w:rsidRPr="00282CCD">
        <w:rPr>
          <w:lang w:val="pt-BR"/>
        </w:rPr>
        <w:t xml:space="preserve">§§ </w:t>
      </w:r>
      <w:r w:rsidR="00710DE2" w:rsidRPr="00282CCD">
        <w:rPr>
          <w:lang w:val="pt-BR"/>
        </w:rPr>
        <w:t>3</w:t>
      </w:r>
      <w:r w:rsidR="002F0664" w:rsidRPr="00282CCD">
        <w:rPr>
          <w:lang w:val="pt-BR"/>
        </w:rPr>
        <w:t xml:space="preserve">º </w:t>
      </w:r>
      <w:r w:rsidR="00710DE2" w:rsidRPr="00282CCD">
        <w:rPr>
          <w:lang w:val="pt-BR"/>
        </w:rPr>
        <w:t>e 6</w:t>
      </w:r>
      <w:r w:rsidR="002F0664" w:rsidRPr="00282CCD">
        <w:rPr>
          <w:lang w:val="pt-BR"/>
        </w:rPr>
        <w:t>º</w:t>
      </w:r>
      <w:r w:rsidRPr="00282CCD">
        <w:rPr>
          <w:lang w:val="pt-BR"/>
        </w:rPr>
        <w:t>.</w:t>
      </w:r>
      <w:r w:rsidRPr="00282CCD">
        <w:rPr>
          <w:spacing w:val="-9"/>
          <w:lang w:val="pt-BR"/>
        </w:rPr>
        <w:t xml:space="preserve"> </w:t>
      </w:r>
      <w:r w:rsidRPr="00282CCD">
        <w:rPr>
          <w:lang w:val="pt-BR"/>
        </w:rPr>
        <w:t>(NR)</w:t>
      </w:r>
    </w:p>
    <w:p w:rsidR="004237A1" w:rsidRPr="00282CCD" w:rsidRDefault="00B53E7C">
      <w:pPr>
        <w:pStyle w:val="Corpodetexto"/>
        <w:spacing w:before="122" w:line="360" w:lineRule="auto"/>
        <w:ind w:left="1723" w:right="121" w:firstLine="67"/>
        <w:jc w:val="both"/>
        <w:rPr>
          <w:lang w:val="pt-BR"/>
        </w:rPr>
      </w:pPr>
      <w:r w:rsidRPr="00282CCD">
        <w:rPr>
          <w:lang w:val="pt-BR"/>
        </w:rPr>
        <w:t xml:space="preserve">Art. </w:t>
      </w:r>
      <w:r w:rsidR="009F67DE" w:rsidRPr="00282CCD">
        <w:rPr>
          <w:lang w:val="pt-BR"/>
        </w:rPr>
        <w:t>171</w:t>
      </w:r>
      <w:r w:rsidRPr="00282CCD">
        <w:rPr>
          <w:lang w:val="pt-BR"/>
        </w:rPr>
        <w:t xml:space="preserve">-A. Recebido um projeto de lei de iniciativa popular pela </w:t>
      </w:r>
      <w:r w:rsidR="009F67DE" w:rsidRPr="00282CCD">
        <w:rPr>
          <w:lang w:val="pt-BR"/>
        </w:rPr>
        <w:t>Assembleia Legislativa do Estado do Maranhão</w:t>
      </w:r>
      <w:r w:rsidRPr="00282CCD">
        <w:rPr>
          <w:lang w:val="pt-BR"/>
        </w:rPr>
        <w:t xml:space="preserve">, o Presidente dará ciência do recebimento </w:t>
      </w:r>
      <w:r w:rsidR="00E0464E" w:rsidRPr="00282CCD">
        <w:rPr>
          <w:lang w:val="pt-BR"/>
        </w:rPr>
        <w:t xml:space="preserve">ao Plenário </w:t>
      </w:r>
      <w:r w:rsidRPr="00282CCD">
        <w:rPr>
          <w:lang w:val="pt-BR"/>
        </w:rPr>
        <w:t>e determinará a numeração, publicação e inclusão do pro</w:t>
      </w:r>
      <w:r w:rsidR="009F67DE" w:rsidRPr="00282CCD">
        <w:rPr>
          <w:lang w:val="pt-BR"/>
        </w:rPr>
        <w:t>jeto na Ordem do Dia pelo prazo</w:t>
      </w:r>
      <w:r w:rsidRPr="00282CCD">
        <w:rPr>
          <w:lang w:val="pt-BR"/>
        </w:rPr>
        <w:t xml:space="preserve"> de dez sessões, para recebimento de</w:t>
      </w:r>
      <w:r w:rsidRPr="00282CCD">
        <w:rPr>
          <w:spacing w:val="-17"/>
          <w:lang w:val="pt-BR"/>
        </w:rPr>
        <w:t xml:space="preserve"> </w:t>
      </w:r>
      <w:r w:rsidRPr="00282CCD">
        <w:rPr>
          <w:lang w:val="pt-BR"/>
        </w:rPr>
        <w:t>emendas.</w:t>
      </w:r>
    </w:p>
    <w:p w:rsidR="004237A1" w:rsidRPr="00282CCD" w:rsidRDefault="00B53E7C">
      <w:pPr>
        <w:pStyle w:val="Corpodetexto"/>
        <w:spacing w:before="122" w:line="360" w:lineRule="auto"/>
        <w:ind w:left="1723" w:right="116"/>
        <w:jc w:val="both"/>
        <w:rPr>
          <w:lang w:val="pt-BR"/>
        </w:rPr>
      </w:pPr>
      <w:r w:rsidRPr="00282CCD">
        <w:rPr>
          <w:lang w:val="pt-BR"/>
        </w:rPr>
        <w:t xml:space="preserve">§ 1º Esgotado o prazo referido no </w:t>
      </w:r>
      <w:r w:rsidRPr="00282CCD">
        <w:rPr>
          <w:i/>
          <w:lang w:val="pt-BR"/>
        </w:rPr>
        <w:t>caput</w:t>
      </w:r>
      <w:r w:rsidRPr="00282CCD">
        <w:rPr>
          <w:lang w:val="pt-BR"/>
        </w:rPr>
        <w:t xml:space="preserve">, o projeto e as emendas </w:t>
      </w:r>
      <w:r w:rsidRPr="00282CCD">
        <w:rPr>
          <w:lang w:val="pt-BR"/>
        </w:rPr>
        <w:lastRenderedPageBreak/>
        <w:t xml:space="preserve">recebidas serão encaminhados a uma comissão especial </w:t>
      </w:r>
      <w:r w:rsidR="005D0829" w:rsidRPr="00282CCD">
        <w:rPr>
          <w:lang w:val="pt-BR"/>
        </w:rPr>
        <w:t xml:space="preserve">composta por 07 (sete) Deputados, </w:t>
      </w:r>
      <w:r w:rsidRPr="00282CCD">
        <w:rPr>
          <w:lang w:val="pt-BR"/>
        </w:rPr>
        <w:t>criada para exame da matéria.</w:t>
      </w:r>
    </w:p>
    <w:p w:rsidR="004237A1" w:rsidRPr="00282CCD" w:rsidRDefault="00B53E7C">
      <w:pPr>
        <w:pStyle w:val="Corpodetexto"/>
        <w:spacing w:before="123" w:line="360" w:lineRule="auto"/>
        <w:ind w:left="1723" w:right="119"/>
        <w:jc w:val="both"/>
        <w:rPr>
          <w:lang w:val="pt-BR"/>
        </w:rPr>
      </w:pPr>
      <w:r w:rsidRPr="00282CCD">
        <w:rPr>
          <w:lang w:val="pt-BR"/>
        </w:rPr>
        <w:t xml:space="preserve">§ 2º A comissão especial disporá de </w:t>
      </w:r>
      <w:r w:rsidR="001F6DAA" w:rsidRPr="00282CCD">
        <w:rPr>
          <w:lang w:val="pt-BR"/>
        </w:rPr>
        <w:t xml:space="preserve">45 (quarenta e cinco) dias </w:t>
      </w:r>
      <w:r w:rsidRPr="00282CCD">
        <w:rPr>
          <w:lang w:val="pt-BR"/>
        </w:rPr>
        <w:t>para emitir parecer sobre os aspectos de constitucionalidade, juridicidade, técnica legislativa, redação e mérito do projeto e das emendas recebidas.</w:t>
      </w:r>
    </w:p>
    <w:p w:rsidR="004237A1" w:rsidRPr="00282CCD" w:rsidRDefault="00B53E7C">
      <w:pPr>
        <w:pStyle w:val="Corpodetexto"/>
        <w:spacing w:before="122" w:line="360" w:lineRule="auto"/>
        <w:ind w:left="1723" w:right="124"/>
        <w:jc w:val="both"/>
        <w:rPr>
          <w:lang w:val="pt-BR"/>
        </w:rPr>
      </w:pPr>
      <w:r w:rsidRPr="00282CCD">
        <w:rPr>
          <w:lang w:val="pt-BR"/>
        </w:rPr>
        <w:t>§ 3º Será obrigatória a realização, pela comissão especial, de audiência pública com o primeiro subscritor ou outro palestrante por ele indicado para usar da palavra, por pelo menos vinte minutos, em defesa da</w:t>
      </w:r>
      <w:r w:rsidRPr="00282CCD">
        <w:rPr>
          <w:spacing w:val="-14"/>
          <w:lang w:val="pt-BR"/>
        </w:rPr>
        <w:t xml:space="preserve"> </w:t>
      </w:r>
      <w:r w:rsidRPr="00282CCD">
        <w:rPr>
          <w:lang w:val="pt-BR"/>
        </w:rPr>
        <w:t>proposição.</w:t>
      </w:r>
    </w:p>
    <w:p w:rsidR="004237A1" w:rsidRPr="00282CCD" w:rsidRDefault="00B53E7C" w:rsidP="00967E65">
      <w:pPr>
        <w:pStyle w:val="Corpodetexto"/>
        <w:spacing w:before="125" w:line="360" w:lineRule="auto"/>
        <w:ind w:left="1723" w:right="124"/>
        <w:jc w:val="both"/>
        <w:rPr>
          <w:lang w:val="pt-BR"/>
        </w:rPr>
      </w:pPr>
      <w:r w:rsidRPr="00282CCD">
        <w:rPr>
          <w:lang w:val="pt-BR"/>
        </w:rPr>
        <w:t>§ 4º Aprovado o parecer da comissão especial sobre a matéria, o processo respectivo será encaminhado à publicação e,</w:t>
      </w:r>
      <w:r w:rsidRPr="00282CCD">
        <w:rPr>
          <w:spacing w:val="66"/>
          <w:lang w:val="pt-BR"/>
        </w:rPr>
        <w:t xml:space="preserve"> </w:t>
      </w:r>
      <w:r w:rsidRPr="00282CCD">
        <w:rPr>
          <w:lang w:val="pt-BR"/>
        </w:rPr>
        <w:t>após</w:t>
      </w:r>
      <w:r w:rsidR="00967E65" w:rsidRPr="00282CCD">
        <w:rPr>
          <w:lang w:val="pt-BR"/>
        </w:rPr>
        <w:t xml:space="preserve"> in</w:t>
      </w:r>
      <w:r w:rsidRPr="00282CCD">
        <w:rPr>
          <w:lang w:val="pt-BR"/>
        </w:rPr>
        <w:t>terstício de duas sessões, incluído na Ordem do Dia da sessão seguinte do Plenário.</w:t>
      </w:r>
    </w:p>
    <w:p w:rsidR="004237A1" w:rsidRPr="00282CCD" w:rsidRDefault="00B53E7C">
      <w:pPr>
        <w:pStyle w:val="Corpodetexto"/>
        <w:spacing w:before="122" w:line="360" w:lineRule="auto"/>
        <w:ind w:left="1803" w:right="120"/>
        <w:jc w:val="both"/>
        <w:rPr>
          <w:lang w:val="pt-BR"/>
        </w:rPr>
      </w:pPr>
      <w:r w:rsidRPr="00282CCD">
        <w:rPr>
          <w:lang w:val="pt-BR"/>
        </w:rPr>
        <w:t xml:space="preserve">§ 5º O projeto de lei de iniciativa popular terá preferência para apreciação sobre qualquer outro item da pauta da sessão, com exceção dos que tenham prazo constitucional </w:t>
      </w:r>
      <w:r w:rsidR="00710DE2" w:rsidRPr="00282CCD">
        <w:rPr>
          <w:lang w:val="pt-BR"/>
        </w:rPr>
        <w:t xml:space="preserve">ou regimental </w:t>
      </w:r>
      <w:r w:rsidRPr="00282CCD">
        <w:rPr>
          <w:lang w:val="pt-BR"/>
        </w:rPr>
        <w:t>determinado.</w:t>
      </w:r>
    </w:p>
    <w:p w:rsidR="004237A1" w:rsidRPr="00282CCD" w:rsidRDefault="00B53E7C">
      <w:pPr>
        <w:pStyle w:val="Corpodetexto"/>
        <w:spacing w:before="125" w:line="360" w:lineRule="auto"/>
        <w:ind w:left="1803" w:right="118"/>
        <w:jc w:val="both"/>
        <w:rPr>
          <w:lang w:val="pt-BR"/>
        </w:rPr>
      </w:pPr>
      <w:r w:rsidRPr="00282CCD">
        <w:rPr>
          <w:lang w:val="pt-BR"/>
        </w:rPr>
        <w:t>§ 6º Anunciada a apreciação do projeto de lei de iniciativa popular em Plenário, assegura</w:t>
      </w:r>
      <w:r w:rsidR="00FF025D" w:rsidRPr="00282CCD">
        <w:rPr>
          <w:lang w:val="pt-BR"/>
        </w:rPr>
        <w:t>r-se-á</w:t>
      </w:r>
      <w:r w:rsidRPr="00282CCD">
        <w:rPr>
          <w:lang w:val="pt-BR"/>
        </w:rPr>
        <w:t xml:space="preserve"> o direito de uso da palavra, pelo prazo de </w:t>
      </w:r>
      <w:r w:rsidR="00FF025D" w:rsidRPr="00282CCD">
        <w:rPr>
          <w:lang w:val="pt-BR"/>
        </w:rPr>
        <w:t>dez</w:t>
      </w:r>
      <w:r w:rsidRPr="00282CCD">
        <w:rPr>
          <w:lang w:val="pt-BR"/>
        </w:rPr>
        <w:t xml:space="preserve"> minutos, ao primeiro subscritor ou outro orador por ele indicado para se pronunciar em defesa da proposição.</w:t>
      </w:r>
    </w:p>
    <w:p w:rsidR="004237A1" w:rsidRPr="00282CCD" w:rsidRDefault="00B53E7C">
      <w:pPr>
        <w:pStyle w:val="Corpodetexto"/>
        <w:spacing w:before="125" w:line="360" w:lineRule="auto"/>
        <w:ind w:left="1803" w:right="120"/>
        <w:jc w:val="both"/>
        <w:rPr>
          <w:lang w:val="pt-BR"/>
        </w:rPr>
      </w:pPr>
      <w:r w:rsidRPr="00282CCD">
        <w:rPr>
          <w:lang w:val="pt-BR"/>
        </w:rPr>
        <w:t xml:space="preserve">§ 7º Só se aplicam aos projetos de lei de iniciativa popular as regras gerais sobre tramitação e apreciação de projetos de lei que não colidirem com o regime especial disciplinado neste </w:t>
      </w:r>
      <w:proofErr w:type="gramStart"/>
      <w:r w:rsidRPr="00282CCD">
        <w:rPr>
          <w:lang w:val="pt-BR"/>
        </w:rPr>
        <w:t>capítulo.”</w:t>
      </w:r>
      <w:proofErr w:type="gramEnd"/>
    </w:p>
    <w:p w:rsidR="004237A1" w:rsidRPr="00282CCD" w:rsidRDefault="004237A1">
      <w:pPr>
        <w:pStyle w:val="Corpodetexto"/>
        <w:rPr>
          <w:lang w:val="pt-BR"/>
        </w:rPr>
      </w:pPr>
    </w:p>
    <w:p w:rsidR="004237A1" w:rsidRPr="00282CCD" w:rsidRDefault="004237A1">
      <w:pPr>
        <w:pStyle w:val="Corpodetexto"/>
        <w:spacing w:before="2"/>
        <w:rPr>
          <w:lang w:val="pt-BR"/>
        </w:rPr>
      </w:pPr>
    </w:p>
    <w:p w:rsidR="004237A1" w:rsidRPr="00282CCD" w:rsidRDefault="00630C9A">
      <w:pPr>
        <w:pStyle w:val="Corpodetexto"/>
        <w:spacing w:before="1" w:line="360" w:lineRule="auto"/>
        <w:ind w:left="102" w:firstLine="1701"/>
        <w:rPr>
          <w:lang w:val="pt-BR"/>
        </w:rPr>
      </w:pPr>
      <w:r w:rsidRPr="00282CCD">
        <w:rPr>
          <w:lang w:val="pt-BR"/>
        </w:rPr>
        <w:lastRenderedPageBreak/>
        <w:t>Art. 3º O artigo 14</w:t>
      </w:r>
      <w:r w:rsidR="000717D3" w:rsidRPr="00282CCD">
        <w:rPr>
          <w:lang w:val="pt-BR"/>
        </w:rPr>
        <w:t xml:space="preserve">, inciso II, </w:t>
      </w:r>
      <w:r w:rsidR="00D36A0C" w:rsidRPr="00282CCD">
        <w:rPr>
          <w:lang w:val="pt-BR"/>
        </w:rPr>
        <w:t>passa a vigorar com a seguinte alteração</w:t>
      </w:r>
      <w:r w:rsidR="00B53E7C" w:rsidRPr="00282CCD">
        <w:rPr>
          <w:lang w:val="pt-BR"/>
        </w:rPr>
        <w:t>:</w:t>
      </w:r>
    </w:p>
    <w:p w:rsidR="007C2546" w:rsidRPr="00282CCD" w:rsidRDefault="007C2546">
      <w:pPr>
        <w:pStyle w:val="Corpodetexto"/>
        <w:spacing w:before="1" w:line="360" w:lineRule="auto"/>
        <w:ind w:left="102" w:firstLine="1701"/>
        <w:rPr>
          <w:lang w:val="pt-BR"/>
        </w:rPr>
      </w:pPr>
    </w:p>
    <w:p w:rsidR="007C2546" w:rsidRPr="00282CCD" w:rsidRDefault="007C2546" w:rsidP="007C2546">
      <w:pPr>
        <w:pStyle w:val="Corpodetexto"/>
        <w:ind w:left="1803"/>
        <w:jc w:val="both"/>
        <w:rPr>
          <w:lang w:val="pt-BR"/>
        </w:rPr>
      </w:pPr>
      <w:r w:rsidRPr="00282CCD">
        <w:rPr>
          <w:lang w:val="pt-BR"/>
        </w:rPr>
        <w:t>Art. 14. ...................................................................................</w:t>
      </w:r>
    </w:p>
    <w:p w:rsidR="007C2546" w:rsidRPr="00282CCD" w:rsidRDefault="007C2546" w:rsidP="007C2546">
      <w:pPr>
        <w:pStyle w:val="Corpodetexto"/>
        <w:spacing w:before="3"/>
        <w:rPr>
          <w:lang w:val="pt-BR"/>
        </w:rPr>
      </w:pPr>
    </w:p>
    <w:p w:rsidR="00395700" w:rsidRPr="00282CCD" w:rsidRDefault="00395700" w:rsidP="007C2546">
      <w:pPr>
        <w:pStyle w:val="Corpodetexto"/>
        <w:spacing w:before="1" w:line="360" w:lineRule="auto"/>
        <w:ind w:left="1803" w:right="122"/>
        <w:jc w:val="both"/>
        <w:rPr>
          <w:lang w:val="pt-BR"/>
        </w:rPr>
      </w:pPr>
    </w:p>
    <w:p w:rsidR="007C2546" w:rsidRPr="00282CCD" w:rsidRDefault="007C2546" w:rsidP="007C2546">
      <w:pPr>
        <w:pStyle w:val="Corpodetexto"/>
        <w:spacing w:before="1" w:line="360" w:lineRule="auto"/>
        <w:ind w:left="1803" w:right="122"/>
        <w:jc w:val="both"/>
        <w:rPr>
          <w:lang w:val="pt-BR"/>
        </w:rPr>
      </w:pPr>
      <w:r w:rsidRPr="00282CCD">
        <w:rPr>
          <w:lang w:val="pt-BR"/>
        </w:rPr>
        <w:t>II – quanto às proposições:</w:t>
      </w:r>
    </w:p>
    <w:p w:rsidR="007C2546" w:rsidRPr="00282CCD" w:rsidRDefault="005738FE" w:rsidP="007C2546">
      <w:pPr>
        <w:pStyle w:val="Corpodetexto"/>
        <w:numPr>
          <w:ilvl w:val="0"/>
          <w:numId w:val="2"/>
        </w:numPr>
        <w:spacing w:before="56" w:line="360" w:lineRule="auto"/>
        <w:ind w:left="1803" w:right="117"/>
        <w:jc w:val="both"/>
        <w:rPr>
          <w:lang w:val="pt-BR"/>
        </w:rPr>
      </w:pPr>
      <w:r w:rsidRPr="00282CCD">
        <w:rPr>
          <w:lang w:val="pt-BR"/>
        </w:rPr>
        <w:t>Proceder à distribuição da matéria às Comissões Permanentes ou Temporárias. A</w:t>
      </w:r>
      <w:r w:rsidR="007C2546" w:rsidRPr="00282CCD">
        <w:rPr>
          <w:lang w:val="pt-BR"/>
        </w:rPr>
        <w:t>ntes da distribuição, o Presidente mandará verificar se existe proposição em trâmite que trate de matéria análoga ou conexa e, em caso afirmativo, fará a</w:t>
      </w:r>
      <w:r w:rsidRPr="00282CCD">
        <w:rPr>
          <w:lang w:val="pt-BR"/>
        </w:rPr>
        <w:t xml:space="preserve"> distribuição por dependência  </w:t>
      </w:r>
      <w:r w:rsidR="007C2546" w:rsidRPr="00282CCD">
        <w:rPr>
          <w:lang w:val="pt-BR"/>
        </w:rPr>
        <w:t xml:space="preserve"> </w:t>
      </w:r>
      <w:proofErr w:type="gramStart"/>
      <w:r w:rsidR="007C2546" w:rsidRPr="00282CCD">
        <w:rPr>
          <w:lang w:val="pt-BR"/>
        </w:rPr>
        <w:t>e  determinará</w:t>
      </w:r>
      <w:proofErr w:type="gramEnd"/>
      <w:r w:rsidR="007C2546" w:rsidRPr="00282CCD">
        <w:rPr>
          <w:lang w:val="pt-BR"/>
        </w:rPr>
        <w:t xml:space="preserve">    sua    </w:t>
      </w:r>
      <w:proofErr w:type="spellStart"/>
      <w:r w:rsidR="007C2546" w:rsidRPr="00282CCD">
        <w:rPr>
          <w:lang w:val="pt-BR"/>
        </w:rPr>
        <w:t>apensação</w:t>
      </w:r>
      <w:proofErr w:type="spellEnd"/>
      <w:r w:rsidR="007C2546" w:rsidRPr="00282CCD">
        <w:rPr>
          <w:lang w:val="pt-BR"/>
        </w:rPr>
        <w:t xml:space="preserve">    após   ser  numerada, observadas as restrições estabelecidas nos §1º e 2º do artigo 170.</w:t>
      </w:r>
    </w:p>
    <w:p w:rsidR="007C2546" w:rsidRPr="00282CCD" w:rsidRDefault="007C2546">
      <w:pPr>
        <w:pStyle w:val="Corpodetexto"/>
        <w:spacing w:before="1" w:line="360" w:lineRule="auto"/>
        <w:ind w:left="102" w:firstLine="1701"/>
        <w:rPr>
          <w:lang w:val="pt-BR"/>
        </w:rPr>
      </w:pPr>
    </w:p>
    <w:p w:rsidR="00D36A0C" w:rsidRPr="00282CCD" w:rsidRDefault="00D36A0C">
      <w:pPr>
        <w:pStyle w:val="Corpodetexto"/>
        <w:spacing w:before="1" w:line="360" w:lineRule="auto"/>
        <w:ind w:left="102" w:firstLine="1701"/>
        <w:rPr>
          <w:lang w:val="pt-BR"/>
        </w:rPr>
      </w:pPr>
      <w:r w:rsidRPr="00282CCD">
        <w:rPr>
          <w:lang w:val="pt-BR"/>
        </w:rPr>
        <w:t xml:space="preserve">Art. 4º. </w:t>
      </w:r>
      <w:r w:rsidR="005F2470" w:rsidRPr="00282CCD">
        <w:rPr>
          <w:lang w:val="pt-BR"/>
        </w:rPr>
        <w:t>É</w:t>
      </w:r>
      <w:r w:rsidRPr="00282CCD">
        <w:rPr>
          <w:lang w:val="pt-BR"/>
        </w:rPr>
        <w:t xml:space="preserve"> incluído o seguinte inciso IV no art. 33 do Regimento Interno da Assembleia Legislativa do Estado do Maranhão:</w:t>
      </w:r>
    </w:p>
    <w:p w:rsidR="004237A1" w:rsidRPr="00282CCD" w:rsidRDefault="000717D3">
      <w:pPr>
        <w:pStyle w:val="Corpodetexto"/>
        <w:spacing w:before="122"/>
        <w:ind w:left="1803"/>
        <w:jc w:val="both"/>
        <w:rPr>
          <w:lang w:val="pt-BR"/>
        </w:rPr>
      </w:pPr>
      <w:r w:rsidRPr="00282CCD">
        <w:rPr>
          <w:lang w:val="pt-BR"/>
        </w:rPr>
        <w:t>“Art. 33</w:t>
      </w:r>
      <w:r w:rsidR="00B53E7C" w:rsidRPr="00282CCD">
        <w:rPr>
          <w:lang w:val="pt-BR"/>
        </w:rPr>
        <w:t>. .................................................................</w:t>
      </w:r>
    </w:p>
    <w:p w:rsidR="004237A1" w:rsidRPr="00282CCD" w:rsidRDefault="004237A1">
      <w:pPr>
        <w:pStyle w:val="Corpodetexto"/>
        <w:spacing w:before="6"/>
        <w:rPr>
          <w:lang w:val="pt-BR"/>
        </w:rPr>
      </w:pPr>
    </w:p>
    <w:p w:rsidR="004237A1" w:rsidRPr="00282CCD" w:rsidRDefault="00B53E7C">
      <w:pPr>
        <w:pStyle w:val="Corpodetexto"/>
        <w:spacing w:line="360" w:lineRule="auto"/>
        <w:ind w:left="1803" w:right="115"/>
        <w:jc w:val="both"/>
        <w:rPr>
          <w:lang w:val="pt-BR"/>
        </w:rPr>
      </w:pPr>
      <w:r w:rsidRPr="00282CCD">
        <w:rPr>
          <w:lang w:val="pt-BR"/>
        </w:rPr>
        <w:t>I</w:t>
      </w:r>
      <w:r w:rsidR="005738FE" w:rsidRPr="00282CCD">
        <w:rPr>
          <w:lang w:val="pt-BR"/>
        </w:rPr>
        <w:t>V</w:t>
      </w:r>
      <w:r w:rsidRPr="00282CCD">
        <w:rPr>
          <w:lang w:val="pt-BR"/>
        </w:rPr>
        <w:t xml:space="preserve"> – </w:t>
      </w:r>
      <w:r w:rsidR="005738FE" w:rsidRPr="00282CCD">
        <w:rPr>
          <w:lang w:val="pt-BR"/>
        </w:rPr>
        <w:t xml:space="preserve">dar parecer à </w:t>
      </w:r>
      <w:r w:rsidRPr="00282CCD">
        <w:rPr>
          <w:lang w:val="pt-BR"/>
        </w:rPr>
        <w:t>proposta de projeto de lei de iniciativa popular, casos em que sua organização e funcionamento obedecerão às normas fixadas,</w:t>
      </w:r>
      <w:r w:rsidR="00972F5F" w:rsidRPr="00282CCD">
        <w:rPr>
          <w:lang w:val="pt-BR"/>
        </w:rPr>
        <w:t xml:space="preserve"> respectivamente, no Capítulo </w:t>
      </w:r>
      <w:r w:rsidR="005738FE" w:rsidRPr="00282CCD">
        <w:rPr>
          <w:lang w:val="pt-BR"/>
        </w:rPr>
        <w:t>I</w:t>
      </w:r>
      <w:r w:rsidRPr="00282CCD">
        <w:rPr>
          <w:lang w:val="pt-BR"/>
        </w:rPr>
        <w:t xml:space="preserve">, do Título </w:t>
      </w:r>
      <w:r w:rsidR="005738FE" w:rsidRPr="00282CCD">
        <w:rPr>
          <w:lang w:val="pt-BR"/>
        </w:rPr>
        <w:t>V</w:t>
      </w:r>
      <w:r w:rsidRPr="00282CCD">
        <w:rPr>
          <w:lang w:val="pt-BR"/>
        </w:rPr>
        <w:t>I.</w:t>
      </w:r>
    </w:p>
    <w:p w:rsidR="004237A1" w:rsidRDefault="004237A1">
      <w:pPr>
        <w:pStyle w:val="Corpodetexto"/>
        <w:spacing w:before="6"/>
        <w:rPr>
          <w:lang w:val="pt-BR"/>
        </w:rPr>
      </w:pPr>
    </w:p>
    <w:p w:rsidR="004B30D1" w:rsidRPr="00282CCD" w:rsidRDefault="004B30D1">
      <w:pPr>
        <w:pStyle w:val="Corpodetexto"/>
        <w:spacing w:before="6"/>
        <w:rPr>
          <w:lang w:val="pt-BR"/>
        </w:rPr>
      </w:pPr>
    </w:p>
    <w:p w:rsidR="004237A1" w:rsidRPr="00282CCD" w:rsidRDefault="00D36A0C">
      <w:pPr>
        <w:pStyle w:val="Corpodetexto"/>
        <w:spacing w:line="360" w:lineRule="auto"/>
        <w:ind w:left="102" w:firstLine="1701"/>
        <w:rPr>
          <w:lang w:val="pt-BR"/>
        </w:rPr>
      </w:pPr>
      <w:r w:rsidRPr="00282CCD">
        <w:rPr>
          <w:lang w:val="pt-BR"/>
        </w:rPr>
        <w:t>Art. 5</w:t>
      </w:r>
      <w:r w:rsidR="00B53E7C" w:rsidRPr="00282CCD">
        <w:rPr>
          <w:lang w:val="pt-BR"/>
        </w:rPr>
        <w:t xml:space="preserve">º É incluído o seguinte § 2º no art. </w:t>
      </w:r>
      <w:r w:rsidR="0088648D" w:rsidRPr="00282CCD">
        <w:rPr>
          <w:lang w:val="pt-BR"/>
        </w:rPr>
        <w:t>170</w:t>
      </w:r>
      <w:r w:rsidR="00B53E7C" w:rsidRPr="00282CCD">
        <w:rPr>
          <w:lang w:val="pt-BR"/>
        </w:rPr>
        <w:t xml:space="preserve"> do Regimento Interno, renumerando-se o atual parágrafo único como § 1º:</w:t>
      </w:r>
    </w:p>
    <w:p w:rsidR="004237A1" w:rsidRPr="00282CCD" w:rsidRDefault="00B53E7C">
      <w:pPr>
        <w:pStyle w:val="Corpodetexto"/>
        <w:spacing w:before="125"/>
        <w:ind w:left="1803"/>
        <w:jc w:val="both"/>
        <w:rPr>
          <w:lang w:val="pt-BR"/>
        </w:rPr>
      </w:pPr>
      <w:r w:rsidRPr="00282CCD">
        <w:rPr>
          <w:lang w:val="pt-BR"/>
        </w:rPr>
        <w:t xml:space="preserve">“Art. </w:t>
      </w:r>
      <w:r w:rsidR="0088648D" w:rsidRPr="00282CCD">
        <w:rPr>
          <w:lang w:val="pt-BR"/>
        </w:rPr>
        <w:t>170</w:t>
      </w:r>
      <w:r w:rsidRPr="00282CCD">
        <w:rPr>
          <w:lang w:val="pt-BR"/>
        </w:rPr>
        <w:t>. ..................................................................................</w:t>
      </w:r>
    </w:p>
    <w:p w:rsidR="004237A1" w:rsidRPr="00282CCD" w:rsidRDefault="004237A1">
      <w:pPr>
        <w:pStyle w:val="Corpodetexto"/>
        <w:spacing w:before="3"/>
        <w:rPr>
          <w:lang w:val="pt-BR"/>
        </w:rPr>
      </w:pPr>
    </w:p>
    <w:p w:rsidR="004237A1" w:rsidRPr="00282CCD" w:rsidRDefault="00B53E7C">
      <w:pPr>
        <w:pStyle w:val="Corpodetexto"/>
        <w:spacing w:before="1"/>
        <w:ind w:left="1803"/>
        <w:jc w:val="both"/>
        <w:rPr>
          <w:lang w:val="pt-BR"/>
        </w:rPr>
      </w:pPr>
      <w:r w:rsidRPr="00282CCD">
        <w:rPr>
          <w:lang w:val="pt-BR"/>
        </w:rPr>
        <w:t>§ 1º ...........................................................................................</w:t>
      </w:r>
    </w:p>
    <w:p w:rsidR="004237A1" w:rsidRPr="00282CCD" w:rsidRDefault="004237A1">
      <w:pPr>
        <w:pStyle w:val="Corpodetexto"/>
        <w:spacing w:before="6"/>
        <w:rPr>
          <w:lang w:val="pt-BR"/>
        </w:rPr>
      </w:pPr>
    </w:p>
    <w:p w:rsidR="004237A1" w:rsidRPr="00282CCD" w:rsidRDefault="00B53E7C">
      <w:pPr>
        <w:pStyle w:val="Corpodetexto"/>
        <w:spacing w:before="1" w:line="360" w:lineRule="auto"/>
        <w:ind w:left="1803" w:right="117"/>
        <w:jc w:val="both"/>
        <w:rPr>
          <w:lang w:val="pt-BR"/>
        </w:rPr>
      </w:pPr>
      <w:r w:rsidRPr="00282CCD">
        <w:rPr>
          <w:lang w:val="pt-BR"/>
        </w:rPr>
        <w:t xml:space="preserve">§ 2º No caso de proposições de iniciativa popular, só será admitida sua tramitação conjunta com outras proposições que versarem sobre matéria idêntica ou correlata e também forem de </w:t>
      </w:r>
      <w:r w:rsidRPr="00282CCD">
        <w:rPr>
          <w:lang w:val="pt-BR"/>
        </w:rPr>
        <w:lastRenderedPageBreak/>
        <w:t>iniciativa popular. (</w:t>
      </w:r>
      <w:proofErr w:type="gramStart"/>
      <w:r w:rsidRPr="00282CCD">
        <w:rPr>
          <w:lang w:val="pt-BR"/>
        </w:rPr>
        <w:t>NR)”</w:t>
      </w:r>
      <w:proofErr w:type="gramEnd"/>
    </w:p>
    <w:p w:rsidR="004237A1" w:rsidRPr="00282CCD" w:rsidRDefault="004237A1">
      <w:pPr>
        <w:pStyle w:val="Corpodetexto"/>
        <w:rPr>
          <w:lang w:val="pt-BR"/>
        </w:rPr>
      </w:pPr>
    </w:p>
    <w:p w:rsidR="004237A1" w:rsidRPr="00282CCD" w:rsidRDefault="000C385F" w:rsidP="000C385F">
      <w:pPr>
        <w:pStyle w:val="Corpodetexto"/>
        <w:spacing w:before="198"/>
        <w:ind w:left="1803"/>
        <w:rPr>
          <w:lang w:val="pt-BR"/>
        </w:rPr>
      </w:pPr>
      <w:r w:rsidRPr="00282CCD">
        <w:rPr>
          <w:lang w:val="pt-BR"/>
        </w:rPr>
        <w:t xml:space="preserve">Art. </w:t>
      </w:r>
      <w:r w:rsidR="00B53E7C" w:rsidRPr="00282CCD">
        <w:rPr>
          <w:lang w:val="pt-BR"/>
        </w:rPr>
        <w:t>5º</w:t>
      </w:r>
      <w:r w:rsidRPr="00282CCD">
        <w:rPr>
          <w:lang w:val="pt-BR"/>
        </w:rPr>
        <w:t>.   Esta resolução</w:t>
      </w:r>
      <w:r w:rsidR="00282CCD">
        <w:rPr>
          <w:lang w:val="pt-BR"/>
        </w:rPr>
        <w:t xml:space="preserve"> </w:t>
      </w:r>
      <w:r w:rsidR="004B30D1">
        <w:rPr>
          <w:lang w:val="pt-BR"/>
        </w:rPr>
        <w:t>legislativa</w:t>
      </w:r>
      <w:r w:rsidR="004B30D1" w:rsidRPr="00282CCD">
        <w:rPr>
          <w:lang w:val="pt-BR"/>
        </w:rPr>
        <w:t xml:space="preserve"> entra</w:t>
      </w:r>
      <w:r w:rsidR="00B53E7C" w:rsidRPr="00282CCD">
        <w:rPr>
          <w:lang w:val="pt-BR"/>
        </w:rPr>
        <w:t xml:space="preserve">   em   vigor   na   data   de sua</w:t>
      </w:r>
      <w:r w:rsidRPr="00282CCD">
        <w:rPr>
          <w:lang w:val="pt-BR"/>
        </w:rPr>
        <w:t xml:space="preserve"> </w:t>
      </w:r>
      <w:r w:rsidR="00B53E7C" w:rsidRPr="00282CCD">
        <w:rPr>
          <w:lang w:val="pt-BR"/>
        </w:rPr>
        <w:t>publicação.</w:t>
      </w:r>
    </w:p>
    <w:p w:rsidR="004237A1" w:rsidRPr="00282CCD" w:rsidRDefault="004237A1">
      <w:pPr>
        <w:pStyle w:val="Corpodetexto"/>
        <w:rPr>
          <w:lang w:val="pt-BR"/>
        </w:rPr>
      </w:pPr>
    </w:p>
    <w:p w:rsidR="004237A1" w:rsidRDefault="004237A1">
      <w:pPr>
        <w:pStyle w:val="Corpodetexto"/>
        <w:rPr>
          <w:lang w:val="pt-BR"/>
        </w:rPr>
      </w:pPr>
    </w:p>
    <w:p w:rsidR="004B30D1" w:rsidRPr="00282CCD" w:rsidRDefault="004B30D1">
      <w:pPr>
        <w:pStyle w:val="Corpodetexto"/>
        <w:rPr>
          <w:lang w:val="pt-BR"/>
        </w:rPr>
      </w:pPr>
    </w:p>
    <w:p w:rsidR="004237A1" w:rsidRPr="00282CCD" w:rsidRDefault="004237A1">
      <w:pPr>
        <w:pStyle w:val="Corpodetexto"/>
        <w:rPr>
          <w:lang w:val="pt-BR"/>
        </w:rPr>
      </w:pPr>
    </w:p>
    <w:p w:rsidR="004237A1" w:rsidRPr="00282CCD" w:rsidRDefault="00B53E7C">
      <w:pPr>
        <w:spacing w:before="192"/>
        <w:ind w:left="1770" w:right="1786"/>
        <w:jc w:val="center"/>
        <w:rPr>
          <w:b/>
          <w:sz w:val="24"/>
          <w:szCs w:val="24"/>
          <w:lang w:val="pt-BR"/>
        </w:rPr>
      </w:pPr>
      <w:r w:rsidRPr="00282CCD">
        <w:rPr>
          <w:b/>
          <w:sz w:val="24"/>
          <w:szCs w:val="24"/>
          <w:lang w:val="pt-BR"/>
        </w:rPr>
        <w:t>JUSTIFICA</w:t>
      </w:r>
      <w:r w:rsidR="00714CF2" w:rsidRPr="00282CCD">
        <w:rPr>
          <w:b/>
          <w:sz w:val="24"/>
          <w:szCs w:val="24"/>
          <w:lang w:val="pt-BR"/>
        </w:rPr>
        <w:t>TIVA</w:t>
      </w:r>
    </w:p>
    <w:p w:rsidR="004237A1" w:rsidRPr="00282CCD" w:rsidRDefault="004237A1">
      <w:pPr>
        <w:pStyle w:val="Corpodetexto"/>
        <w:rPr>
          <w:b/>
          <w:lang w:val="pt-BR"/>
        </w:rPr>
      </w:pPr>
    </w:p>
    <w:p w:rsidR="004237A1" w:rsidRPr="00282CCD" w:rsidRDefault="004237A1">
      <w:pPr>
        <w:pStyle w:val="Corpodetexto"/>
        <w:rPr>
          <w:b/>
          <w:lang w:val="pt-BR"/>
        </w:rPr>
      </w:pPr>
    </w:p>
    <w:p w:rsidR="00DF1C34" w:rsidRPr="00282CCD" w:rsidRDefault="00DF1C34" w:rsidP="00AB3433">
      <w:pPr>
        <w:pStyle w:val="Corpodetexto"/>
        <w:spacing w:line="360" w:lineRule="auto"/>
        <w:ind w:left="102" w:right="116" w:firstLine="1599"/>
        <w:jc w:val="both"/>
        <w:rPr>
          <w:lang w:val="pt-BR"/>
        </w:rPr>
      </w:pPr>
      <w:r w:rsidRPr="00282CCD">
        <w:rPr>
          <w:lang w:val="pt-BR"/>
        </w:rPr>
        <w:t xml:space="preserve">Incialmente cabe ressaltar que devido ao momento político pelo qual passa o nosso país faz-se essencial </w:t>
      </w:r>
      <w:r w:rsidR="00331F0B">
        <w:rPr>
          <w:lang w:val="pt-BR"/>
        </w:rPr>
        <w:t>à</w:t>
      </w:r>
      <w:r w:rsidRPr="00282CCD">
        <w:rPr>
          <w:lang w:val="pt-BR"/>
        </w:rPr>
        <w:t xml:space="preserve"> instituição do presente projeto de resolução legislativa com o </w:t>
      </w:r>
      <w:r w:rsidR="005F2470" w:rsidRPr="00282CCD">
        <w:rPr>
          <w:lang w:val="pt-BR"/>
        </w:rPr>
        <w:t>objetivo</w:t>
      </w:r>
      <w:r w:rsidR="00331F0B">
        <w:rPr>
          <w:lang w:val="pt-BR"/>
        </w:rPr>
        <w:t xml:space="preserve"> de</w:t>
      </w:r>
      <w:r w:rsidRPr="00282CCD">
        <w:rPr>
          <w:lang w:val="pt-BR"/>
        </w:rPr>
        <w:t xml:space="preserve"> finalmente possibilitar aos cidadãos maranhenses a efetiva participação popular, ou seja, dar aos maranhenses reais meios de serem autores de leis estaduais que tratem de assuntos pujantes e sejam do interesse de toda a população do Estado.</w:t>
      </w:r>
    </w:p>
    <w:p w:rsidR="00DF1C34" w:rsidRPr="00282CCD" w:rsidRDefault="00DF1C34" w:rsidP="00AB3433">
      <w:pPr>
        <w:pStyle w:val="Corpodetexto"/>
        <w:spacing w:line="360" w:lineRule="auto"/>
        <w:ind w:left="102" w:right="116" w:firstLine="1599"/>
        <w:jc w:val="both"/>
        <w:rPr>
          <w:lang w:val="pt-BR"/>
        </w:rPr>
      </w:pPr>
      <w:r w:rsidRPr="00282CCD">
        <w:rPr>
          <w:lang w:val="pt-BR"/>
        </w:rPr>
        <w:t xml:space="preserve">É cada vez maior o interesse político dos cidadãos e devido a isso práticas até outros dias desconhecidas passam a ser do conhecimento e muitas vezes rechaçadas pela população. </w:t>
      </w:r>
    </w:p>
    <w:p w:rsidR="00DF1C34" w:rsidRPr="00282CCD" w:rsidRDefault="00DF1C34" w:rsidP="00AB3433">
      <w:pPr>
        <w:pStyle w:val="Corpodetexto"/>
        <w:spacing w:line="360" w:lineRule="auto"/>
        <w:ind w:left="102" w:right="116" w:firstLine="1599"/>
        <w:jc w:val="both"/>
        <w:rPr>
          <w:lang w:val="pt-BR"/>
        </w:rPr>
      </w:pPr>
      <w:r w:rsidRPr="00282CCD">
        <w:rPr>
          <w:lang w:val="pt-BR"/>
        </w:rPr>
        <w:t>A iniciativa popular, form</w:t>
      </w:r>
      <w:r w:rsidR="005F2470" w:rsidRPr="00282CCD">
        <w:rPr>
          <w:lang w:val="pt-BR"/>
        </w:rPr>
        <w:t>a</w:t>
      </w:r>
      <w:r w:rsidRPr="00282CCD">
        <w:rPr>
          <w:lang w:val="pt-BR"/>
        </w:rPr>
        <w:t xml:space="preserve"> de participação popular consagrada pelas Constituições Federal e Estadual, visa dar ao povo </w:t>
      </w:r>
      <w:r w:rsidR="00CD4C79" w:rsidRPr="00282CCD">
        <w:rPr>
          <w:lang w:val="pt-BR"/>
        </w:rPr>
        <w:t>a titularidade d</w:t>
      </w:r>
      <w:r w:rsidRPr="00282CCD">
        <w:rPr>
          <w:lang w:val="pt-BR"/>
        </w:rPr>
        <w:t xml:space="preserve">o poder que dele </w:t>
      </w:r>
      <w:r w:rsidR="00CD4C79" w:rsidRPr="00282CCD">
        <w:rPr>
          <w:lang w:val="pt-BR"/>
        </w:rPr>
        <w:t>emana</w:t>
      </w:r>
      <w:r w:rsidRPr="00282CCD">
        <w:rPr>
          <w:lang w:val="pt-BR"/>
        </w:rPr>
        <w:t xml:space="preserve">, capacitando-o a participar da elaboração de leis que </w:t>
      </w:r>
      <w:r w:rsidR="00CD4C79" w:rsidRPr="00282CCD">
        <w:rPr>
          <w:lang w:val="pt-BR"/>
        </w:rPr>
        <w:t xml:space="preserve">terão sua eficácia a eles mesmos aplicada. </w:t>
      </w:r>
    </w:p>
    <w:p w:rsidR="00CD4C79" w:rsidRPr="00282CCD" w:rsidRDefault="00CD4C79" w:rsidP="00AB3433">
      <w:pPr>
        <w:pStyle w:val="Corpodetexto"/>
        <w:spacing w:line="360" w:lineRule="auto"/>
        <w:ind w:left="102" w:right="116" w:firstLine="1599"/>
        <w:jc w:val="both"/>
        <w:rPr>
          <w:lang w:val="pt-BR"/>
        </w:rPr>
      </w:pPr>
      <w:r w:rsidRPr="00282CCD">
        <w:rPr>
          <w:lang w:val="pt-BR"/>
        </w:rPr>
        <w:t>Pela iniciativa popular o legislador é a própria população.</w:t>
      </w:r>
    </w:p>
    <w:p w:rsidR="00CD4C79" w:rsidRPr="00282CCD" w:rsidRDefault="00CD4C79" w:rsidP="00AB3433">
      <w:pPr>
        <w:pStyle w:val="Corpodetexto"/>
        <w:spacing w:line="360" w:lineRule="auto"/>
        <w:ind w:left="102" w:right="116" w:firstLine="1599"/>
        <w:jc w:val="both"/>
        <w:rPr>
          <w:lang w:val="pt-BR"/>
        </w:rPr>
      </w:pPr>
      <w:r w:rsidRPr="00282CCD">
        <w:rPr>
          <w:lang w:val="pt-BR"/>
        </w:rPr>
        <w:t xml:space="preserve">Ocorre que, mesmo já previsto constitucionalmente e em legislações infra legais, em razão do mecanismo ultrapassado e ora dificultoso de recolhimento das assinaturas dos interessados em </w:t>
      </w:r>
      <w:r w:rsidR="00BA1CEB" w:rsidRPr="00282CCD">
        <w:rPr>
          <w:lang w:val="pt-BR"/>
        </w:rPr>
        <w:t>subscrever</w:t>
      </w:r>
      <w:r w:rsidRPr="00282CCD">
        <w:rPr>
          <w:lang w:val="pt-BR"/>
        </w:rPr>
        <w:t xml:space="preserve"> a proposta de iniciativa popular, este mecanismo de propositura legal </w:t>
      </w:r>
      <w:r w:rsidR="00BA1CEB" w:rsidRPr="00282CCD">
        <w:rPr>
          <w:lang w:val="pt-BR"/>
        </w:rPr>
        <w:t>não chegou a ter eficácia</w:t>
      </w:r>
      <w:r w:rsidRPr="00282CCD">
        <w:rPr>
          <w:lang w:val="pt-BR"/>
        </w:rPr>
        <w:t>.</w:t>
      </w:r>
    </w:p>
    <w:p w:rsidR="00CD4C79" w:rsidRPr="00282CCD" w:rsidRDefault="00CD4C79" w:rsidP="00AB3433">
      <w:pPr>
        <w:pStyle w:val="Corpodetexto"/>
        <w:spacing w:line="360" w:lineRule="auto"/>
        <w:ind w:left="102" w:right="116" w:firstLine="1599"/>
        <w:jc w:val="both"/>
        <w:rPr>
          <w:lang w:val="pt-BR"/>
        </w:rPr>
      </w:pPr>
      <w:r w:rsidRPr="00282CCD">
        <w:rPr>
          <w:lang w:val="pt-BR"/>
        </w:rPr>
        <w:t xml:space="preserve">As alterações ora propostas visam não só, como já afirmado, dar este </w:t>
      </w:r>
      <w:r w:rsidR="00AB3433">
        <w:rPr>
          <w:lang w:val="pt-BR"/>
        </w:rPr>
        <w:t>poder à</w:t>
      </w:r>
      <w:r w:rsidRPr="00282CCD">
        <w:rPr>
          <w:lang w:val="pt-BR"/>
        </w:rPr>
        <w:t xml:space="preserve"> população maranhense, como possibilitar a sua prática, ou seja, busca efetivar um poder até então </w:t>
      </w:r>
      <w:r w:rsidR="00BA1CEB" w:rsidRPr="00282CCD">
        <w:rPr>
          <w:lang w:val="pt-BR"/>
        </w:rPr>
        <w:t>existente só</w:t>
      </w:r>
      <w:r w:rsidRPr="00282CCD">
        <w:rPr>
          <w:lang w:val="pt-BR"/>
        </w:rPr>
        <w:t xml:space="preserve"> no papel.</w:t>
      </w:r>
    </w:p>
    <w:p w:rsidR="00DF1C34" w:rsidRPr="00282CCD" w:rsidRDefault="00193800" w:rsidP="00AB3433">
      <w:pPr>
        <w:pStyle w:val="Corpodetexto"/>
        <w:spacing w:line="360" w:lineRule="auto"/>
        <w:ind w:left="102" w:right="116" w:firstLine="1599"/>
        <w:jc w:val="both"/>
        <w:rPr>
          <w:lang w:val="pt-BR"/>
        </w:rPr>
      </w:pPr>
      <w:r w:rsidRPr="00282CCD">
        <w:rPr>
          <w:lang w:val="pt-BR"/>
        </w:rPr>
        <w:t>Atendo-nos mais a questão técnica e proced</w:t>
      </w:r>
      <w:r w:rsidR="00AB3433">
        <w:rPr>
          <w:lang w:val="pt-BR"/>
        </w:rPr>
        <w:t xml:space="preserve">imental da </w:t>
      </w:r>
      <w:r w:rsidR="00AB3433">
        <w:rPr>
          <w:lang w:val="pt-BR"/>
        </w:rPr>
        <w:lastRenderedPageBreak/>
        <w:t>apresentação projeto</w:t>
      </w:r>
      <w:r w:rsidRPr="00282CCD">
        <w:rPr>
          <w:lang w:val="pt-BR"/>
        </w:rPr>
        <w:t xml:space="preserve"> de </w:t>
      </w:r>
      <w:r w:rsidR="00AB3433">
        <w:rPr>
          <w:lang w:val="pt-BR"/>
        </w:rPr>
        <w:t>resolução</w:t>
      </w:r>
      <w:r w:rsidRPr="00282CCD">
        <w:rPr>
          <w:lang w:val="pt-BR"/>
        </w:rPr>
        <w:t xml:space="preserve"> de iniciativa popular temos a expor o seguinte:</w:t>
      </w:r>
    </w:p>
    <w:p w:rsidR="004237A1" w:rsidRPr="00282CCD" w:rsidRDefault="00B53E7C" w:rsidP="00AB3433">
      <w:pPr>
        <w:pStyle w:val="Corpodetexto"/>
        <w:spacing w:line="360" w:lineRule="auto"/>
        <w:ind w:left="102" w:right="116" w:firstLine="1599"/>
        <w:jc w:val="both"/>
        <w:rPr>
          <w:lang w:val="pt-BR"/>
        </w:rPr>
      </w:pPr>
      <w:r w:rsidRPr="00282CCD">
        <w:rPr>
          <w:lang w:val="pt-BR"/>
        </w:rPr>
        <w:t xml:space="preserve">O </w:t>
      </w:r>
      <w:r w:rsidR="007124D0" w:rsidRPr="00282CCD">
        <w:rPr>
          <w:lang w:val="pt-BR"/>
        </w:rPr>
        <w:t xml:space="preserve">presente </w:t>
      </w:r>
      <w:r w:rsidRPr="00282CCD">
        <w:rPr>
          <w:lang w:val="pt-BR"/>
        </w:rPr>
        <w:t xml:space="preserve">projeto de resolução </w:t>
      </w:r>
      <w:r w:rsidR="007124D0" w:rsidRPr="00282CCD">
        <w:rPr>
          <w:lang w:val="pt-BR"/>
        </w:rPr>
        <w:t>legislativa objetiva</w:t>
      </w:r>
      <w:r w:rsidRPr="00282CCD">
        <w:rPr>
          <w:lang w:val="pt-BR"/>
        </w:rPr>
        <w:t xml:space="preserve"> instituir um rito especial para a tramitação de projetos de lei de iniciativa popular, </w:t>
      </w:r>
      <w:r w:rsidR="007124D0" w:rsidRPr="00282CCD">
        <w:rPr>
          <w:lang w:val="pt-BR"/>
        </w:rPr>
        <w:t xml:space="preserve">tornando-os diferentes, no que </w:t>
      </w:r>
      <w:r w:rsidR="00DD1201" w:rsidRPr="00282CCD">
        <w:rPr>
          <w:lang w:val="pt-BR"/>
        </w:rPr>
        <w:t>couber,</w:t>
      </w:r>
      <w:r w:rsidRPr="00282CCD">
        <w:rPr>
          <w:lang w:val="pt-BR"/>
        </w:rPr>
        <w:t xml:space="preserve"> da tramitação dos projetos de autoria </w:t>
      </w:r>
      <w:r w:rsidR="00BA1CEB" w:rsidRPr="00282CCD">
        <w:rPr>
          <w:lang w:val="pt-BR"/>
        </w:rPr>
        <w:t>de um Deputado Estadual ou de um dos Poderes.</w:t>
      </w:r>
    </w:p>
    <w:p w:rsidR="00DD1201" w:rsidRPr="00282CCD" w:rsidRDefault="00DD1201" w:rsidP="00AB3433">
      <w:pPr>
        <w:pStyle w:val="Corpodetexto"/>
        <w:spacing w:before="5" w:line="360" w:lineRule="auto"/>
        <w:ind w:left="102" w:right="116" w:firstLine="1599"/>
        <w:jc w:val="both"/>
        <w:rPr>
          <w:lang w:val="pt-BR"/>
        </w:rPr>
      </w:pPr>
      <w:r w:rsidRPr="00282CCD">
        <w:rPr>
          <w:lang w:val="pt-BR"/>
        </w:rPr>
        <w:t>Em virtude de s</w:t>
      </w:r>
      <w:r w:rsidR="00B53E7C" w:rsidRPr="00282CCD">
        <w:rPr>
          <w:lang w:val="pt-BR"/>
        </w:rPr>
        <w:t xml:space="preserve">e tratar de rito especial, </w:t>
      </w:r>
      <w:r w:rsidRPr="00282CCD">
        <w:rPr>
          <w:lang w:val="pt-BR"/>
        </w:rPr>
        <w:t xml:space="preserve">submete-se </w:t>
      </w:r>
      <w:r w:rsidR="00BA1CEB" w:rsidRPr="00282CCD">
        <w:rPr>
          <w:lang w:val="pt-BR"/>
        </w:rPr>
        <w:t>a prazos próprios e possui preferência em sua tramitação.</w:t>
      </w:r>
    </w:p>
    <w:p w:rsidR="004237A1" w:rsidRPr="00282CCD" w:rsidRDefault="001720E3" w:rsidP="00AB3433">
      <w:pPr>
        <w:pStyle w:val="Corpodetexto"/>
        <w:spacing w:before="56" w:line="360" w:lineRule="auto"/>
        <w:ind w:left="102" w:right="115" w:firstLine="1599"/>
        <w:jc w:val="both"/>
        <w:rPr>
          <w:color w:val="FF0000"/>
          <w:lang w:val="pt-BR"/>
        </w:rPr>
      </w:pPr>
      <w:r w:rsidRPr="00282CCD">
        <w:rPr>
          <w:lang w:val="pt-BR"/>
        </w:rPr>
        <w:t>Pr</w:t>
      </w:r>
      <w:r w:rsidR="00B53E7C" w:rsidRPr="00282CCD">
        <w:rPr>
          <w:lang w:val="pt-BR"/>
        </w:rPr>
        <w:t>ocuramos evitar que um projeto de lei de autoria de cidadãos acabe sendo eventualmente apensado a outros sobre mesmo assunto, propostos por parlamentares ou pelo Poder Executivo, o que poderia ocorrer se não modificássemos as regras gerais de tramitação conjunta</w:t>
      </w:r>
      <w:r w:rsidR="00DF1C34" w:rsidRPr="00282CCD">
        <w:rPr>
          <w:lang w:val="pt-BR"/>
        </w:rPr>
        <w:t>.</w:t>
      </w:r>
    </w:p>
    <w:p w:rsidR="004237A1" w:rsidRPr="00282CCD" w:rsidRDefault="00E7102B" w:rsidP="00AB3433">
      <w:pPr>
        <w:pStyle w:val="Corpodetexto"/>
        <w:spacing w:before="5" w:line="360" w:lineRule="auto"/>
        <w:ind w:left="102" w:right="116" w:firstLine="1599"/>
        <w:jc w:val="both"/>
        <w:rPr>
          <w:lang w:val="pt-BR"/>
        </w:rPr>
      </w:pPr>
      <w:r w:rsidRPr="00282CCD">
        <w:rPr>
          <w:lang w:val="pt-BR"/>
        </w:rPr>
        <w:t xml:space="preserve">Ainda em relação às normas especiais, incluímos a obrigatoriedade da realização de uma audiência pública para a discussão do projeto de lei, assim como garantir a participação popular nesta discussão, dando a </w:t>
      </w:r>
      <w:r w:rsidR="00B53E7C" w:rsidRPr="00282CCD">
        <w:rPr>
          <w:lang w:val="pt-BR"/>
        </w:rPr>
        <w:t xml:space="preserve">palavra, no curso da apreciação, aos autores da iniciativa. </w:t>
      </w:r>
    </w:p>
    <w:p w:rsidR="004237A1" w:rsidRPr="00282CCD" w:rsidRDefault="00B53E7C" w:rsidP="00AB3433">
      <w:pPr>
        <w:pStyle w:val="Corpodetexto"/>
        <w:spacing w:before="2" w:line="360" w:lineRule="auto"/>
        <w:ind w:left="102" w:right="115" w:firstLine="1599"/>
        <w:jc w:val="both"/>
        <w:rPr>
          <w:lang w:val="pt-BR"/>
        </w:rPr>
      </w:pPr>
      <w:r w:rsidRPr="00282CCD">
        <w:rPr>
          <w:lang w:val="pt-BR"/>
        </w:rPr>
        <w:t>As demais normas incluídas no projeto buscam, de modo geral, apenas compatibilizá-lo com a linguagem e os termos usados no projeto de lei sobre o marco legal da soberania popular também apresentado.</w:t>
      </w:r>
    </w:p>
    <w:p w:rsidR="009D3A4B" w:rsidRPr="00282CCD" w:rsidRDefault="009D3A4B" w:rsidP="001720E3">
      <w:pPr>
        <w:pStyle w:val="Corpodetexto"/>
        <w:spacing w:before="2" w:line="360" w:lineRule="auto"/>
        <w:ind w:left="102" w:right="115" w:firstLine="707"/>
        <w:jc w:val="both"/>
        <w:rPr>
          <w:lang w:val="pt-BR"/>
        </w:rPr>
      </w:pPr>
    </w:p>
    <w:p w:rsidR="009D3A4B" w:rsidRPr="00282CCD" w:rsidRDefault="009D3A4B" w:rsidP="009D3A4B">
      <w:pPr>
        <w:pStyle w:val="Corpodetexto"/>
        <w:tabs>
          <w:tab w:val="left" w:pos="3320"/>
          <w:tab w:val="left" w:pos="4187"/>
          <w:tab w:val="left" w:pos="5855"/>
        </w:tabs>
        <w:rPr>
          <w:color w:val="FF0000"/>
          <w:lang w:val="pt-BR"/>
        </w:rPr>
      </w:pPr>
      <w:r w:rsidRPr="00282CCD">
        <w:rPr>
          <w:color w:val="FF0000"/>
          <w:lang w:val="pt-BR"/>
        </w:rPr>
        <w:tab/>
      </w:r>
    </w:p>
    <w:p w:rsidR="00282CCD" w:rsidRPr="00282CCD" w:rsidRDefault="00282CCD" w:rsidP="00282CCD">
      <w:pPr>
        <w:tabs>
          <w:tab w:val="left" w:pos="1080"/>
          <w:tab w:val="left" w:pos="1440"/>
        </w:tabs>
        <w:ind w:firstLine="851"/>
        <w:jc w:val="both"/>
        <w:rPr>
          <w:sz w:val="24"/>
          <w:szCs w:val="24"/>
          <w:lang w:val="pt-BR"/>
        </w:rPr>
      </w:pPr>
      <w:r w:rsidRPr="00282CCD">
        <w:rPr>
          <w:b/>
          <w:sz w:val="24"/>
          <w:szCs w:val="24"/>
          <w:lang w:val="pt-BR"/>
        </w:rPr>
        <w:t>PLENÁRIO DEPUTADO “NAGIB HAICKEL” DO PALÁCIO “MANOEL BEQUIMÃO”</w:t>
      </w:r>
      <w:r w:rsidRPr="00282CCD">
        <w:rPr>
          <w:sz w:val="24"/>
          <w:szCs w:val="24"/>
          <w:lang w:val="pt-BR"/>
        </w:rPr>
        <w:t>, em 24 de maio de 2017.</w:t>
      </w:r>
    </w:p>
    <w:p w:rsidR="00282CCD" w:rsidRPr="00282CCD" w:rsidRDefault="00282CCD" w:rsidP="00282CCD">
      <w:pPr>
        <w:tabs>
          <w:tab w:val="left" w:pos="1080"/>
          <w:tab w:val="left" w:pos="1440"/>
        </w:tabs>
        <w:ind w:firstLine="851"/>
        <w:jc w:val="both"/>
        <w:rPr>
          <w:sz w:val="24"/>
          <w:szCs w:val="24"/>
          <w:lang w:val="pt-BR"/>
        </w:rPr>
      </w:pPr>
    </w:p>
    <w:p w:rsidR="00282CCD" w:rsidRPr="00282CCD" w:rsidRDefault="00282CCD" w:rsidP="00282CCD">
      <w:pPr>
        <w:tabs>
          <w:tab w:val="left" w:pos="1080"/>
          <w:tab w:val="left" w:pos="1440"/>
          <w:tab w:val="left" w:pos="4540"/>
        </w:tabs>
        <w:ind w:firstLine="1653"/>
        <w:jc w:val="both"/>
        <w:rPr>
          <w:sz w:val="24"/>
          <w:szCs w:val="24"/>
          <w:lang w:val="pt-BR"/>
        </w:rPr>
      </w:pPr>
      <w:r w:rsidRPr="00282CCD">
        <w:rPr>
          <w:sz w:val="24"/>
          <w:szCs w:val="24"/>
          <w:lang w:val="pt-BR"/>
        </w:rPr>
        <w:tab/>
      </w:r>
    </w:p>
    <w:p w:rsidR="00282CCD" w:rsidRPr="00282CCD" w:rsidRDefault="00282CCD" w:rsidP="00282CCD">
      <w:pPr>
        <w:autoSpaceDE w:val="0"/>
        <w:autoSpaceDN w:val="0"/>
        <w:adjustRightInd w:val="0"/>
        <w:jc w:val="center"/>
        <w:rPr>
          <w:bCs/>
          <w:color w:val="231F20"/>
          <w:sz w:val="24"/>
          <w:szCs w:val="24"/>
          <w:lang w:val="pt-BR"/>
        </w:rPr>
      </w:pPr>
    </w:p>
    <w:p w:rsidR="00282CCD" w:rsidRPr="00282CCD" w:rsidRDefault="00282CCD" w:rsidP="00282CCD">
      <w:pPr>
        <w:autoSpaceDE w:val="0"/>
        <w:autoSpaceDN w:val="0"/>
        <w:adjustRightInd w:val="0"/>
        <w:jc w:val="center"/>
        <w:rPr>
          <w:b/>
          <w:bCs/>
          <w:color w:val="231F20"/>
          <w:sz w:val="24"/>
          <w:szCs w:val="24"/>
        </w:rPr>
      </w:pPr>
      <w:r w:rsidRPr="00282CCD">
        <w:rPr>
          <w:b/>
          <w:bCs/>
          <w:color w:val="231F20"/>
          <w:sz w:val="24"/>
          <w:szCs w:val="24"/>
          <w:lang w:val="pt-BR"/>
        </w:rPr>
        <w:t xml:space="preserve"> </w:t>
      </w:r>
      <w:r w:rsidRPr="00282CCD">
        <w:rPr>
          <w:b/>
          <w:bCs/>
          <w:color w:val="231F20"/>
          <w:sz w:val="24"/>
          <w:szCs w:val="24"/>
        </w:rPr>
        <w:t>EDUARDO BRAIDE</w:t>
      </w:r>
    </w:p>
    <w:p w:rsidR="004237A1" w:rsidRPr="00282CCD" w:rsidRDefault="00282CCD" w:rsidP="00B21262">
      <w:pPr>
        <w:autoSpaceDE w:val="0"/>
        <w:autoSpaceDN w:val="0"/>
        <w:adjustRightInd w:val="0"/>
        <w:jc w:val="center"/>
        <w:rPr>
          <w:lang w:val="pt-BR"/>
        </w:rPr>
      </w:pPr>
      <w:proofErr w:type="spellStart"/>
      <w:r w:rsidRPr="00282CCD">
        <w:rPr>
          <w:bCs/>
          <w:color w:val="231F20"/>
          <w:sz w:val="24"/>
          <w:szCs w:val="24"/>
        </w:rPr>
        <w:t>Deputado</w:t>
      </w:r>
      <w:proofErr w:type="spellEnd"/>
      <w:r w:rsidRPr="00282CCD">
        <w:rPr>
          <w:bCs/>
          <w:color w:val="231F20"/>
          <w:sz w:val="24"/>
          <w:szCs w:val="24"/>
        </w:rPr>
        <w:t xml:space="preserve"> </w:t>
      </w:r>
      <w:proofErr w:type="spellStart"/>
      <w:r w:rsidRPr="00282CCD">
        <w:rPr>
          <w:bCs/>
          <w:color w:val="231F20"/>
          <w:sz w:val="24"/>
          <w:szCs w:val="24"/>
        </w:rPr>
        <w:t>Estadual</w:t>
      </w:r>
      <w:proofErr w:type="spellEnd"/>
    </w:p>
    <w:p w:rsidR="004237A1" w:rsidRPr="00282CCD" w:rsidRDefault="004237A1" w:rsidP="009D3A4B">
      <w:pPr>
        <w:pStyle w:val="Corpodetexto"/>
        <w:jc w:val="center"/>
        <w:rPr>
          <w:lang w:val="pt-BR"/>
        </w:rPr>
      </w:pPr>
    </w:p>
    <w:p w:rsidR="004237A1" w:rsidRPr="00282CCD" w:rsidRDefault="004237A1" w:rsidP="009D3A4B">
      <w:pPr>
        <w:pStyle w:val="Corpodetexto"/>
        <w:jc w:val="center"/>
        <w:rPr>
          <w:lang w:val="pt-BR"/>
        </w:rPr>
      </w:pPr>
    </w:p>
    <w:p w:rsidR="004237A1" w:rsidRPr="00282CCD" w:rsidRDefault="004237A1" w:rsidP="009D3A4B">
      <w:pPr>
        <w:pStyle w:val="Corpodetexto"/>
        <w:spacing w:before="7"/>
        <w:jc w:val="center"/>
        <w:rPr>
          <w:lang w:val="pt-BR"/>
        </w:rPr>
      </w:pPr>
    </w:p>
    <w:sectPr w:rsidR="004237A1" w:rsidRPr="00282CCD">
      <w:headerReference w:type="even" r:id="rId7"/>
      <w:headerReference w:type="default" r:id="rId8"/>
      <w:footerReference w:type="even" r:id="rId9"/>
      <w:footerReference w:type="default" r:id="rId10"/>
      <w:headerReference w:type="first" r:id="rId11"/>
      <w:footerReference w:type="first" r:id="rId12"/>
      <w:pgSz w:w="11910" w:h="16840"/>
      <w:pgMar w:top="134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B0" w:rsidRDefault="005B5FB0" w:rsidP="00282CCD">
      <w:r>
        <w:separator/>
      </w:r>
    </w:p>
  </w:endnote>
  <w:endnote w:type="continuationSeparator" w:id="0">
    <w:p w:rsidR="005B5FB0" w:rsidRDefault="005B5FB0" w:rsidP="0028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90" w:rsidRDefault="00F254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90" w:rsidRDefault="00F2549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90" w:rsidRDefault="00F254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B0" w:rsidRDefault="005B5FB0" w:rsidP="00282CCD">
      <w:r>
        <w:separator/>
      </w:r>
    </w:p>
  </w:footnote>
  <w:footnote w:type="continuationSeparator" w:id="0">
    <w:p w:rsidR="005B5FB0" w:rsidRDefault="005B5FB0" w:rsidP="0028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90" w:rsidRDefault="00F2549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CD" w:rsidRDefault="00F25490" w:rsidP="00282CCD">
    <w:pPr>
      <w:jc w:val="center"/>
    </w:pPr>
    <w:r w:rsidRPr="00384D49">
      <w:rPr>
        <w:noProof/>
        <w:lang w:val="pt-BR" w:eastAsia="pt-BR"/>
      </w:rPr>
      <w:drawing>
        <wp:anchor distT="0" distB="0" distL="114300" distR="114300" simplePos="0" relativeHeight="251659264" behindDoc="0" locked="0" layoutInCell="1" allowOverlap="1" wp14:anchorId="46E756B8" wp14:editId="33F6BE17">
          <wp:simplePos x="0" y="0"/>
          <wp:positionH relativeFrom="column">
            <wp:posOffset>2290445</wp:posOffset>
          </wp:positionH>
          <wp:positionV relativeFrom="paragraph">
            <wp:posOffset>-457200</wp:posOffset>
          </wp:positionV>
          <wp:extent cx="828675" cy="762000"/>
          <wp:effectExtent l="0" t="0" r="9525"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28675" cy="762000"/>
                  </a:xfrm>
                  <a:prstGeom prst="rect">
                    <a:avLst/>
                  </a:prstGeom>
                  <a:noFill/>
                  <a:ln w="9525">
                    <a:noFill/>
                    <a:miter lim="800000"/>
                    <a:headEnd/>
                    <a:tailEnd/>
                  </a:ln>
                </pic:spPr>
              </pic:pic>
            </a:graphicData>
          </a:graphic>
        </wp:anchor>
      </w:drawing>
    </w:r>
    <w:r w:rsidR="00282CCD">
      <w:tab/>
    </w:r>
  </w:p>
  <w:p w:rsidR="00282CCD" w:rsidRDefault="00282CCD" w:rsidP="00282CCD">
    <w:pPr>
      <w:jc w:val="center"/>
      <w:rPr>
        <w:sz w:val="24"/>
        <w:szCs w:val="24"/>
      </w:rPr>
    </w:pPr>
  </w:p>
  <w:p w:rsidR="00282CCD" w:rsidRPr="00282CCD" w:rsidRDefault="00282CCD" w:rsidP="00282CCD">
    <w:pPr>
      <w:jc w:val="center"/>
      <w:rPr>
        <w:lang w:val="pt-BR"/>
      </w:rPr>
    </w:pPr>
    <w:r w:rsidRPr="00282CCD">
      <w:rPr>
        <w:lang w:val="pt-BR"/>
      </w:rPr>
      <w:t>ESTADO DO MARANHÃO</w:t>
    </w:r>
  </w:p>
  <w:p w:rsidR="00282CCD" w:rsidRPr="00282CCD" w:rsidRDefault="00282CCD" w:rsidP="00282CCD">
    <w:pPr>
      <w:jc w:val="center"/>
      <w:rPr>
        <w:rFonts w:ascii="Times New Roman" w:hAnsi="Times New Roman"/>
        <w:sz w:val="32"/>
        <w:szCs w:val="32"/>
        <w:lang w:val="pt-BR"/>
      </w:rPr>
    </w:pPr>
    <w:r w:rsidRPr="00282CCD">
      <w:rPr>
        <w:rFonts w:ascii="Times New Roman" w:hAnsi="Times New Roman"/>
        <w:sz w:val="32"/>
        <w:szCs w:val="32"/>
        <w:lang w:val="pt-BR"/>
      </w:rPr>
      <w:t>Assembleia Legislativa</w:t>
    </w:r>
  </w:p>
  <w:p w:rsidR="00282CCD" w:rsidRPr="00282CCD" w:rsidRDefault="00282CCD" w:rsidP="00282CCD">
    <w:pPr>
      <w:jc w:val="center"/>
      <w:rPr>
        <w:b/>
        <w:sz w:val="28"/>
        <w:szCs w:val="28"/>
        <w:lang w:val="pt-BR"/>
      </w:rPr>
    </w:pPr>
    <w:r w:rsidRPr="00282CCD">
      <w:rPr>
        <w:b/>
        <w:sz w:val="28"/>
        <w:szCs w:val="28"/>
        <w:lang w:val="pt-BR"/>
      </w:rPr>
      <w:t xml:space="preserve">Gabinete do Deputado </w:t>
    </w:r>
    <w:r w:rsidRPr="00282CCD">
      <w:rPr>
        <w:b/>
        <w:smallCaps/>
        <w:sz w:val="28"/>
        <w:szCs w:val="28"/>
        <w:lang w:val="pt-BR"/>
      </w:rPr>
      <w:t>EDUARDO BRAIDE</w:t>
    </w:r>
  </w:p>
  <w:p w:rsidR="00282CCD" w:rsidRPr="00282CCD" w:rsidRDefault="00282CCD" w:rsidP="00282CCD">
    <w:pPr>
      <w:jc w:val="center"/>
      <w:rPr>
        <w:lang w:val="pt-BR"/>
      </w:rPr>
    </w:pPr>
    <w:r w:rsidRPr="00282CCD">
      <w:rPr>
        <w:lang w:val="pt-BR"/>
      </w:rPr>
      <w:t xml:space="preserve">Av. Jerônimo de Albuquerque, S/N – </w:t>
    </w:r>
    <w:proofErr w:type="spellStart"/>
    <w:r w:rsidRPr="00282CCD">
      <w:rPr>
        <w:lang w:val="pt-BR"/>
      </w:rPr>
      <w:t>Cohafuma</w:t>
    </w:r>
    <w:proofErr w:type="spellEnd"/>
    <w:r w:rsidRPr="00282CCD">
      <w:rPr>
        <w:lang w:val="pt-BR"/>
      </w:rPr>
      <w:t xml:space="preserve"> - CEP: 65.071-750</w:t>
    </w:r>
  </w:p>
  <w:p w:rsidR="00282CCD" w:rsidRDefault="00282CCD" w:rsidP="00282CCD">
    <w:pPr>
      <w:jc w:val="center"/>
      <w:rPr>
        <w:lang w:val="pt-BR"/>
      </w:rPr>
    </w:pPr>
    <w:r w:rsidRPr="00282CCD">
      <w:rPr>
        <w:lang w:val="pt-BR"/>
      </w:rPr>
      <w:t xml:space="preserve">Telefones: (98) 3269-3216 / 3217   -   </w:t>
    </w:r>
    <w:hyperlink r:id="rId2" w:history="1">
      <w:r w:rsidRPr="00FC65C4">
        <w:rPr>
          <w:rStyle w:val="Hyperlink"/>
          <w:lang w:val="pt-BR"/>
        </w:rPr>
        <w:t>eduardobraide@al.ma.gov.br</w:t>
      </w:r>
    </w:hyperlink>
  </w:p>
  <w:p w:rsidR="00282CCD" w:rsidRPr="004B30D1" w:rsidRDefault="00282CCD" w:rsidP="00282CCD">
    <w:pPr>
      <w:pStyle w:val="Cabealho"/>
      <w:rPr>
        <w:lang w:val="pt-BR"/>
      </w:rPr>
    </w:pPr>
    <w:r>
      <w:rPr>
        <w:noProof/>
        <w:sz w:val="20"/>
        <w:szCs w:val="20"/>
        <w:lang w:val="pt-BR" w:eastAsia="pt-BR"/>
      </w:rPr>
      <mc:AlternateContent>
        <mc:Choice Requires="wps">
          <w:drawing>
            <wp:anchor distT="0" distB="0" distL="114300" distR="114300" simplePos="0" relativeHeight="251661312" behindDoc="0" locked="0" layoutInCell="1" allowOverlap="1" wp14:anchorId="29A9CE49" wp14:editId="725B8588">
              <wp:simplePos x="0" y="0"/>
              <wp:positionH relativeFrom="column">
                <wp:posOffset>13970</wp:posOffset>
              </wp:positionH>
              <wp:positionV relativeFrom="paragraph">
                <wp:posOffset>57785</wp:posOffset>
              </wp:positionV>
              <wp:extent cx="6038850" cy="0"/>
              <wp:effectExtent l="13970" t="10160" r="1460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19050">
                        <a:solidFill>
                          <a:schemeClr val="accent3">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6CCE3" id="_x0000_t32" coordsize="21600,21600" o:spt="32" o:oned="t" path="m,l21600,21600e" filled="f">
              <v:path arrowok="t" fillok="f" o:connecttype="none"/>
              <o:lock v:ext="edit" shapetype="t"/>
            </v:shapetype>
            <v:shape id="AutoShape 1" o:spid="_x0000_s1026" type="#_x0000_t32" style="position:absolute;margin-left:1.1pt;margin-top:4.55pt;width:4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" strokecolor="#76923c [2406]" strokeweight="1.5pt"/>
          </w:pict>
        </mc:Fallback>
      </mc:AlternateContent>
    </w:r>
  </w:p>
  <w:p w:rsidR="00282CCD" w:rsidRPr="00282CCD" w:rsidRDefault="00282CCD">
    <w:pPr>
      <w:pStyle w:val="Cabealh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90" w:rsidRDefault="00F254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7E6A"/>
    <w:multiLevelType w:val="hybridMultilevel"/>
    <w:tmpl w:val="38764F98"/>
    <w:lvl w:ilvl="0" w:tplc="300CCB56">
      <w:start w:val="1"/>
      <w:numFmt w:val="lowerLetter"/>
      <w:lvlText w:val="%1)"/>
      <w:lvlJc w:val="left"/>
      <w:pPr>
        <w:ind w:left="2163" w:hanging="360"/>
      </w:pPr>
      <w:rPr>
        <w:rFonts w:hint="default"/>
      </w:rPr>
    </w:lvl>
    <w:lvl w:ilvl="1" w:tplc="04160019" w:tentative="1">
      <w:start w:val="1"/>
      <w:numFmt w:val="lowerLetter"/>
      <w:lvlText w:val="%2."/>
      <w:lvlJc w:val="left"/>
      <w:pPr>
        <w:ind w:left="2883" w:hanging="360"/>
      </w:pPr>
    </w:lvl>
    <w:lvl w:ilvl="2" w:tplc="0416001B" w:tentative="1">
      <w:start w:val="1"/>
      <w:numFmt w:val="lowerRoman"/>
      <w:lvlText w:val="%3."/>
      <w:lvlJc w:val="right"/>
      <w:pPr>
        <w:ind w:left="3603" w:hanging="180"/>
      </w:pPr>
    </w:lvl>
    <w:lvl w:ilvl="3" w:tplc="0416000F" w:tentative="1">
      <w:start w:val="1"/>
      <w:numFmt w:val="decimal"/>
      <w:lvlText w:val="%4."/>
      <w:lvlJc w:val="left"/>
      <w:pPr>
        <w:ind w:left="4323" w:hanging="360"/>
      </w:pPr>
    </w:lvl>
    <w:lvl w:ilvl="4" w:tplc="04160019" w:tentative="1">
      <w:start w:val="1"/>
      <w:numFmt w:val="lowerLetter"/>
      <w:lvlText w:val="%5."/>
      <w:lvlJc w:val="left"/>
      <w:pPr>
        <w:ind w:left="5043" w:hanging="360"/>
      </w:pPr>
    </w:lvl>
    <w:lvl w:ilvl="5" w:tplc="0416001B" w:tentative="1">
      <w:start w:val="1"/>
      <w:numFmt w:val="lowerRoman"/>
      <w:lvlText w:val="%6."/>
      <w:lvlJc w:val="right"/>
      <w:pPr>
        <w:ind w:left="5763" w:hanging="180"/>
      </w:pPr>
    </w:lvl>
    <w:lvl w:ilvl="6" w:tplc="0416000F" w:tentative="1">
      <w:start w:val="1"/>
      <w:numFmt w:val="decimal"/>
      <w:lvlText w:val="%7."/>
      <w:lvlJc w:val="left"/>
      <w:pPr>
        <w:ind w:left="6483" w:hanging="360"/>
      </w:pPr>
    </w:lvl>
    <w:lvl w:ilvl="7" w:tplc="04160019" w:tentative="1">
      <w:start w:val="1"/>
      <w:numFmt w:val="lowerLetter"/>
      <w:lvlText w:val="%8."/>
      <w:lvlJc w:val="left"/>
      <w:pPr>
        <w:ind w:left="7203" w:hanging="360"/>
      </w:pPr>
    </w:lvl>
    <w:lvl w:ilvl="8" w:tplc="0416001B" w:tentative="1">
      <w:start w:val="1"/>
      <w:numFmt w:val="lowerRoman"/>
      <w:lvlText w:val="%9."/>
      <w:lvlJc w:val="right"/>
      <w:pPr>
        <w:ind w:left="7923" w:hanging="180"/>
      </w:pPr>
    </w:lvl>
  </w:abstractNum>
  <w:abstractNum w:abstractNumId="1" w15:restartNumberingAfterBreak="0">
    <w:nsid w:val="78424649"/>
    <w:multiLevelType w:val="hybridMultilevel"/>
    <w:tmpl w:val="1F58EE44"/>
    <w:lvl w:ilvl="0" w:tplc="6C9E87FE">
      <w:start w:val="1"/>
      <w:numFmt w:val="upperRoman"/>
      <w:lvlText w:val="%1"/>
      <w:lvlJc w:val="left"/>
      <w:pPr>
        <w:ind w:left="2603" w:hanging="270"/>
        <w:jc w:val="right"/>
      </w:pPr>
      <w:rPr>
        <w:rFonts w:ascii="Arial" w:eastAsia="Arial" w:hAnsi="Arial" w:cs="Arial" w:hint="default"/>
        <w:w w:val="100"/>
        <w:sz w:val="24"/>
        <w:szCs w:val="24"/>
      </w:rPr>
    </w:lvl>
    <w:lvl w:ilvl="1" w:tplc="BC102368">
      <w:numFmt w:val="bullet"/>
      <w:lvlText w:val="•"/>
      <w:lvlJc w:val="left"/>
      <w:pPr>
        <w:ind w:left="3292" w:hanging="270"/>
      </w:pPr>
      <w:rPr>
        <w:rFonts w:hint="default"/>
      </w:rPr>
    </w:lvl>
    <w:lvl w:ilvl="2" w:tplc="A5FAE096">
      <w:numFmt w:val="bullet"/>
      <w:lvlText w:val="•"/>
      <w:lvlJc w:val="left"/>
      <w:pPr>
        <w:ind w:left="3985" w:hanging="270"/>
      </w:pPr>
      <w:rPr>
        <w:rFonts w:hint="default"/>
      </w:rPr>
    </w:lvl>
    <w:lvl w:ilvl="3" w:tplc="6276D398">
      <w:numFmt w:val="bullet"/>
      <w:lvlText w:val="•"/>
      <w:lvlJc w:val="left"/>
      <w:pPr>
        <w:ind w:left="4677" w:hanging="270"/>
      </w:pPr>
      <w:rPr>
        <w:rFonts w:hint="default"/>
      </w:rPr>
    </w:lvl>
    <w:lvl w:ilvl="4" w:tplc="E7C4D5C8">
      <w:numFmt w:val="bullet"/>
      <w:lvlText w:val="•"/>
      <w:lvlJc w:val="left"/>
      <w:pPr>
        <w:ind w:left="5370" w:hanging="270"/>
      </w:pPr>
      <w:rPr>
        <w:rFonts w:hint="default"/>
      </w:rPr>
    </w:lvl>
    <w:lvl w:ilvl="5" w:tplc="19A636A4">
      <w:numFmt w:val="bullet"/>
      <w:lvlText w:val="•"/>
      <w:lvlJc w:val="left"/>
      <w:pPr>
        <w:ind w:left="6063" w:hanging="270"/>
      </w:pPr>
      <w:rPr>
        <w:rFonts w:hint="default"/>
      </w:rPr>
    </w:lvl>
    <w:lvl w:ilvl="6" w:tplc="A484DFC4">
      <w:numFmt w:val="bullet"/>
      <w:lvlText w:val="•"/>
      <w:lvlJc w:val="left"/>
      <w:pPr>
        <w:ind w:left="6755" w:hanging="270"/>
      </w:pPr>
      <w:rPr>
        <w:rFonts w:hint="default"/>
      </w:rPr>
    </w:lvl>
    <w:lvl w:ilvl="7" w:tplc="DE6EA95E">
      <w:numFmt w:val="bullet"/>
      <w:lvlText w:val="•"/>
      <w:lvlJc w:val="left"/>
      <w:pPr>
        <w:ind w:left="7448" w:hanging="270"/>
      </w:pPr>
      <w:rPr>
        <w:rFonts w:hint="default"/>
      </w:rPr>
    </w:lvl>
    <w:lvl w:ilvl="8" w:tplc="1AC44528">
      <w:numFmt w:val="bullet"/>
      <w:lvlText w:val="•"/>
      <w:lvlJc w:val="left"/>
      <w:pPr>
        <w:ind w:left="8141" w:hanging="2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A1"/>
    <w:rsid w:val="000717D3"/>
    <w:rsid w:val="000C385F"/>
    <w:rsid w:val="000C4F39"/>
    <w:rsid w:val="000F2308"/>
    <w:rsid w:val="00104153"/>
    <w:rsid w:val="0014684F"/>
    <w:rsid w:val="001720E3"/>
    <w:rsid w:val="00193800"/>
    <w:rsid w:val="001F6DAA"/>
    <w:rsid w:val="002028B7"/>
    <w:rsid w:val="0021153D"/>
    <w:rsid w:val="00282CCD"/>
    <w:rsid w:val="002F0664"/>
    <w:rsid w:val="00331F0B"/>
    <w:rsid w:val="00377C6A"/>
    <w:rsid w:val="00395700"/>
    <w:rsid w:val="00421D81"/>
    <w:rsid w:val="004237A1"/>
    <w:rsid w:val="004B30D1"/>
    <w:rsid w:val="004D7ADA"/>
    <w:rsid w:val="0054460D"/>
    <w:rsid w:val="005738FE"/>
    <w:rsid w:val="005B5FB0"/>
    <w:rsid w:val="005D0829"/>
    <w:rsid w:val="005E1BB6"/>
    <w:rsid w:val="005E640F"/>
    <w:rsid w:val="005F2470"/>
    <w:rsid w:val="00630C9A"/>
    <w:rsid w:val="00655185"/>
    <w:rsid w:val="00681A44"/>
    <w:rsid w:val="0069730E"/>
    <w:rsid w:val="00710DE2"/>
    <w:rsid w:val="007124D0"/>
    <w:rsid w:val="00714CF2"/>
    <w:rsid w:val="0074412F"/>
    <w:rsid w:val="00753AD0"/>
    <w:rsid w:val="00775080"/>
    <w:rsid w:val="007C2546"/>
    <w:rsid w:val="008056DB"/>
    <w:rsid w:val="008469A0"/>
    <w:rsid w:val="00860A23"/>
    <w:rsid w:val="0088648D"/>
    <w:rsid w:val="008B3360"/>
    <w:rsid w:val="0092461D"/>
    <w:rsid w:val="00967E65"/>
    <w:rsid w:val="00972F5F"/>
    <w:rsid w:val="009D3A4B"/>
    <w:rsid w:val="009F67DE"/>
    <w:rsid w:val="00A7185A"/>
    <w:rsid w:val="00AB3433"/>
    <w:rsid w:val="00AC36AA"/>
    <w:rsid w:val="00AD058D"/>
    <w:rsid w:val="00B21262"/>
    <w:rsid w:val="00B53E7C"/>
    <w:rsid w:val="00B809FE"/>
    <w:rsid w:val="00BA1CEB"/>
    <w:rsid w:val="00C36F6A"/>
    <w:rsid w:val="00CB1EE2"/>
    <w:rsid w:val="00CD4C79"/>
    <w:rsid w:val="00D3382F"/>
    <w:rsid w:val="00D36A0C"/>
    <w:rsid w:val="00DB51F2"/>
    <w:rsid w:val="00DC758A"/>
    <w:rsid w:val="00DD1201"/>
    <w:rsid w:val="00DF1C34"/>
    <w:rsid w:val="00E0464E"/>
    <w:rsid w:val="00E7102B"/>
    <w:rsid w:val="00ED70A0"/>
    <w:rsid w:val="00EE2674"/>
    <w:rsid w:val="00F25490"/>
    <w:rsid w:val="00F8646B"/>
    <w:rsid w:val="00FF0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6D88A-F8E2-440E-9435-90753C02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476" w:right="1786"/>
      <w:jc w:val="center"/>
      <w:outlineLvl w:val="0"/>
    </w:pPr>
    <w:rPr>
      <w:rFonts w:ascii="Arial Narrow" w:eastAsia="Arial Narrow" w:hAnsi="Arial Narrow" w:cs="Arial Narrow"/>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56"/>
      <w:ind w:left="1993" w:hanging="270"/>
      <w:jc w:val="both"/>
    </w:pPr>
  </w:style>
  <w:style w:type="paragraph" w:customStyle="1" w:styleId="TableParagraph">
    <w:name w:val="Table Paragraph"/>
    <w:basedOn w:val="Normal"/>
    <w:uiPriority w:val="1"/>
    <w:qFormat/>
  </w:style>
  <w:style w:type="character" w:styleId="TextodoEspaoReservado">
    <w:name w:val="Placeholder Text"/>
    <w:basedOn w:val="Fontepargpadro"/>
    <w:uiPriority w:val="99"/>
    <w:semiHidden/>
    <w:rsid w:val="002F0664"/>
    <w:rPr>
      <w:color w:val="808080"/>
    </w:rPr>
  </w:style>
  <w:style w:type="paragraph" w:styleId="Textodebalo">
    <w:name w:val="Balloon Text"/>
    <w:basedOn w:val="Normal"/>
    <w:link w:val="TextodebaloChar"/>
    <w:uiPriority w:val="99"/>
    <w:semiHidden/>
    <w:unhideWhenUsed/>
    <w:rsid w:val="002F0664"/>
    <w:rPr>
      <w:rFonts w:ascii="Tahoma" w:hAnsi="Tahoma" w:cs="Tahoma"/>
      <w:sz w:val="16"/>
      <w:szCs w:val="16"/>
    </w:rPr>
  </w:style>
  <w:style w:type="character" w:customStyle="1" w:styleId="TextodebaloChar">
    <w:name w:val="Texto de balão Char"/>
    <w:basedOn w:val="Fontepargpadro"/>
    <w:link w:val="Textodebalo"/>
    <w:uiPriority w:val="99"/>
    <w:semiHidden/>
    <w:rsid w:val="002F0664"/>
    <w:rPr>
      <w:rFonts w:ascii="Tahoma" w:eastAsia="Arial" w:hAnsi="Tahoma" w:cs="Tahoma"/>
      <w:sz w:val="16"/>
      <w:szCs w:val="16"/>
    </w:rPr>
  </w:style>
  <w:style w:type="paragraph" w:styleId="Cabealho">
    <w:name w:val="header"/>
    <w:basedOn w:val="Normal"/>
    <w:link w:val="CabealhoChar"/>
    <w:unhideWhenUsed/>
    <w:rsid w:val="00282CCD"/>
    <w:pPr>
      <w:tabs>
        <w:tab w:val="center" w:pos="4252"/>
        <w:tab w:val="right" w:pos="8504"/>
      </w:tabs>
    </w:pPr>
  </w:style>
  <w:style w:type="character" w:customStyle="1" w:styleId="CabealhoChar">
    <w:name w:val="Cabeçalho Char"/>
    <w:basedOn w:val="Fontepargpadro"/>
    <w:link w:val="Cabealho"/>
    <w:rsid w:val="00282CCD"/>
    <w:rPr>
      <w:rFonts w:ascii="Arial" w:eastAsia="Arial" w:hAnsi="Arial" w:cs="Arial"/>
    </w:rPr>
  </w:style>
  <w:style w:type="paragraph" w:styleId="Rodap">
    <w:name w:val="footer"/>
    <w:basedOn w:val="Normal"/>
    <w:link w:val="RodapChar"/>
    <w:uiPriority w:val="99"/>
    <w:unhideWhenUsed/>
    <w:rsid w:val="00282CCD"/>
    <w:pPr>
      <w:tabs>
        <w:tab w:val="center" w:pos="4252"/>
        <w:tab w:val="right" w:pos="8504"/>
      </w:tabs>
    </w:pPr>
  </w:style>
  <w:style w:type="character" w:customStyle="1" w:styleId="RodapChar">
    <w:name w:val="Rodapé Char"/>
    <w:basedOn w:val="Fontepargpadro"/>
    <w:link w:val="Rodap"/>
    <w:uiPriority w:val="99"/>
    <w:rsid w:val="00282CCD"/>
    <w:rPr>
      <w:rFonts w:ascii="Arial" w:eastAsia="Arial" w:hAnsi="Arial" w:cs="Arial"/>
    </w:rPr>
  </w:style>
  <w:style w:type="character" w:styleId="Hyperlink">
    <w:name w:val="Hyperlink"/>
    <w:basedOn w:val="Fontepargpadro"/>
    <w:uiPriority w:val="99"/>
    <w:unhideWhenUsed/>
    <w:rsid w:val="00282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duardobraide@al.ma.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Paranhos Quintella</dc:creator>
  <cp:lastModifiedBy>CarlaPMS</cp:lastModifiedBy>
  <cp:revision>2</cp:revision>
  <cp:lastPrinted>2017-05-23T13:27:00Z</cp:lastPrinted>
  <dcterms:created xsi:type="dcterms:W3CDTF">2017-05-31T14:16:00Z</dcterms:created>
  <dcterms:modified xsi:type="dcterms:W3CDTF">2017-05-31T14:16:00Z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2010</vt:lpwstr>
  </property>
  <property fmtid="{D5CDD505-2E9C-101B-9397-08002B2CF9AE}" pid="4" name="LastSaved">
    <vt:filetime>2017-05-10T00:00:00Z</vt:filetime>
  </property>
</Properties>
</file>