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2E1993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E1993" w:rsidRPr="002E1993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24133" w:rsidRDefault="00F94F07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b/>
          <w:color w:val="000000"/>
          <w:szCs w:val="24"/>
          <w:shd w:val="clear" w:color="auto" w:fill="FFFFFF"/>
        </w:rPr>
      </w:pPr>
      <w:r w:rsidRPr="002E1993">
        <w:rPr>
          <w:rFonts w:ascii="Arial" w:hAnsi="Arial" w:cs="Arial"/>
        </w:rPr>
        <w:t xml:space="preserve">Na forma regimental, requeiro a V. Exa. </w:t>
      </w:r>
      <w:proofErr w:type="gramStart"/>
      <w:r w:rsidRPr="002E1993">
        <w:rPr>
          <w:rFonts w:ascii="Arial" w:hAnsi="Arial" w:cs="Arial"/>
        </w:rPr>
        <w:t>que</w:t>
      </w:r>
      <w:proofErr w:type="gramEnd"/>
      <w:r w:rsidRPr="002E1993">
        <w:rPr>
          <w:rFonts w:ascii="Arial" w:hAnsi="Arial" w:cs="Arial"/>
        </w:rPr>
        <w:t>, após ouvida a Mesa, seja encaminhado</w:t>
      </w:r>
      <w:r w:rsidRPr="002E1993">
        <w:rPr>
          <w:rFonts w:ascii="Arial" w:hAnsi="Arial" w:cs="Arial"/>
          <w:b/>
        </w:rPr>
        <w:t xml:space="preserve"> </w:t>
      </w:r>
      <w:r w:rsidRPr="002E1993">
        <w:rPr>
          <w:rFonts w:ascii="Arial" w:hAnsi="Arial" w:cs="Arial"/>
        </w:rPr>
        <w:t xml:space="preserve">ofício ao </w:t>
      </w:r>
      <w:r w:rsidR="004A0D8A" w:rsidRPr="004A0D8A">
        <w:rPr>
          <w:rFonts w:ascii="Arial" w:hAnsi="Arial" w:cs="Arial"/>
          <w:b/>
          <w:color w:val="000000"/>
          <w:szCs w:val="24"/>
        </w:rPr>
        <w:t xml:space="preserve">EXCELENTÍSSIMO SENHOR GOVERNADOR DO ESTADO DO MARANHÃO, FLÁVIO DINO DE CASTRO E COSTA, com cópia ao Secretário de </w:t>
      </w:r>
      <w:r w:rsidR="00870FBF" w:rsidRPr="00870FBF">
        <w:rPr>
          <w:rFonts w:ascii="Arial" w:hAnsi="Arial" w:cs="Arial"/>
          <w:b/>
          <w:color w:val="000000"/>
          <w:szCs w:val="24"/>
        </w:rPr>
        <w:t xml:space="preserve">Estado de Direitos Humanos e Participação </w:t>
      </w:r>
      <w:r w:rsidR="00870FBF">
        <w:rPr>
          <w:rFonts w:ascii="Arial" w:hAnsi="Arial" w:cs="Arial"/>
          <w:b/>
          <w:color w:val="000000"/>
          <w:szCs w:val="24"/>
        </w:rPr>
        <w:t>Popular</w:t>
      </w:r>
      <w:r w:rsidR="004A0D8A" w:rsidRPr="004A0D8A">
        <w:rPr>
          <w:rFonts w:ascii="Arial" w:hAnsi="Arial" w:cs="Arial"/>
          <w:b/>
          <w:color w:val="000000"/>
          <w:szCs w:val="24"/>
        </w:rPr>
        <w:t xml:space="preserve"> </w:t>
      </w:r>
      <w:r w:rsidR="00870FBF" w:rsidRPr="00870FBF">
        <w:rPr>
          <w:rFonts w:ascii="Arial" w:hAnsi="Arial" w:cs="Arial"/>
          <w:b/>
          <w:color w:val="000000"/>
          <w:szCs w:val="24"/>
        </w:rPr>
        <w:t>Francisco Gonçalves</w:t>
      </w:r>
      <w:r w:rsidRPr="002E1993">
        <w:rPr>
          <w:rFonts w:ascii="Arial" w:hAnsi="Arial" w:cs="Arial"/>
        </w:rPr>
        <w:t xml:space="preserve">, </w:t>
      </w:r>
      <w:r w:rsidR="007579A7">
        <w:rPr>
          <w:rFonts w:ascii="Arial" w:hAnsi="Arial" w:cs="Arial"/>
          <w:color w:val="000000"/>
          <w:szCs w:val="24"/>
          <w:shd w:val="clear" w:color="auto" w:fill="FFFFFF"/>
        </w:rPr>
        <w:t xml:space="preserve"> solicitando ao</w:t>
      </w:r>
      <w:r w:rsidR="004A0D8A">
        <w:rPr>
          <w:rFonts w:ascii="Arial" w:hAnsi="Arial" w:cs="Arial"/>
          <w:color w:val="000000"/>
          <w:szCs w:val="24"/>
          <w:shd w:val="clear" w:color="auto" w:fill="FFFFFF"/>
        </w:rPr>
        <w:t>s</w:t>
      </w:r>
      <w:r w:rsidR="007579A7">
        <w:rPr>
          <w:rFonts w:ascii="Arial" w:hAnsi="Arial" w:cs="Arial"/>
          <w:color w:val="000000"/>
          <w:szCs w:val="24"/>
          <w:shd w:val="clear" w:color="auto" w:fill="FFFFFF"/>
        </w:rPr>
        <w:t xml:space="preserve"> mesmo</w:t>
      </w:r>
      <w:r w:rsidR="004A0D8A">
        <w:rPr>
          <w:rFonts w:ascii="Arial" w:hAnsi="Arial" w:cs="Arial"/>
          <w:color w:val="000000"/>
          <w:szCs w:val="24"/>
          <w:shd w:val="clear" w:color="auto" w:fill="FFFFFF"/>
        </w:rPr>
        <w:t>s</w:t>
      </w:r>
      <w:r w:rsidR="00846262">
        <w:rPr>
          <w:rFonts w:ascii="Arial" w:hAnsi="Arial" w:cs="Arial"/>
          <w:color w:val="000000"/>
          <w:szCs w:val="24"/>
          <w:shd w:val="clear" w:color="auto" w:fill="FFFFFF"/>
        </w:rPr>
        <w:t xml:space="preserve"> a </w:t>
      </w:r>
      <w:bookmarkStart w:id="0" w:name="_GoBack"/>
      <w:r w:rsidR="00855CE6" w:rsidRPr="00855CE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aquisição de um </w:t>
      </w:r>
      <w:r w:rsidR="00870FBF">
        <w:rPr>
          <w:rFonts w:ascii="Arial" w:hAnsi="Arial" w:cs="Arial"/>
          <w:b/>
          <w:color w:val="000000"/>
          <w:szCs w:val="24"/>
          <w:shd w:val="clear" w:color="auto" w:fill="FFFFFF"/>
        </w:rPr>
        <w:t>veículo</w:t>
      </w:r>
      <w:r w:rsidR="00855CE6" w:rsidRPr="00855CE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para uso </w:t>
      </w:r>
      <w:r w:rsidR="004A0D8A">
        <w:rPr>
          <w:rFonts w:ascii="Arial" w:hAnsi="Arial" w:cs="Arial"/>
          <w:b/>
          <w:color w:val="000000"/>
          <w:szCs w:val="24"/>
          <w:shd w:val="clear" w:color="auto" w:fill="FFFFFF"/>
        </w:rPr>
        <w:t>exclusivo do Conselho T</w:t>
      </w:r>
      <w:r w:rsidR="00855CE6">
        <w:rPr>
          <w:rFonts w:ascii="Arial" w:hAnsi="Arial" w:cs="Arial"/>
          <w:b/>
          <w:color w:val="000000"/>
          <w:szCs w:val="24"/>
          <w:shd w:val="clear" w:color="auto" w:fill="FFFFFF"/>
        </w:rPr>
        <w:t>utelar da cidade de</w:t>
      </w:r>
      <w:r w:rsidR="00B84809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 </w:t>
      </w:r>
      <w:r w:rsidR="00855CE6">
        <w:rPr>
          <w:rFonts w:ascii="Arial" w:hAnsi="Arial" w:cs="Arial"/>
          <w:b/>
          <w:color w:val="000000"/>
          <w:szCs w:val="24"/>
          <w:shd w:val="clear" w:color="auto" w:fill="FFFFFF"/>
        </w:rPr>
        <w:t>Bom Jardim</w:t>
      </w:r>
      <w:r w:rsidR="00B84809">
        <w:rPr>
          <w:rFonts w:ascii="Arial" w:hAnsi="Arial" w:cs="Arial"/>
          <w:b/>
          <w:color w:val="000000"/>
          <w:szCs w:val="24"/>
          <w:shd w:val="clear" w:color="auto" w:fill="FFFFFF"/>
        </w:rPr>
        <w:t>/MA</w:t>
      </w:r>
      <w:bookmarkEnd w:id="0"/>
      <w:r w:rsidR="00B84809">
        <w:rPr>
          <w:rFonts w:ascii="Arial" w:hAnsi="Arial" w:cs="Arial"/>
          <w:b/>
          <w:color w:val="000000"/>
          <w:szCs w:val="24"/>
          <w:shd w:val="clear" w:color="auto" w:fill="FFFFFF"/>
        </w:rPr>
        <w:t>.</w:t>
      </w:r>
    </w:p>
    <w:p w:rsidR="004A0D8A" w:rsidRPr="002E1993" w:rsidRDefault="004A0D8A" w:rsidP="005444D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4A0D8A" w:rsidRDefault="00855CE6" w:rsidP="004A0D8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932286">
        <w:rPr>
          <w:rFonts w:ascii="Arial" w:hAnsi="Arial" w:cs="Arial"/>
          <w:color w:val="000000"/>
        </w:rPr>
        <w:t xml:space="preserve">Conselho Tutelar não pode realizar um atendimento meramente burocrático, restrito à sede do Órgão, devendo, de outro modo, atuar de forma preventiva e itinerante, com deslocamentos constantes às mais diversas localidades do município, de modo a prestar um atendimento </w:t>
      </w:r>
      <w:r w:rsidRPr="00DF396D">
        <w:rPr>
          <w:rFonts w:ascii="Arial" w:hAnsi="Arial" w:cs="Arial"/>
          <w:i/>
          <w:color w:val="000000"/>
        </w:rPr>
        <w:t>in loco</w:t>
      </w:r>
      <w:r w:rsidRPr="00932286">
        <w:rPr>
          <w:rFonts w:ascii="Arial" w:hAnsi="Arial" w:cs="Arial"/>
          <w:color w:val="000000"/>
        </w:rPr>
        <w:t xml:space="preserve"> às comunidades mais carentes</w:t>
      </w:r>
      <w:r w:rsidR="00870FBF">
        <w:rPr>
          <w:rFonts w:ascii="Arial" w:hAnsi="Arial" w:cs="Arial"/>
        </w:rPr>
        <w:t>.</w:t>
      </w:r>
    </w:p>
    <w:p w:rsidR="004A0D8A" w:rsidRDefault="004A0D8A" w:rsidP="004A0D8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Portanto, </w:t>
      </w:r>
      <w:r w:rsidRPr="00932286">
        <w:rPr>
          <w:rFonts w:ascii="Arial" w:hAnsi="Arial" w:cs="Arial"/>
          <w:color w:val="000000"/>
        </w:rPr>
        <w:t>reputa-se imprescindível que o mesmo tenha à sua disposição, em tempo integral, um veículo com motorista, de preferência com a identificação própria do Órgão</w:t>
      </w:r>
      <w:r w:rsidRPr="004A0D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855CE6">
        <w:rPr>
          <w:rFonts w:ascii="Arial" w:hAnsi="Arial" w:cs="Arial"/>
        </w:rPr>
        <w:t>ara atender a demanda de visitas e atendimento de ocorrências</w:t>
      </w:r>
      <w:r>
        <w:rPr>
          <w:rFonts w:ascii="Arial" w:hAnsi="Arial" w:cs="Arial"/>
        </w:rPr>
        <w:t xml:space="preserve">, </w:t>
      </w:r>
      <w:r w:rsidRPr="00855CE6">
        <w:rPr>
          <w:rFonts w:ascii="Arial" w:hAnsi="Arial" w:cs="Arial"/>
        </w:rPr>
        <w:t>conselheiros e conselheiras tenham condições de melhor atender a quem precisa</w:t>
      </w:r>
    </w:p>
    <w:p w:rsidR="00855CE6" w:rsidRPr="00855CE6" w:rsidRDefault="00855CE6" w:rsidP="00855CE6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  <w:szCs w:val="20"/>
        </w:rPr>
      </w:pPr>
      <w:r w:rsidRPr="00855CE6">
        <w:rPr>
          <w:rFonts w:ascii="Arial" w:hAnsi="Arial" w:cs="Arial"/>
          <w:szCs w:val="20"/>
        </w:rPr>
        <w:t xml:space="preserve">O Conselho Tutelar de </w:t>
      </w:r>
      <w:r>
        <w:rPr>
          <w:rFonts w:ascii="Arial" w:hAnsi="Arial" w:cs="Arial"/>
          <w:szCs w:val="20"/>
        </w:rPr>
        <w:t>Bom Jardim</w:t>
      </w:r>
      <w:r w:rsidRPr="00855CE6">
        <w:rPr>
          <w:rFonts w:ascii="Arial" w:hAnsi="Arial" w:cs="Arial"/>
          <w:szCs w:val="20"/>
        </w:rPr>
        <w:t>, órgão permanente que tem como dever zelar pelo cumprimento dos Direitos da Criança e do Adolescente, conforme Estatuto da Criança e do Adolescente e Lei Municipal nº. 989/1998, necessita de um veículo que esteja a sua disposição, de forma contínua e ininterrupta, visando maior eficiência e eficácia dos trabalhos.</w:t>
      </w:r>
    </w:p>
    <w:p w:rsidR="00ED5543" w:rsidRDefault="00ED5543" w:rsidP="00855CE6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Por fim, destaca-se a seriedade e a boa vontade com que o</w:t>
      </w:r>
      <w:r w:rsidR="00457B0D">
        <w:rPr>
          <w:rFonts w:ascii="Arial" w:hAnsi="Arial"/>
        </w:rPr>
        <w:t xml:space="preserve"> </w:t>
      </w:r>
      <w:r w:rsidR="00855CE6">
        <w:rPr>
          <w:rFonts w:ascii="Arial" w:hAnsi="Arial"/>
        </w:rPr>
        <w:t>Governo do Estado</w:t>
      </w:r>
      <w:r>
        <w:rPr>
          <w:rFonts w:ascii="Arial" w:hAnsi="Arial"/>
        </w:rPr>
        <w:t xml:space="preserve"> </w:t>
      </w:r>
      <w:r w:rsidR="004A0D8A" w:rsidRPr="00855CE6">
        <w:rPr>
          <w:rFonts w:ascii="Arial" w:hAnsi="Arial" w:cs="Arial"/>
          <w:szCs w:val="20"/>
        </w:rPr>
        <w:t>sempre esteve e estará disponível para os assuntos do Conselho</w:t>
      </w:r>
      <w:r w:rsidR="004A0D8A">
        <w:rPr>
          <w:rFonts w:ascii="Arial" w:hAnsi="Arial"/>
        </w:rPr>
        <w:t xml:space="preserve"> e </w:t>
      </w:r>
      <w:r w:rsidR="00855CE6">
        <w:rPr>
          <w:rFonts w:ascii="Arial" w:hAnsi="Arial"/>
        </w:rPr>
        <w:t xml:space="preserve">em </w:t>
      </w:r>
      <w:r w:rsidR="00855CE6" w:rsidRPr="00855CE6">
        <w:rPr>
          <w:rFonts w:ascii="Arial" w:hAnsi="Arial" w:cs="Arial"/>
          <w:szCs w:val="20"/>
        </w:rPr>
        <w:t>zelar pelo cumprimento</w:t>
      </w:r>
      <w:r>
        <w:rPr>
          <w:rFonts w:ascii="Arial" w:hAnsi="Arial"/>
        </w:rPr>
        <w:t xml:space="preserve"> </w:t>
      </w:r>
      <w:r w:rsidR="00855CE6">
        <w:rPr>
          <w:rFonts w:ascii="Arial" w:hAnsi="Arial"/>
        </w:rPr>
        <w:t>dos</w:t>
      </w:r>
      <w:r w:rsidR="00B84809">
        <w:rPr>
          <w:rFonts w:ascii="Arial" w:hAnsi="Arial"/>
        </w:rPr>
        <w:t xml:space="preserve"> </w:t>
      </w:r>
      <w:r w:rsidR="00855CE6" w:rsidRPr="00855CE6">
        <w:rPr>
          <w:rFonts w:ascii="Arial" w:hAnsi="Arial" w:cs="Arial"/>
          <w:szCs w:val="20"/>
        </w:rPr>
        <w:t>Direitos da Criança e do Adolescente</w:t>
      </w:r>
      <w:r>
        <w:rPr>
          <w:rFonts w:ascii="Arial" w:hAnsi="Arial"/>
        </w:rPr>
        <w:t xml:space="preserve">. Dessa forma, requer-se que esta indicação seja aprovada pelos pares dessa casa. </w:t>
      </w:r>
    </w:p>
    <w:p w:rsidR="00F94F07" w:rsidRDefault="00F94F07" w:rsidP="00F94F07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B24133" w:rsidRDefault="00B24133" w:rsidP="005444D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C72347">
        <w:rPr>
          <w:rFonts w:ascii="Arial" w:hAnsi="Arial"/>
          <w:b/>
        </w:rPr>
        <w:t xml:space="preserve">Deputado </w:t>
      </w:r>
      <w:r w:rsidR="00C72347" w:rsidRPr="00C72347">
        <w:rPr>
          <w:rFonts w:ascii="Arial" w:hAnsi="Arial"/>
          <w:b/>
        </w:rPr>
        <w:t xml:space="preserve">Nagib </w:t>
      </w:r>
      <w:proofErr w:type="spellStart"/>
      <w:r w:rsidR="00C72347" w:rsidRPr="00C72347"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</w:t>
      </w:r>
      <w:r w:rsidR="00855CE6">
        <w:rPr>
          <w:rFonts w:ascii="Arial" w:hAnsi="Arial"/>
          <w:b/>
        </w:rPr>
        <w:t>1</w:t>
      </w:r>
      <w:r w:rsidR="00006A15">
        <w:rPr>
          <w:rFonts w:ascii="Arial" w:hAnsi="Arial"/>
          <w:b/>
        </w:rPr>
        <w:t>6</w:t>
      </w:r>
      <w:r w:rsidR="00B84809">
        <w:rPr>
          <w:rFonts w:ascii="Arial" w:hAnsi="Arial"/>
          <w:b/>
        </w:rPr>
        <w:t xml:space="preserve"> de </w:t>
      </w:r>
      <w:r w:rsidR="00855CE6">
        <w:rPr>
          <w:rFonts w:ascii="Arial" w:hAnsi="Arial"/>
          <w:b/>
        </w:rPr>
        <w:t>maio</w:t>
      </w:r>
      <w:r w:rsidR="00A95F13">
        <w:rPr>
          <w:rFonts w:ascii="Arial" w:hAnsi="Arial"/>
          <w:b/>
        </w:rPr>
        <w:t xml:space="preserve"> de 201</w:t>
      </w:r>
      <w:r w:rsidR="00B84809">
        <w:rPr>
          <w:rFonts w:ascii="Arial" w:hAnsi="Arial"/>
          <w:b/>
        </w:rPr>
        <w:t>8</w:t>
      </w:r>
      <w:r>
        <w:rPr>
          <w:rFonts w:ascii="Arial" w:hAnsi="Arial"/>
          <w:b/>
        </w:rPr>
        <w:t>.</w:t>
      </w: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D612BA" w:rsidRDefault="00D612BA" w:rsidP="005444DD">
      <w:pPr>
        <w:rPr>
          <w:rFonts w:ascii="Arial" w:hAnsi="Arial"/>
          <w:b/>
          <w:sz w:val="24"/>
        </w:rPr>
      </w:pPr>
    </w:p>
    <w:p w:rsidR="00D612BA" w:rsidRDefault="00D612BA" w:rsidP="005444DD">
      <w:pPr>
        <w:rPr>
          <w:rFonts w:ascii="Arial" w:hAnsi="Arial"/>
          <w:b/>
          <w:sz w:val="24"/>
        </w:rPr>
      </w:pPr>
    </w:p>
    <w:p w:rsidR="005444DD" w:rsidRDefault="005444DD" w:rsidP="005444DD">
      <w:pPr>
        <w:rPr>
          <w:rFonts w:ascii="Arial" w:hAnsi="Arial"/>
          <w:b/>
          <w:sz w:val="24"/>
        </w:rPr>
      </w:pPr>
    </w:p>
    <w:p w:rsidR="00B84809" w:rsidRDefault="00B84809" w:rsidP="005444DD">
      <w:pPr>
        <w:rPr>
          <w:rFonts w:ascii="Arial" w:hAnsi="Arial"/>
          <w:b/>
          <w:sz w:val="24"/>
        </w:rPr>
      </w:pPr>
    </w:p>
    <w:p w:rsidR="00E67902" w:rsidRDefault="00067442" w:rsidP="00B84809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GLALBERT CUTRIM</w:t>
      </w:r>
    </w:p>
    <w:p w:rsidR="00E67902" w:rsidRDefault="00B84809" w:rsidP="00B84809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Dep. Estadual</w:t>
      </w: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36" w:rsidRDefault="00F81D36">
      <w:r>
        <w:separator/>
      </w:r>
    </w:p>
  </w:endnote>
  <w:endnote w:type="continuationSeparator" w:id="0">
    <w:p w:rsidR="00F81D36" w:rsidRDefault="00F8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36" w:rsidRDefault="00F81D36">
      <w:r>
        <w:separator/>
      </w:r>
    </w:p>
  </w:footnote>
  <w:footnote w:type="continuationSeparator" w:id="0">
    <w:p w:rsidR="00F81D36" w:rsidRDefault="00F8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1F36B4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05AAF886" wp14:editId="0B0CCDBA">
          <wp:extent cx="1009650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1F36B4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B30691" w:rsidP="00E91206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</w:t>
    </w:r>
    <w:r w:rsidR="001F36B4">
      <w:rPr>
        <w:rFonts w:ascii="CloisterBlack BT" w:hAnsi="CloisterBlack BT"/>
        <w:sz w:val="28"/>
      </w:rPr>
      <w:t>ia Legislativa</w:t>
    </w:r>
  </w:p>
  <w:p w:rsidR="00C41A59" w:rsidRDefault="001F36B4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F81D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006A15"/>
    <w:rsid w:val="000451FC"/>
    <w:rsid w:val="000637A3"/>
    <w:rsid w:val="00067442"/>
    <w:rsid w:val="000931D6"/>
    <w:rsid w:val="000A27EF"/>
    <w:rsid w:val="000A4460"/>
    <w:rsid w:val="000E187D"/>
    <w:rsid w:val="000E3334"/>
    <w:rsid w:val="00103F2C"/>
    <w:rsid w:val="00142E5D"/>
    <w:rsid w:val="001841F3"/>
    <w:rsid w:val="001F36B4"/>
    <w:rsid w:val="001F7E2B"/>
    <w:rsid w:val="00283F82"/>
    <w:rsid w:val="002B472E"/>
    <w:rsid w:val="002B6995"/>
    <w:rsid w:val="002E1993"/>
    <w:rsid w:val="0039722E"/>
    <w:rsid w:val="003C0201"/>
    <w:rsid w:val="003E7BE4"/>
    <w:rsid w:val="00457B0D"/>
    <w:rsid w:val="004A0D8A"/>
    <w:rsid w:val="004A1206"/>
    <w:rsid w:val="004B6A36"/>
    <w:rsid w:val="004E3745"/>
    <w:rsid w:val="004E7D13"/>
    <w:rsid w:val="005444DD"/>
    <w:rsid w:val="005528D1"/>
    <w:rsid w:val="005E431E"/>
    <w:rsid w:val="00664896"/>
    <w:rsid w:val="0067062E"/>
    <w:rsid w:val="0069506F"/>
    <w:rsid w:val="006A3D35"/>
    <w:rsid w:val="007579A7"/>
    <w:rsid w:val="00761FFC"/>
    <w:rsid w:val="007717AD"/>
    <w:rsid w:val="007F71FA"/>
    <w:rsid w:val="0080007A"/>
    <w:rsid w:val="0083768F"/>
    <w:rsid w:val="008379EF"/>
    <w:rsid w:val="00846262"/>
    <w:rsid w:val="00855CE6"/>
    <w:rsid w:val="00861BED"/>
    <w:rsid w:val="00870FBF"/>
    <w:rsid w:val="008759CE"/>
    <w:rsid w:val="008E574C"/>
    <w:rsid w:val="0091138B"/>
    <w:rsid w:val="009150BE"/>
    <w:rsid w:val="00952C38"/>
    <w:rsid w:val="00953F51"/>
    <w:rsid w:val="009602EF"/>
    <w:rsid w:val="00971AD8"/>
    <w:rsid w:val="00973017"/>
    <w:rsid w:val="00980CCF"/>
    <w:rsid w:val="0099097C"/>
    <w:rsid w:val="00A22189"/>
    <w:rsid w:val="00A22A3E"/>
    <w:rsid w:val="00A35BF9"/>
    <w:rsid w:val="00A95F13"/>
    <w:rsid w:val="00AA2A9A"/>
    <w:rsid w:val="00AD1D9B"/>
    <w:rsid w:val="00AD7111"/>
    <w:rsid w:val="00B24133"/>
    <w:rsid w:val="00B30691"/>
    <w:rsid w:val="00B84809"/>
    <w:rsid w:val="00B9199D"/>
    <w:rsid w:val="00C72347"/>
    <w:rsid w:val="00D25879"/>
    <w:rsid w:val="00D25B73"/>
    <w:rsid w:val="00D37959"/>
    <w:rsid w:val="00D441CE"/>
    <w:rsid w:val="00D4509B"/>
    <w:rsid w:val="00D612BA"/>
    <w:rsid w:val="00D837FC"/>
    <w:rsid w:val="00DA3673"/>
    <w:rsid w:val="00DC0038"/>
    <w:rsid w:val="00DD50E2"/>
    <w:rsid w:val="00DE7739"/>
    <w:rsid w:val="00E06497"/>
    <w:rsid w:val="00E361DF"/>
    <w:rsid w:val="00E41FF3"/>
    <w:rsid w:val="00E67902"/>
    <w:rsid w:val="00E91206"/>
    <w:rsid w:val="00E96820"/>
    <w:rsid w:val="00EA5A2E"/>
    <w:rsid w:val="00EC070F"/>
    <w:rsid w:val="00EC1BCE"/>
    <w:rsid w:val="00EC2AB2"/>
    <w:rsid w:val="00EC5CC3"/>
    <w:rsid w:val="00ED5543"/>
    <w:rsid w:val="00F003CF"/>
    <w:rsid w:val="00F00E8B"/>
    <w:rsid w:val="00F10AAF"/>
    <w:rsid w:val="00F61C15"/>
    <w:rsid w:val="00F81D36"/>
    <w:rsid w:val="00F94F07"/>
    <w:rsid w:val="00FC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F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F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5</cp:revision>
  <cp:lastPrinted>2018-05-15T14:11:00Z</cp:lastPrinted>
  <dcterms:created xsi:type="dcterms:W3CDTF">2018-05-15T12:26:00Z</dcterms:created>
  <dcterms:modified xsi:type="dcterms:W3CDTF">2018-05-15T14:12:00Z</dcterms:modified>
</cp:coreProperties>
</file>