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2C1" w:rsidRPr="00D65662" w:rsidRDefault="00B742C1" w:rsidP="00B742C1">
      <w:pPr>
        <w:jc w:val="center"/>
        <w:rPr>
          <w:sz w:val="24"/>
          <w:szCs w:val="24"/>
        </w:rPr>
      </w:pPr>
    </w:p>
    <w:p w:rsidR="00B742C1" w:rsidRPr="00D65662" w:rsidRDefault="00B742C1" w:rsidP="00B742C1">
      <w:pPr>
        <w:spacing w:line="360" w:lineRule="auto"/>
        <w:jc w:val="center"/>
        <w:rPr>
          <w:b/>
          <w:sz w:val="24"/>
          <w:szCs w:val="24"/>
        </w:rPr>
      </w:pPr>
    </w:p>
    <w:p w:rsidR="00B742C1" w:rsidRPr="00D65662" w:rsidRDefault="00B742C1" w:rsidP="00B742C1">
      <w:pPr>
        <w:spacing w:line="360" w:lineRule="auto"/>
        <w:jc w:val="center"/>
        <w:rPr>
          <w:b/>
          <w:sz w:val="24"/>
          <w:szCs w:val="24"/>
        </w:rPr>
      </w:pPr>
      <w:r w:rsidRPr="00D65662">
        <w:rPr>
          <w:b/>
          <w:sz w:val="24"/>
          <w:szCs w:val="24"/>
        </w:rPr>
        <w:t>PROJETO DE LEI N°       / 2018</w:t>
      </w:r>
    </w:p>
    <w:p w:rsidR="00B742C1" w:rsidRPr="00D65662" w:rsidRDefault="00B742C1" w:rsidP="00B742C1">
      <w:pPr>
        <w:spacing w:line="360" w:lineRule="auto"/>
        <w:ind w:left="3544"/>
        <w:jc w:val="center"/>
        <w:rPr>
          <w:b/>
          <w:sz w:val="24"/>
          <w:szCs w:val="24"/>
        </w:rPr>
      </w:pPr>
    </w:p>
    <w:p w:rsidR="00B742C1" w:rsidRPr="00D65662" w:rsidRDefault="00B742C1" w:rsidP="00B742C1">
      <w:pPr>
        <w:ind w:left="3544"/>
        <w:jc w:val="both"/>
        <w:rPr>
          <w:sz w:val="24"/>
          <w:szCs w:val="24"/>
        </w:rPr>
      </w:pPr>
    </w:p>
    <w:p w:rsidR="00B742C1" w:rsidRPr="00D65662" w:rsidRDefault="00B742C1" w:rsidP="00B742C1">
      <w:pPr>
        <w:ind w:left="3544"/>
        <w:jc w:val="both"/>
        <w:rPr>
          <w:sz w:val="24"/>
          <w:szCs w:val="24"/>
        </w:rPr>
      </w:pPr>
    </w:p>
    <w:p w:rsidR="00B742C1" w:rsidRPr="00D65662" w:rsidRDefault="00B742C1" w:rsidP="00B742C1">
      <w:pPr>
        <w:ind w:left="3544"/>
        <w:jc w:val="both"/>
        <w:rPr>
          <w:sz w:val="24"/>
          <w:szCs w:val="24"/>
        </w:rPr>
      </w:pPr>
      <w:r w:rsidRPr="00D65662">
        <w:rPr>
          <w:sz w:val="24"/>
          <w:szCs w:val="24"/>
        </w:rPr>
        <w:t xml:space="preserve">“Dispõe sobre a obrigatoriedade da presença de profissionais de psicologia nas escolas de </w:t>
      </w:r>
      <w:r w:rsidR="00D65662" w:rsidRPr="00D65662">
        <w:rPr>
          <w:sz w:val="24"/>
          <w:szCs w:val="24"/>
        </w:rPr>
        <w:t>Ensino Médio</w:t>
      </w:r>
      <w:r w:rsidRPr="00D65662">
        <w:rPr>
          <w:sz w:val="24"/>
          <w:szCs w:val="24"/>
        </w:rPr>
        <w:t>, e dá outras providências. ”</w:t>
      </w:r>
    </w:p>
    <w:p w:rsidR="00B742C1" w:rsidRPr="00D65662" w:rsidRDefault="00B742C1" w:rsidP="00B742C1">
      <w:pPr>
        <w:ind w:left="3544"/>
        <w:jc w:val="both"/>
        <w:rPr>
          <w:sz w:val="24"/>
          <w:szCs w:val="24"/>
        </w:rPr>
      </w:pPr>
    </w:p>
    <w:p w:rsidR="00B742C1" w:rsidRPr="00D65662" w:rsidRDefault="00B742C1" w:rsidP="00B742C1">
      <w:pPr>
        <w:ind w:left="3544"/>
        <w:jc w:val="both"/>
        <w:rPr>
          <w:sz w:val="24"/>
          <w:szCs w:val="24"/>
        </w:rPr>
      </w:pPr>
    </w:p>
    <w:p w:rsidR="00B742C1" w:rsidRPr="00D65662" w:rsidRDefault="00B742C1" w:rsidP="00B742C1">
      <w:pPr>
        <w:spacing w:line="360" w:lineRule="auto"/>
        <w:ind w:hanging="1276"/>
        <w:rPr>
          <w:sz w:val="24"/>
          <w:szCs w:val="24"/>
        </w:rPr>
      </w:pPr>
      <w:r w:rsidRPr="00D65662">
        <w:rPr>
          <w:sz w:val="24"/>
          <w:szCs w:val="24"/>
        </w:rPr>
        <w:tab/>
      </w:r>
      <w:r w:rsidRPr="00D65662">
        <w:rPr>
          <w:sz w:val="24"/>
          <w:szCs w:val="24"/>
        </w:rPr>
        <w:tab/>
      </w:r>
      <w:r w:rsidRPr="00D65662">
        <w:rPr>
          <w:sz w:val="24"/>
          <w:szCs w:val="24"/>
        </w:rPr>
        <w:tab/>
      </w:r>
      <w:r w:rsidRPr="00D65662">
        <w:rPr>
          <w:sz w:val="24"/>
          <w:szCs w:val="24"/>
        </w:rPr>
        <w:tab/>
      </w:r>
      <w:r w:rsidRPr="00D65662">
        <w:rPr>
          <w:sz w:val="24"/>
          <w:szCs w:val="24"/>
        </w:rPr>
        <w:tab/>
      </w:r>
      <w:r w:rsidRPr="00D65662">
        <w:rPr>
          <w:sz w:val="24"/>
          <w:szCs w:val="24"/>
        </w:rPr>
        <w:tab/>
      </w:r>
    </w:p>
    <w:p w:rsidR="00B742C1" w:rsidRPr="00D65662" w:rsidRDefault="00B742C1" w:rsidP="00D65662">
      <w:pPr>
        <w:spacing w:after="120" w:line="360" w:lineRule="auto"/>
        <w:ind w:firstLine="1843"/>
        <w:jc w:val="both"/>
        <w:rPr>
          <w:sz w:val="24"/>
          <w:szCs w:val="24"/>
        </w:rPr>
      </w:pPr>
      <w:r w:rsidRPr="00D65662">
        <w:rPr>
          <w:sz w:val="24"/>
          <w:szCs w:val="24"/>
        </w:rPr>
        <w:tab/>
      </w:r>
      <w:r w:rsidRPr="00D65662">
        <w:rPr>
          <w:b/>
          <w:sz w:val="24"/>
          <w:szCs w:val="24"/>
        </w:rPr>
        <w:t>Art. 1°</w:t>
      </w:r>
      <w:r w:rsidRPr="00D65662">
        <w:rPr>
          <w:sz w:val="24"/>
          <w:szCs w:val="24"/>
        </w:rPr>
        <w:t xml:space="preserve"> </w:t>
      </w:r>
      <w:r w:rsidR="0000736E">
        <w:rPr>
          <w:sz w:val="24"/>
          <w:szCs w:val="24"/>
        </w:rPr>
        <w:t xml:space="preserve">- </w:t>
      </w:r>
      <w:r w:rsidRPr="00D65662">
        <w:rPr>
          <w:sz w:val="24"/>
          <w:szCs w:val="24"/>
        </w:rPr>
        <w:t>Fica instituída no Estado do Maranhão a obrigatoriedade de incluir o profissional de psicologia (Psicólogo Escolar) nas escolas da rede pública estadual de ensino.</w:t>
      </w:r>
    </w:p>
    <w:p w:rsidR="00B742C1" w:rsidRPr="00D65662" w:rsidRDefault="00B742C1" w:rsidP="00B742C1">
      <w:pPr>
        <w:spacing w:after="120" w:line="360" w:lineRule="auto"/>
        <w:ind w:hanging="1276"/>
        <w:jc w:val="both"/>
        <w:rPr>
          <w:sz w:val="24"/>
          <w:szCs w:val="24"/>
        </w:rPr>
      </w:pPr>
    </w:p>
    <w:p w:rsidR="00B742C1" w:rsidRPr="00D65662" w:rsidRDefault="00B742C1" w:rsidP="00D65662">
      <w:pPr>
        <w:spacing w:after="120" w:line="360" w:lineRule="auto"/>
        <w:ind w:firstLine="1985"/>
        <w:jc w:val="both"/>
        <w:rPr>
          <w:sz w:val="24"/>
          <w:szCs w:val="24"/>
        </w:rPr>
      </w:pPr>
      <w:r w:rsidRPr="00D65662">
        <w:rPr>
          <w:b/>
          <w:sz w:val="24"/>
          <w:szCs w:val="24"/>
        </w:rPr>
        <w:t xml:space="preserve">Art. 2º </w:t>
      </w:r>
      <w:r w:rsidR="0000736E">
        <w:rPr>
          <w:b/>
          <w:sz w:val="24"/>
          <w:szCs w:val="24"/>
        </w:rPr>
        <w:t xml:space="preserve">- </w:t>
      </w:r>
      <w:r w:rsidRPr="00D65662">
        <w:rPr>
          <w:sz w:val="24"/>
          <w:szCs w:val="24"/>
        </w:rPr>
        <w:t>O Psicólogo Escolar terá a função de atuar junto às famílias, corpo docente, discente, direção e equipe técnica, com vistas à melhoria do desenvolvimento humano dos alunos, das relações professor-aluno e aumento da qualidade e eficiência do processo educacional, através de intervenções preventivas, podendo recomendar atendimento clínico, quando julgar necessário.</w:t>
      </w:r>
    </w:p>
    <w:p w:rsidR="00B742C1" w:rsidRPr="00D65662" w:rsidRDefault="00B742C1" w:rsidP="00B742C1">
      <w:pPr>
        <w:spacing w:after="120" w:line="360" w:lineRule="auto"/>
        <w:jc w:val="both"/>
        <w:rPr>
          <w:sz w:val="24"/>
          <w:szCs w:val="24"/>
        </w:rPr>
      </w:pPr>
    </w:p>
    <w:p w:rsidR="00B742C1" w:rsidRPr="00D65662" w:rsidRDefault="00B742C1" w:rsidP="00D65662">
      <w:pPr>
        <w:spacing w:after="120" w:line="360" w:lineRule="auto"/>
        <w:ind w:firstLine="1843"/>
        <w:jc w:val="both"/>
        <w:rPr>
          <w:i/>
          <w:sz w:val="24"/>
          <w:szCs w:val="24"/>
        </w:rPr>
      </w:pPr>
      <w:r w:rsidRPr="00C717AE">
        <w:rPr>
          <w:b/>
          <w:sz w:val="24"/>
          <w:szCs w:val="24"/>
        </w:rPr>
        <w:t>Parágrafo</w:t>
      </w:r>
      <w:r w:rsidRPr="00D65662">
        <w:rPr>
          <w:sz w:val="24"/>
          <w:szCs w:val="24"/>
        </w:rPr>
        <w:t xml:space="preserve"> 1º – </w:t>
      </w:r>
      <w:r w:rsidRPr="00D65662">
        <w:rPr>
          <w:i/>
          <w:sz w:val="24"/>
          <w:szCs w:val="24"/>
        </w:rPr>
        <w:t>Em sua atuação, além do disposto no art. 2º desta lei, o psicólogo escolar dará atenção especial à identificação de comportamento antissocial relacionado problemas de violência doméstica; assédio escolar, conhecido como bullying</w:t>
      </w:r>
      <w:bookmarkStart w:id="0" w:name="_GoBack"/>
      <w:bookmarkEnd w:id="0"/>
      <w:r w:rsidRPr="00D65662">
        <w:rPr>
          <w:i/>
          <w:sz w:val="24"/>
          <w:szCs w:val="24"/>
        </w:rPr>
        <w:t>; abuso sexual e uso de drogas.</w:t>
      </w:r>
    </w:p>
    <w:p w:rsidR="00B742C1" w:rsidRPr="00D65662" w:rsidRDefault="00B742C1" w:rsidP="00B742C1">
      <w:pPr>
        <w:spacing w:after="120" w:line="360" w:lineRule="auto"/>
        <w:jc w:val="both"/>
        <w:rPr>
          <w:sz w:val="24"/>
          <w:szCs w:val="24"/>
        </w:rPr>
      </w:pPr>
    </w:p>
    <w:p w:rsidR="00B742C1" w:rsidRPr="00D65662" w:rsidRDefault="00B742C1" w:rsidP="00D65662">
      <w:pPr>
        <w:spacing w:after="120" w:line="360" w:lineRule="auto"/>
        <w:ind w:firstLine="1843"/>
        <w:jc w:val="both"/>
        <w:rPr>
          <w:sz w:val="24"/>
          <w:szCs w:val="24"/>
        </w:rPr>
      </w:pPr>
      <w:r w:rsidRPr="00C717AE">
        <w:rPr>
          <w:b/>
          <w:sz w:val="24"/>
          <w:szCs w:val="24"/>
        </w:rPr>
        <w:t>Parágrafo</w:t>
      </w:r>
      <w:r w:rsidRPr="00D65662">
        <w:rPr>
          <w:sz w:val="24"/>
          <w:szCs w:val="24"/>
        </w:rPr>
        <w:t xml:space="preserve"> 2º – </w:t>
      </w:r>
      <w:r w:rsidRPr="00D65662">
        <w:rPr>
          <w:i/>
          <w:sz w:val="24"/>
          <w:szCs w:val="24"/>
        </w:rPr>
        <w:t xml:space="preserve">A presença do psicólogo escolar se dará à razão de um (01) para cada 200 (duzentos) alunos, com carga horária mínima de </w:t>
      </w:r>
      <w:r w:rsidR="003D6221">
        <w:rPr>
          <w:i/>
          <w:sz w:val="24"/>
          <w:szCs w:val="24"/>
        </w:rPr>
        <w:t>30</w:t>
      </w:r>
      <w:r w:rsidRPr="00D65662">
        <w:rPr>
          <w:i/>
          <w:sz w:val="24"/>
          <w:szCs w:val="24"/>
        </w:rPr>
        <w:t xml:space="preserve"> (</w:t>
      </w:r>
      <w:r w:rsidR="003D6221">
        <w:rPr>
          <w:i/>
          <w:sz w:val="24"/>
          <w:szCs w:val="24"/>
        </w:rPr>
        <w:t>trinta</w:t>
      </w:r>
      <w:r w:rsidRPr="00D65662">
        <w:rPr>
          <w:i/>
          <w:sz w:val="24"/>
          <w:szCs w:val="24"/>
        </w:rPr>
        <w:t>) horas semanais distribuídas de acordo com o planejamento escolar.</w:t>
      </w:r>
    </w:p>
    <w:p w:rsidR="00D65662" w:rsidRDefault="00D65662">
      <w:pPr>
        <w:spacing w:after="160" w:line="259" w:lineRule="auto"/>
        <w:rPr>
          <w:sz w:val="24"/>
          <w:szCs w:val="24"/>
        </w:rPr>
      </w:pPr>
      <w:r>
        <w:rPr>
          <w:sz w:val="24"/>
          <w:szCs w:val="24"/>
        </w:rPr>
        <w:br w:type="page"/>
      </w:r>
    </w:p>
    <w:p w:rsidR="00B742C1" w:rsidRDefault="00B742C1" w:rsidP="00B742C1">
      <w:pPr>
        <w:spacing w:after="120" w:line="360" w:lineRule="auto"/>
        <w:jc w:val="both"/>
        <w:rPr>
          <w:sz w:val="24"/>
          <w:szCs w:val="24"/>
        </w:rPr>
      </w:pPr>
    </w:p>
    <w:p w:rsidR="00B742C1" w:rsidRPr="00D65662" w:rsidRDefault="00B742C1" w:rsidP="00D65662">
      <w:pPr>
        <w:spacing w:after="120" w:line="360" w:lineRule="auto"/>
        <w:ind w:firstLine="1843"/>
        <w:jc w:val="both"/>
        <w:rPr>
          <w:sz w:val="24"/>
          <w:szCs w:val="24"/>
        </w:rPr>
      </w:pPr>
      <w:r w:rsidRPr="00D65662">
        <w:rPr>
          <w:b/>
          <w:sz w:val="24"/>
          <w:szCs w:val="24"/>
        </w:rPr>
        <w:t xml:space="preserve">Art. 3º </w:t>
      </w:r>
      <w:r w:rsidR="0000736E">
        <w:rPr>
          <w:b/>
          <w:sz w:val="24"/>
          <w:szCs w:val="24"/>
        </w:rPr>
        <w:t xml:space="preserve">- </w:t>
      </w:r>
      <w:r w:rsidRPr="00D65662">
        <w:rPr>
          <w:sz w:val="24"/>
          <w:szCs w:val="24"/>
        </w:rPr>
        <w:t xml:space="preserve">É vedado o serviço de atendimento psicológico dentro da instituição / escola. </w:t>
      </w:r>
    </w:p>
    <w:p w:rsidR="00B742C1" w:rsidRPr="00D65662" w:rsidRDefault="00B742C1" w:rsidP="00D65662">
      <w:pPr>
        <w:spacing w:after="120" w:line="360" w:lineRule="auto"/>
        <w:ind w:firstLine="1985"/>
        <w:jc w:val="both"/>
        <w:rPr>
          <w:sz w:val="24"/>
          <w:szCs w:val="24"/>
        </w:rPr>
      </w:pPr>
      <w:r w:rsidRPr="00C717AE">
        <w:rPr>
          <w:b/>
          <w:sz w:val="24"/>
          <w:szCs w:val="24"/>
        </w:rPr>
        <w:t>Parágrafo Único</w:t>
      </w:r>
      <w:r w:rsidRPr="00D65662">
        <w:rPr>
          <w:sz w:val="24"/>
          <w:szCs w:val="24"/>
        </w:rPr>
        <w:t xml:space="preserve"> – É facultado às escolas oferecerem atendimento terapêutico, desde que fora do ambiente escolar, em parceria com clínicas devidamente legalizadas junto ao Conselho Regional de Psicologia.</w:t>
      </w:r>
    </w:p>
    <w:p w:rsidR="00B742C1" w:rsidRPr="00D65662" w:rsidRDefault="00B742C1" w:rsidP="00B742C1">
      <w:pPr>
        <w:spacing w:after="120" w:line="360" w:lineRule="auto"/>
        <w:jc w:val="both"/>
        <w:rPr>
          <w:sz w:val="24"/>
          <w:szCs w:val="24"/>
        </w:rPr>
      </w:pPr>
    </w:p>
    <w:p w:rsidR="00B742C1" w:rsidRPr="00D65662" w:rsidRDefault="00B742C1" w:rsidP="00D65662">
      <w:pPr>
        <w:pStyle w:val="SemEspaamento"/>
        <w:spacing w:after="120" w:line="360" w:lineRule="auto"/>
        <w:ind w:firstLine="1985"/>
        <w:jc w:val="both"/>
        <w:rPr>
          <w:rFonts w:ascii="Times New Roman" w:hAnsi="Times New Roman" w:cs="Times New Roman"/>
          <w:sz w:val="24"/>
          <w:szCs w:val="24"/>
        </w:rPr>
      </w:pPr>
      <w:r w:rsidRPr="00D65662">
        <w:rPr>
          <w:rFonts w:ascii="Times New Roman" w:hAnsi="Times New Roman" w:cs="Times New Roman"/>
          <w:b/>
          <w:sz w:val="24"/>
          <w:szCs w:val="24"/>
        </w:rPr>
        <w:t xml:space="preserve">Art. 4° </w:t>
      </w:r>
      <w:r w:rsidR="0000736E">
        <w:rPr>
          <w:rFonts w:ascii="Times New Roman" w:hAnsi="Times New Roman" w:cs="Times New Roman"/>
          <w:b/>
          <w:sz w:val="24"/>
          <w:szCs w:val="24"/>
        </w:rPr>
        <w:t xml:space="preserve">- </w:t>
      </w:r>
      <w:r w:rsidRPr="00D65662">
        <w:rPr>
          <w:rFonts w:ascii="Times New Roman" w:hAnsi="Times New Roman" w:cs="Times New Roman"/>
          <w:sz w:val="24"/>
          <w:szCs w:val="24"/>
        </w:rPr>
        <w:t>As escolas terão um prazo de um 6 (seis) meses para se adequarem às exigências desta lei, contados a partir da data de sua publicação.</w:t>
      </w:r>
    </w:p>
    <w:p w:rsidR="00B742C1" w:rsidRPr="00D65662" w:rsidRDefault="00B742C1" w:rsidP="00B742C1">
      <w:pPr>
        <w:spacing w:after="120" w:line="360" w:lineRule="auto"/>
        <w:jc w:val="both"/>
        <w:rPr>
          <w:sz w:val="24"/>
          <w:szCs w:val="24"/>
        </w:rPr>
      </w:pPr>
    </w:p>
    <w:p w:rsidR="00B742C1" w:rsidRPr="00D65662" w:rsidRDefault="00B742C1" w:rsidP="00D65662">
      <w:pPr>
        <w:pStyle w:val="SemEspaamento"/>
        <w:spacing w:after="120" w:line="360" w:lineRule="auto"/>
        <w:ind w:firstLine="1985"/>
        <w:jc w:val="both"/>
        <w:rPr>
          <w:rFonts w:ascii="Times New Roman" w:hAnsi="Times New Roman" w:cs="Times New Roman"/>
          <w:sz w:val="24"/>
          <w:szCs w:val="24"/>
        </w:rPr>
      </w:pPr>
      <w:r w:rsidRPr="00D65662">
        <w:rPr>
          <w:rFonts w:ascii="Times New Roman" w:hAnsi="Times New Roman" w:cs="Times New Roman"/>
          <w:b/>
          <w:sz w:val="24"/>
          <w:szCs w:val="24"/>
        </w:rPr>
        <w:t xml:space="preserve">Art. 5° </w:t>
      </w:r>
      <w:r w:rsidR="0000736E">
        <w:rPr>
          <w:rFonts w:ascii="Times New Roman" w:hAnsi="Times New Roman" w:cs="Times New Roman"/>
          <w:b/>
          <w:sz w:val="24"/>
          <w:szCs w:val="24"/>
        </w:rPr>
        <w:t xml:space="preserve">- </w:t>
      </w:r>
      <w:r w:rsidRPr="00D65662">
        <w:rPr>
          <w:rFonts w:ascii="Times New Roman" w:hAnsi="Times New Roman" w:cs="Times New Roman"/>
          <w:sz w:val="24"/>
          <w:szCs w:val="24"/>
        </w:rPr>
        <w:t>O descumprimento desta lei implicará nas penalidades legais aplicáveis pelos órgãos e entidades de controle social dessas atividades.</w:t>
      </w:r>
    </w:p>
    <w:p w:rsidR="00B742C1" w:rsidRPr="00D65662" w:rsidRDefault="00B742C1" w:rsidP="00B742C1">
      <w:pPr>
        <w:pStyle w:val="SemEspaamento"/>
        <w:spacing w:after="120" w:line="360" w:lineRule="auto"/>
        <w:jc w:val="both"/>
        <w:rPr>
          <w:rFonts w:ascii="Times New Roman" w:hAnsi="Times New Roman" w:cs="Times New Roman"/>
          <w:sz w:val="24"/>
          <w:szCs w:val="24"/>
        </w:rPr>
      </w:pPr>
    </w:p>
    <w:p w:rsidR="00B742C1" w:rsidRPr="00D65662" w:rsidRDefault="00B742C1" w:rsidP="00D65662">
      <w:pPr>
        <w:spacing w:line="360" w:lineRule="auto"/>
        <w:ind w:firstLine="1985"/>
        <w:jc w:val="both"/>
        <w:rPr>
          <w:b/>
          <w:sz w:val="24"/>
          <w:szCs w:val="24"/>
        </w:rPr>
      </w:pPr>
      <w:r w:rsidRPr="00D65662">
        <w:rPr>
          <w:b/>
          <w:sz w:val="24"/>
          <w:szCs w:val="24"/>
        </w:rPr>
        <w:t xml:space="preserve">Art. 6º </w:t>
      </w:r>
      <w:r w:rsidR="0000736E">
        <w:rPr>
          <w:b/>
          <w:sz w:val="24"/>
          <w:szCs w:val="24"/>
        </w:rPr>
        <w:t xml:space="preserve">- </w:t>
      </w:r>
      <w:r w:rsidRPr="00D65662">
        <w:rPr>
          <w:sz w:val="24"/>
          <w:szCs w:val="24"/>
        </w:rPr>
        <w:t>Esta lei entrará em vigor na data de sua publicação, revogadas as disposições em contrário.</w:t>
      </w:r>
    </w:p>
    <w:p w:rsidR="00B742C1" w:rsidRPr="00D65662" w:rsidRDefault="00B742C1" w:rsidP="00B742C1">
      <w:pPr>
        <w:spacing w:line="360" w:lineRule="auto"/>
        <w:jc w:val="both"/>
        <w:rPr>
          <w:b/>
          <w:sz w:val="24"/>
          <w:szCs w:val="24"/>
        </w:rPr>
      </w:pPr>
    </w:p>
    <w:p w:rsidR="00B742C1" w:rsidRPr="00D65662" w:rsidRDefault="00B742C1" w:rsidP="00D65662">
      <w:pPr>
        <w:spacing w:line="360" w:lineRule="auto"/>
        <w:ind w:firstLine="1985"/>
        <w:jc w:val="both"/>
        <w:rPr>
          <w:sz w:val="24"/>
          <w:szCs w:val="24"/>
        </w:rPr>
      </w:pPr>
      <w:r w:rsidRPr="00D65662">
        <w:rPr>
          <w:b/>
          <w:sz w:val="24"/>
          <w:szCs w:val="24"/>
        </w:rPr>
        <w:t xml:space="preserve">Art. 7º </w:t>
      </w:r>
      <w:r w:rsidR="0000736E">
        <w:rPr>
          <w:b/>
          <w:sz w:val="24"/>
          <w:szCs w:val="24"/>
        </w:rPr>
        <w:t xml:space="preserve">- </w:t>
      </w:r>
      <w:r w:rsidRPr="00D65662">
        <w:rPr>
          <w:sz w:val="24"/>
          <w:szCs w:val="24"/>
        </w:rPr>
        <w:t>As despesas para execução desta Lei correção por conta de dotações orçamentárias próprias, suplementadas se necessário.</w:t>
      </w:r>
    </w:p>
    <w:p w:rsidR="00B742C1" w:rsidRPr="00D65662" w:rsidRDefault="00B742C1" w:rsidP="00B742C1">
      <w:pPr>
        <w:spacing w:line="360" w:lineRule="auto"/>
        <w:jc w:val="both"/>
        <w:rPr>
          <w:sz w:val="24"/>
          <w:szCs w:val="24"/>
        </w:rPr>
      </w:pPr>
    </w:p>
    <w:p w:rsidR="00B742C1" w:rsidRPr="00D65662" w:rsidRDefault="00B742C1" w:rsidP="00B742C1">
      <w:pPr>
        <w:spacing w:line="360" w:lineRule="auto"/>
        <w:ind w:firstLine="1134"/>
        <w:jc w:val="both"/>
        <w:rPr>
          <w:sz w:val="24"/>
          <w:szCs w:val="24"/>
        </w:rPr>
      </w:pPr>
      <w:r w:rsidRPr="00D65662">
        <w:rPr>
          <w:sz w:val="24"/>
          <w:szCs w:val="24"/>
        </w:rPr>
        <w:t>SALA DAS SESSÕES DA ASSEMBLÉIA LEGISLATIVA DO ESTADO DO MARANHÃO, 29 de maio de 2018.</w:t>
      </w:r>
    </w:p>
    <w:p w:rsidR="00B742C1" w:rsidRPr="00D65662" w:rsidRDefault="00B742C1" w:rsidP="00B742C1">
      <w:pPr>
        <w:spacing w:line="360" w:lineRule="auto"/>
        <w:jc w:val="both"/>
        <w:rPr>
          <w:sz w:val="24"/>
          <w:szCs w:val="24"/>
        </w:rPr>
      </w:pPr>
    </w:p>
    <w:p w:rsidR="00B742C1" w:rsidRPr="00D65662" w:rsidRDefault="00B742C1" w:rsidP="00B742C1">
      <w:pPr>
        <w:spacing w:line="360" w:lineRule="auto"/>
        <w:jc w:val="both"/>
        <w:rPr>
          <w:b/>
          <w:sz w:val="24"/>
          <w:szCs w:val="24"/>
        </w:rPr>
      </w:pPr>
    </w:p>
    <w:p w:rsidR="00B742C1" w:rsidRPr="00D65662" w:rsidRDefault="00B742C1" w:rsidP="00B742C1">
      <w:pPr>
        <w:jc w:val="center"/>
        <w:rPr>
          <w:sz w:val="24"/>
          <w:szCs w:val="24"/>
        </w:rPr>
      </w:pPr>
      <w:r w:rsidRPr="00D65662">
        <w:rPr>
          <w:b/>
          <w:sz w:val="24"/>
          <w:szCs w:val="24"/>
        </w:rPr>
        <w:t>PAULO</w:t>
      </w:r>
      <w:r w:rsidRPr="00D65662">
        <w:rPr>
          <w:sz w:val="24"/>
          <w:szCs w:val="24"/>
        </w:rPr>
        <w:t xml:space="preserve"> </w:t>
      </w:r>
      <w:r w:rsidRPr="00D65662">
        <w:rPr>
          <w:b/>
          <w:sz w:val="24"/>
          <w:szCs w:val="24"/>
        </w:rPr>
        <w:t>NETO</w:t>
      </w:r>
    </w:p>
    <w:p w:rsidR="00B742C1" w:rsidRPr="00D65662" w:rsidRDefault="00B742C1" w:rsidP="00B742C1">
      <w:pPr>
        <w:jc w:val="center"/>
        <w:rPr>
          <w:sz w:val="24"/>
          <w:szCs w:val="24"/>
        </w:rPr>
      </w:pPr>
      <w:r w:rsidRPr="00D65662">
        <w:rPr>
          <w:sz w:val="24"/>
          <w:szCs w:val="24"/>
        </w:rPr>
        <w:t xml:space="preserve">Deputado Estadual </w:t>
      </w:r>
    </w:p>
    <w:p w:rsidR="00B742C1" w:rsidRPr="00D65662" w:rsidRDefault="00B742C1" w:rsidP="00B742C1">
      <w:pPr>
        <w:jc w:val="center"/>
        <w:rPr>
          <w:sz w:val="24"/>
          <w:szCs w:val="24"/>
        </w:rPr>
      </w:pPr>
    </w:p>
    <w:p w:rsidR="00B742C1" w:rsidRPr="00D65662" w:rsidRDefault="00B742C1" w:rsidP="00B742C1">
      <w:pPr>
        <w:jc w:val="center"/>
        <w:rPr>
          <w:sz w:val="24"/>
          <w:szCs w:val="24"/>
        </w:rPr>
      </w:pPr>
      <w:r w:rsidRPr="00D65662">
        <w:rPr>
          <w:sz w:val="24"/>
          <w:szCs w:val="24"/>
        </w:rPr>
        <w:br w:type="page"/>
      </w:r>
    </w:p>
    <w:p w:rsidR="00B742C1" w:rsidRPr="00D65662" w:rsidRDefault="00B742C1" w:rsidP="00B742C1">
      <w:pPr>
        <w:jc w:val="center"/>
        <w:rPr>
          <w:vanish/>
          <w:sz w:val="24"/>
          <w:szCs w:val="24"/>
          <w:specVanish/>
        </w:rPr>
      </w:pPr>
    </w:p>
    <w:p w:rsidR="00B742C1" w:rsidRPr="00D65662" w:rsidRDefault="00B742C1" w:rsidP="00B742C1">
      <w:pPr>
        <w:spacing w:line="360" w:lineRule="auto"/>
        <w:jc w:val="center"/>
        <w:rPr>
          <w:b/>
          <w:sz w:val="24"/>
          <w:szCs w:val="24"/>
        </w:rPr>
      </w:pPr>
    </w:p>
    <w:p w:rsidR="00C717AE" w:rsidRDefault="00C717AE" w:rsidP="00B742C1">
      <w:pPr>
        <w:spacing w:line="360" w:lineRule="auto"/>
        <w:jc w:val="center"/>
        <w:rPr>
          <w:b/>
          <w:sz w:val="24"/>
          <w:szCs w:val="24"/>
        </w:rPr>
      </w:pPr>
    </w:p>
    <w:p w:rsidR="00B742C1" w:rsidRPr="00D65662" w:rsidRDefault="00B742C1" w:rsidP="00B742C1">
      <w:pPr>
        <w:spacing w:line="360" w:lineRule="auto"/>
        <w:jc w:val="center"/>
        <w:rPr>
          <w:b/>
          <w:sz w:val="24"/>
          <w:szCs w:val="24"/>
        </w:rPr>
      </w:pPr>
      <w:r w:rsidRPr="00D65662">
        <w:rPr>
          <w:b/>
          <w:sz w:val="24"/>
          <w:szCs w:val="24"/>
        </w:rPr>
        <w:t>J U S T I F I C A T I V A</w:t>
      </w:r>
    </w:p>
    <w:p w:rsidR="00B742C1" w:rsidRPr="00D65662" w:rsidRDefault="00B742C1" w:rsidP="00B742C1">
      <w:pPr>
        <w:spacing w:line="360" w:lineRule="auto"/>
        <w:jc w:val="both"/>
        <w:rPr>
          <w:sz w:val="24"/>
          <w:szCs w:val="24"/>
        </w:rPr>
      </w:pPr>
    </w:p>
    <w:p w:rsidR="00B742C1" w:rsidRPr="00D65662" w:rsidRDefault="00B742C1" w:rsidP="00B742C1">
      <w:pPr>
        <w:spacing w:line="360" w:lineRule="auto"/>
        <w:jc w:val="both"/>
        <w:rPr>
          <w:vanish/>
          <w:sz w:val="24"/>
          <w:szCs w:val="24"/>
          <w:specVanish/>
        </w:rPr>
      </w:pPr>
    </w:p>
    <w:p w:rsidR="00B742C1" w:rsidRPr="00D65662" w:rsidRDefault="00B742C1" w:rsidP="00B742C1">
      <w:pPr>
        <w:spacing w:line="360" w:lineRule="auto"/>
        <w:jc w:val="both"/>
        <w:rPr>
          <w:sz w:val="24"/>
          <w:szCs w:val="24"/>
        </w:rPr>
      </w:pPr>
      <w:r w:rsidRPr="00D65662">
        <w:rPr>
          <w:sz w:val="24"/>
          <w:szCs w:val="24"/>
        </w:rPr>
        <w:t xml:space="preserve">Senhores Deputados, </w:t>
      </w:r>
    </w:p>
    <w:p w:rsidR="00B742C1" w:rsidRPr="00D65662" w:rsidRDefault="00B742C1" w:rsidP="00B742C1">
      <w:pPr>
        <w:spacing w:line="360" w:lineRule="auto"/>
        <w:jc w:val="both"/>
        <w:rPr>
          <w:sz w:val="24"/>
          <w:szCs w:val="24"/>
        </w:rPr>
      </w:pPr>
    </w:p>
    <w:p w:rsidR="00B742C1" w:rsidRPr="00D65662" w:rsidRDefault="00B742C1" w:rsidP="00B742C1">
      <w:pPr>
        <w:spacing w:afterLines="100" w:after="240" w:line="360" w:lineRule="auto"/>
        <w:ind w:firstLine="708"/>
        <w:jc w:val="both"/>
        <w:rPr>
          <w:sz w:val="24"/>
          <w:szCs w:val="24"/>
        </w:rPr>
      </w:pPr>
      <w:r w:rsidRPr="00D65662">
        <w:rPr>
          <w:sz w:val="24"/>
          <w:szCs w:val="24"/>
        </w:rPr>
        <w:t xml:space="preserve">Submeto à apreciação desta Casa Legislativa o Projeto de Lei n° ______ / 2018, que visa a inclusão do Psicólogo Escolar, com o intuito de atender às demandas educacionais no que refere ao atendimento psicológico do corpo docente, discente e pais nas escolas da rede pública </w:t>
      </w:r>
      <w:r w:rsidR="00A82F21">
        <w:rPr>
          <w:sz w:val="24"/>
          <w:szCs w:val="24"/>
        </w:rPr>
        <w:t>estadual</w:t>
      </w:r>
      <w:r w:rsidRPr="00D65662">
        <w:rPr>
          <w:sz w:val="24"/>
          <w:szCs w:val="24"/>
        </w:rPr>
        <w:t xml:space="preserve"> de ensino.</w:t>
      </w:r>
    </w:p>
    <w:p w:rsidR="00B742C1" w:rsidRPr="00D65662" w:rsidRDefault="00B742C1" w:rsidP="00B742C1">
      <w:pPr>
        <w:pStyle w:val="SemEspaamento"/>
        <w:spacing w:afterLines="100" w:after="240" w:line="360" w:lineRule="auto"/>
        <w:ind w:firstLine="709"/>
        <w:jc w:val="both"/>
        <w:rPr>
          <w:rFonts w:ascii="Times New Roman" w:hAnsi="Times New Roman" w:cs="Times New Roman"/>
          <w:sz w:val="24"/>
          <w:szCs w:val="24"/>
        </w:rPr>
      </w:pPr>
      <w:r w:rsidRPr="00D65662">
        <w:rPr>
          <w:rFonts w:ascii="Times New Roman" w:hAnsi="Times New Roman" w:cs="Times New Roman"/>
          <w:sz w:val="24"/>
          <w:szCs w:val="24"/>
        </w:rPr>
        <w:t>A escola é um dos campos de reflexão e intervenção do Psicólogo Escolar e a construção de intervenções no processo educativo constitui uma das principais direções de trabalho na instituição escolar.</w:t>
      </w:r>
    </w:p>
    <w:p w:rsidR="00B742C1" w:rsidRPr="00D65662" w:rsidRDefault="00B742C1" w:rsidP="00B742C1">
      <w:pPr>
        <w:spacing w:afterLines="100" w:after="240" w:line="360" w:lineRule="auto"/>
        <w:ind w:firstLine="708"/>
        <w:jc w:val="both"/>
        <w:rPr>
          <w:sz w:val="24"/>
          <w:szCs w:val="24"/>
        </w:rPr>
      </w:pPr>
      <w:r w:rsidRPr="00D65662">
        <w:rPr>
          <w:sz w:val="24"/>
          <w:szCs w:val="24"/>
        </w:rPr>
        <w:t xml:space="preserve">O profissional de Psicologia, para além da aplicação de testes de quociente de inteligência ou vocacionais, reúne condições de atuar como animador dessa construção, pois pode transitar nos diversos ambientes da escola, trabalhar tanto na sensibilização das famílias para a importância de sua presença na vida escolar dos alunos, na melhoria das relações interpessoais da equipe, como também na relação professor-aluno, colaborando assim, para estabelecer laços de confiança entre o aluno, a família e a escola. O trabalho do Psicólogo Escolar, numa carga horária que assegure sua permanência na escola durante todo período de aula ao longo da semana, lhe possibilitará observar a rotina dos alunos sob sua responsabilidade, de forma a perceber mudanças de comportamento ou comportamento antissocial em suas primeiras manifestações, quando ainda são passíveis de correção através de intervenções simples, e que obtém excelentes resultados práticos em função da idade dos alunos, crianças e pré-adolescentes. Essa presença constante é, ainda, fundamental para estabelecer laços de confiança, elemento facilitador para sua atuação, inclusive com pais e responsáveis. O atendimento clínico dentro do ambiente escolar é vedado para a proteção dos próprios alunos, que correm o risco da estigmatizarão; </w:t>
      </w:r>
      <w:r w:rsidR="00C717AE" w:rsidRPr="00D65662">
        <w:rPr>
          <w:sz w:val="24"/>
          <w:szCs w:val="24"/>
        </w:rPr>
        <w:t>entretanto</w:t>
      </w:r>
      <w:r w:rsidRPr="00D65662">
        <w:rPr>
          <w:sz w:val="24"/>
          <w:szCs w:val="24"/>
        </w:rPr>
        <w:t xml:space="preserve">, nada impede que as escolas ofereçam, a favor do bom andamento da vida escolar, atendimento terapêutico em anexo, ou em clínicas por elas credenciadas ou conveniadas. A exemplo, no Ceará, há escolas públicas de ensino médio, </w:t>
      </w:r>
      <w:r w:rsidRPr="00D65662">
        <w:rPr>
          <w:sz w:val="24"/>
          <w:szCs w:val="24"/>
        </w:rPr>
        <w:lastRenderedPageBreak/>
        <w:t>que oferecem aos alunos e seus familiares atendimento terapêutico gratuito, não apenas de psicologia clínica, mas de terapias complementares ao bom desempenho escolar, como a fonoaudiologia. Nelas os resultados são muito positivos, seja no ambiente escolar saudável, seja nos índices de aprovação do Enem. Assim, considerando a necessidade de reverter o quadro da problemática que gira em torno das dificuldades que interferem no perfeito andamento do processo de ensino-aprendizagem e de desenvolvimento humano, justifica-se o presente projeto.</w:t>
      </w:r>
    </w:p>
    <w:p w:rsidR="00B742C1" w:rsidRPr="00D65662" w:rsidRDefault="00B742C1" w:rsidP="00B742C1">
      <w:pPr>
        <w:spacing w:line="360" w:lineRule="auto"/>
        <w:rPr>
          <w:sz w:val="24"/>
          <w:szCs w:val="24"/>
        </w:rPr>
      </w:pPr>
    </w:p>
    <w:p w:rsidR="00B742C1" w:rsidRPr="00D65662" w:rsidRDefault="00B742C1" w:rsidP="00B742C1">
      <w:pPr>
        <w:spacing w:line="360" w:lineRule="auto"/>
        <w:rPr>
          <w:sz w:val="24"/>
          <w:szCs w:val="24"/>
        </w:rPr>
      </w:pPr>
    </w:p>
    <w:p w:rsidR="00B742C1" w:rsidRPr="00D65662" w:rsidRDefault="00B742C1" w:rsidP="00B742C1">
      <w:pPr>
        <w:rPr>
          <w:sz w:val="24"/>
          <w:szCs w:val="24"/>
        </w:rPr>
      </w:pPr>
    </w:p>
    <w:p w:rsidR="00B742C1" w:rsidRPr="00D65662" w:rsidRDefault="00B742C1" w:rsidP="00B742C1">
      <w:pPr>
        <w:jc w:val="center"/>
        <w:rPr>
          <w:sz w:val="24"/>
          <w:szCs w:val="24"/>
        </w:rPr>
      </w:pPr>
      <w:r w:rsidRPr="00D65662">
        <w:rPr>
          <w:b/>
          <w:sz w:val="24"/>
          <w:szCs w:val="24"/>
        </w:rPr>
        <w:t>PAULO</w:t>
      </w:r>
      <w:r w:rsidRPr="00D65662">
        <w:rPr>
          <w:sz w:val="24"/>
          <w:szCs w:val="24"/>
        </w:rPr>
        <w:t xml:space="preserve"> </w:t>
      </w:r>
      <w:r w:rsidRPr="00D65662">
        <w:rPr>
          <w:b/>
          <w:sz w:val="24"/>
          <w:szCs w:val="24"/>
        </w:rPr>
        <w:t>NETO</w:t>
      </w:r>
    </w:p>
    <w:p w:rsidR="00B742C1" w:rsidRPr="00D65662" w:rsidRDefault="00B742C1" w:rsidP="00B742C1">
      <w:pPr>
        <w:jc w:val="center"/>
        <w:rPr>
          <w:sz w:val="24"/>
          <w:szCs w:val="24"/>
        </w:rPr>
      </w:pPr>
      <w:r w:rsidRPr="00D65662">
        <w:rPr>
          <w:sz w:val="24"/>
          <w:szCs w:val="24"/>
        </w:rPr>
        <w:t xml:space="preserve">Deputado Estadual </w:t>
      </w:r>
    </w:p>
    <w:p w:rsidR="00B742C1" w:rsidRPr="00D65662" w:rsidRDefault="00B742C1" w:rsidP="00B742C1">
      <w:pPr>
        <w:jc w:val="center"/>
        <w:rPr>
          <w:sz w:val="24"/>
          <w:szCs w:val="24"/>
        </w:rPr>
      </w:pPr>
    </w:p>
    <w:p w:rsidR="00B742C1" w:rsidRPr="00D65662" w:rsidRDefault="00B742C1" w:rsidP="00B742C1">
      <w:pPr>
        <w:rPr>
          <w:sz w:val="24"/>
          <w:szCs w:val="24"/>
        </w:rPr>
      </w:pPr>
    </w:p>
    <w:p w:rsidR="00EC7B02" w:rsidRPr="00D65662" w:rsidRDefault="00EC7B02">
      <w:pPr>
        <w:rPr>
          <w:sz w:val="24"/>
          <w:szCs w:val="24"/>
        </w:rPr>
      </w:pPr>
    </w:p>
    <w:sectPr w:rsidR="00EC7B02" w:rsidRPr="00D65662" w:rsidSect="00302E2A">
      <w:headerReference w:type="default" r:id="rId6"/>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17" w:rsidRDefault="00603F17">
      <w:r>
        <w:separator/>
      </w:r>
    </w:p>
  </w:endnote>
  <w:endnote w:type="continuationSeparator" w:id="0">
    <w:p w:rsidR="00603F17" w:rsidRDefault="0060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17" w:rsidRDefault="00603F17">
      <w:r>
        <w:separator/>
      </w:r>
    </w:p>
  </w:footnote>
  <w:footnote w:type="continuationSeparator" w:id="0">
    <w:p w:rsidR="00603F17" w:rsidRDefault="00603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69" w:rsidRPr="003A6D6E" w:rsidRDefault="00B742C1" w:rsidP="00FE5D69">
    <w:pPr>
      <w:pStyle w:val="Cabealho"/>
      <w:spacing w:line="0" w:lineRule="atLeast"/>
      <w:ind w:right="-1"/>
      <w:jc w:val="center"/>
      <w:rPr>
        <w:rFonts w:ascii="Arial" w:hAnsi="Arial" w:cs="Arial"/>
        <w:sz w:val="24"/>
        <w:szCs w:val="24"/>
      </w:rPr>
    </w:pPr>
    <w:r w:rsidRPr="003A6D6E">
      <w:rPr>
        <w:rFonts w:ascii="Arial" w:hAnsi="Arial" w:cs="Arial"/>
        <w:noProof/>
        <w:sz w:val="24"/>
        <w:szCs w:val="24"/>
      </w:rPr>
      <w:drawing>
        <wp:inline distT="0" distB="0" distL="0" distR="0" wp14:anchorId="0D9EEFA2" wp14:editId="255BE049">
          <wp:extent cx="838200" cy="6572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657225"/>
                  </a:xfrm>
                  <a:prstGeom prst="rect">
                    <a:avLst/>
                  </a:prstGeom>
                  <a:noFill/>
                  <a:ln>
                    <a:noFill/>
                  </a:ln>
                </pic:spPr>
              </pic:pic>
            </a:graphicData>
          </a:graphic>
        </wp:inline>
      </w:drawing>
    </w:r>
  </w:p>
  <w:p w:rsidR="00FE5D69" w:rsidRPr="003A6D6E" w:rsidRDefault="00B742C1" w:rsidP="00FE5D69">
    <w:pPr>
      <w:pStyle w:val="Cabealho"/>
      <w:spacing w:line="0" w:lineRule="atLeast"/>
      <w:ind w:right="-1"/>
      <w:jc w:val="center"/>
      <w:rPr>
        <w:rFonts w:ascii="Arial" w:hAnsi="Arial" w:cs="Arial"/>
        <w:noProof/>
        <w:sz w:val="24"/>
        <w:szCs w:val="24"/>
      </w:rPr>
    </w:pPr>
    <w:r w:rsidRPr="003A6D6E">
      <w:rPr>
        <w:rFonts w:ascii="Arial" w:hAnsi="Arial" w:cs="Arial"/>
        <w:b/>
        <w:sz w:val="24"/>
        <w:szCs w:val="24"/>
      </w:rPr>
      <w:t>GABINETE DO DEPUTADO PAULO NETO</w:t>
    </w:r>
  </w:p>
  <w:p w:rsidR="00FE5D69" w:rsidRPr="003A6D6E" w:rsidRDefault="00B742C1" w:rsidP="00FE5D69">
    <w:pPr>
      <w:autoSpaceDE w:val="0"/>
      <w:autoSpaceDN w:val="0"/>
      <w:adjustRightInd w:val="0"/>
      <w:jc w:val="center"/>
      <w:rPr>
        <w:rFonts w:ascii="Arial" w:hAnsi="Arial" w:cs="Arial"/>
        <w:color w:val="2B2828"/>
        <w:sz w:val="24"/>
        <w:szCs w:val="24"/>
      </w:rPr>
    </w:pPr>
    <w:r w:rsidRPr="003A6D6E">
      <w:rPr>
        <w:rFonts w:ascii="Arial" w:hAnsi="Arial" w:cs="Arial"/>
        <w:color w:val="2B2828"/>
        <w:sz w:val="24"/>
        <w:szCs w:val="24"/>
      </w:rPr>
      <w:t xml:space="preserve">Av. Jerônimo de Albuquerque, </w:t>
    </w:r>
    <w:r>
      <w:rPr>
        <w:rFonts w:ascii="Arial" w:hAnsi="Arial" w:cs="Arial"/>
        <w:color w:val="2B2828"/>
        <w:sz w:val="24"/>
        <w:szCs w:val="24"/>
      </w:rPr>
      <w:t xml:space="preserve">s/nº </w:t>
    </w:r>
    <w:r w:rsidRPr="003A6D6E">
      <w:rPr>
        <w:rFonts w:ascii="Arial" w:hAnsi="Arial" w:cs="Arial"/>
        <w:color w:val="2B2828"/>
        <w:sz w:val="24"/>
        <w:szCs w:val="24"/>
      </w:rPr>
      <w:t xml:space="preserve">- Sítio Rangedor – </w:t>
    </w:r>
    <w:proofErr w:type="spellStart"/>
    <w:r w:rsidRPr="003A6D6E">
      <w:rPr>
        <w:rFonts w:ascii="Arial" w:hAnsi="Arial" w:cs="Arial"/>
        <w:color w:val="2B2828"/>
        <w:sz w:val="24"/>
        <w:szCs w:val="24"/>
      </w:rPr>
      <w:t>Cohafuma</w:t>
    </w:r>
    <w:proofErr w:type="spellEnd"/>
  </w:p>
  <w:p w:rsidR="00FE5D69" w:rsidRPr="003A6D6E" w:rsidRDefault="00B742C1" w:rsidP="00FE5D69">
    <w:pPr>
      <w:autoSpaceDE w:val="0"/>
      <w:autoSpaceDN w:val="0"/>
      <w:adjustRightInd w:val="0"/>
      <w:jc w:val="center"/>
      <w:rPr>
        <w:rFonts w:ascii="Arial" w:hAnsi="Arial" w:cs="Arial"/>
        <w:color w:val="2B2828"/>
        <w:sz w:val="24"/>
        <w:szCs w:val="24"/>
      </w:rPr>
    </w:pPr>
    <w:r w:rsidRPr="003A6D6E">
      <w:rPr>
        <w:rFonts w:ascii="Arial" w:hAnsi="Arial" w:cs="Arial"/>
        <w:color w:val="2B2828"/>
        <w:sz w:val="24"/>
        <w:szCs w:val="24"/>
      </w:rPr>
      <w:t>Fone (98) 3269</w:t>
    </w:r>
    <w:r>
      <w:rPr>
        <w:rFonts w:ascii="Arial" w:hAnsi="Arial" w:cs="Arial"/>
        <w:color w:val="2B2828"/>
        <w:sz w:val="24"/>
        <w:szCs w:val="24"/>
      </w:rPr>
      <w:t>-0400</w:t>
    </w:r>
    <w:r w:rsidRPr="003A6D6E">
      <w:rPr>
        <w:rFonts w:ascii="Arial" w:hAnsi="Arial" w:cs="Arial"/>
        <w:color w:val="2B2828"/>
        <w:sz w:val="24"/>
        <w:szCs w:val="24"/>
      </w:rPr>
      <w:t>– 65.071-750 – São Luís - MA</w:t>
    </w:r>
  </w:p>
  <w:p w:rsidR="00FE5D69" w:rsidRDefault="00603F1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C1"/>
    <w:rsid w:val="0000736E"/>
    <w:rsid w:val="003D6221"/>
    <w:rsid w:val="005A4799"/>
    <w:rsid w:val="00603F17"/>
    <w:rsid w:val="00885965"/>
    <w:rsid w:val="008E3189"/>
    <w:rsid w:val="00A82F21"/>
    <w:rsid w:val="00B742C1"/>
    <w:rsid w:val="00C717AE"/>
    <w:rsid w:val="00D65662"/>
    <w:rsid w:val="00DB7FC6"/>
    <w:rsid w:val="00EC7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3B9F2-8A3E-40A4-B565-9DFFF0C3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C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742C1"/>
    <w:pPr>
      <w:tabs>
        <w:tab w:val="center" w:pos="4252"/>
        <w:tab w:val="right" w:pos="8504"/>
      </w:tabs>
    </w:pPr>
  </w:style>
  <w:style w:type="character" w:customStyle="1" w:styleId="CabealhoChar">
    <w:name w:val="Cabeçalho Char"/>
    <w:basedOn w:val="Fontepargpadro"/>
    <w:link w:val="Cabealho"/>
    <w:rsid w:val="00B742C1"/>
    <w:rPr>
      <w:rFonts w:ascii="Times New Roman" w:eastAsia="Times New Roman" w:hAnsi="Times New Roman" w:cs="Times New Roman"/>
      <w:sz w:val="20"/>
      <w:szCs w:val="20"/>
      <w:lang w:eastAsia="pt-BR"/>
    </w:rPr>
  </w:style>
  <w:style w:type="paragraph" w:styleId="SemEspaamento">
    <w:name w:val="No Spacing"/>
    <w:uiPriority w:val="1"/>
    <w:qFormat/>
    <w:rsid w:val="00B742C1"/>
    <w:pPr>
      <w:spacing w:after="0" w:line="240" w:lineRule="auto"/>
    </w:pPr>
  </w:style>
  <w:style w:type="paragraph" w:styleId="Textodebalo">
    <w:name w:val="Balloon Text"/>
    <w:basedOn w:val="Normal"/>
    <w:link w:val="TextodebaloChar"/>
    <w:uiPriority w:val="99"/>
    <w:semiHidden/>
    <w:unhideWhenUsed/>
    <w:rsid w:val="00A82F21"/>
    <w:rPr>
      <w:rFonts w:ascii="Segoe UI" w:hAnsi="Segoe UI" w:cs="Segoe UI"/>
      <w:sz w:val="18"/>
      <w:szCs w:val="18"/>
    </w:rPr>
  </w:style>
  <w:style w:type="character" w:customStyle="1" w:styleId="TextodebaloChar">
    <w:name w:val="Texto de balão Char"/>
    <w:basedOn w:val="Fontepargpadro"/>
    <w:link w:val="Textodebalo"/>
    <w:uiPriority w:val="99"/>
    <w:semiHidden/>
    <w:rsid w:val="00A82F2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753</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Graciele Maggioni</dc:creator>
  <cp:keywords/>
  <dc:description/>
  <cp:lastModifiedBy>Graciele Maggioni</cp:lastModifiedBy>
  <cp:revision>8</cp:revision>
  <cp:lastPrinted>2018-06-04T16:55:00Z</cp:lastPrinted>
  <dcterms:created xsi:type="dcterms:W3CDTF">2018-05-29T16:36:00Z</dcterms:created>
  <dcterms:modified xsi:type="dcterms:W3CDTF">2018-06-04T16:55:00Z</dcterms:modified>
</cp:coreProperties>
</file>