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B7" w:rsidRPr="00FB6203" w:rsidRDefault="00E01ACD" w:rsidP="00C871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203">
        <w:rPr>
          <w:rFonts w:ascii="Times New Roman" w:hAnsi="Times New Roman" w:cs="Times New Roman"/>
          <w:sz w:val="24"/>
          <w:szCs w:val="24"/>
        </w:rPr>
        <w:t>Projeto de Lei nº ___/2019</w:t>
      </w:r>
    </w:p>
    <w:p w:rsidR="00C871B7" w:rsidRPr="00FB6203" w:rsidRDefault="00C871B7" w:rsidP="00C871B7">
      <w:pPr>
        <w:ind w:left="3969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Dispõe sobre a criação da Semana Estadual da Saúde do Professor e dá outras providências. </w:t>
      </w:r>
    </w:p>
    <w:p w:rsidR="00C871B7" w:rsidRPr="00FB6203" w:rsidRDefault="00C871B7" w:rsidP="00C871B7">
      <w:pPr>
        <w:ind w:left="3969"/>
        <w:rPr>
          <w:rFonts w:ascii="Times New Roman" w:hAnsi="Times New Roman" w:cs="Times New Roman"/>
          <w:sz w:val="24"/>
          <w:szCs w:val="24"/>
        </w:rPr>
      </w:pPr>
    </w:p>
    <w:p w:rsidR="00C871B7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1º Fica instituída a Semana Estadual da Saúde do Professor, na rede estadual de ensino, com a finalidade de zelar pela saúde dos professores, por meio de palestras e exames médicos por parte de profissionais devidamente capacitados. </w:t>
      </w:r>
    </w:p>
    <w:p w:rsidR="00C871B7" w:rsidRPr="00FB6203" w:rsidRDefault="00C871B7" w:rsidP="00166C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§ 1º As palestras deverão ser ministradas por profissionais de renomada reputação. </w:t>
      </w:r>
    </w:p>
    <w:p w:rsidR="00C871B7" w:rsidRPr="00FB6203" w:rsidRDefault="00C871B7" w:rsidP="00166C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§ 2º O evento ocorrerá uma vez ao ano, sempre na semana do dia 15 de outubro (Dia do Professor). </w:t>
      </w:r>
    </w:p>
    <w:p w:rsidR="00C871B7" w:rsidRPr="00FB6203" w:rsidRDefault="00C871B7" w:rsidP="00166CE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2º Integrarão o rol de exames obrigatórios: </w:t>
      </w:r>
    </w:p>
    <w:p w:rsidR="00C871B7" w:rsidRPr="00FB6203" w:rsidRDefault="00C871B7" w:rsidP="00166C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FB6203">
        <w:rPr>
          <w:rFonts w:ascii="Times New Roman" w:hAnsi="Times New Roman" w:cs="Times New Roman"/>
          <w:sz w:val="24"/>
          <w:szCs w:val="24"/>
        </w:rPr>
        <w:t>exame</w:t>
      </w:r>
      <w:proofErr w:type="gramEnd"/>
      <w:r w:rsidRPr="00FB6203">
        <w:rPr>
          <w:rFonts w:ascii="Times New Roman" w:hAnsi="Times New Roman" w:cs="Times New Roman"/>
          <w:sz w:val="24"/>
          <w:szCs w:val="24"/>
        </w:rPr>
        <w:t xml:space="preserve"> de sangue; </w:t>
      </w:r>
    </w:p>
    <w:p w:rsidR="00C871B7" w:rsidRPr="00FB6203" w:rsidRDefault="00C871B7" w:rsidP="00166C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FB6203">
        <w:rPr>
          <w:rFonts w:ascii="Times New Roman" w:hAnsi="Times New Roman" w:cs="Times New Roman"/>
          <w:sz w:val="24"/>
          <w:szCs w:val="24"/>
        </w:rPr>
        <w:t>exames</w:t>
      </w:r>
      <w:proofErr w:type="gramEnd"/>
      <w:r w:rsidRPr="00FB6203">
        <w:rPr>
          <w:rFonts w:ascii="Times New Roman" w:hAnsi="Times New Roman" w:cs="Times New Roman"/>
          <w:sz w:val="24"/>
          <w:szCs w:val="24"/>
        </w:rPr>
        <w:t xml:space="preserve"> oftalmológicos; </w:t>
      </w:r>
    </w:p>
    <w:p w:rsidR="00C871B7" w:rsidRPr="00FB6203" w:rsidRDefault="00C871B7" w:rsidP="00166CE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III - exames fonoaudiológicos. </w:t>
      </w:r>
    </w:p>
    <w:p w:rsidR="00C871B7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3º Os professores deverão consultar-se com psicólogos, em caso de solicitação por parte do educador. </w:t>
      </w:r>
    </w:p>
    <w:p w:rsidR="00C871B7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4º A escolha de todos os profissionais do corpo de saúde para a realização dos exames ficará a cargo da Secretaria de Estado de Saúde. </w:t>
      </w:r>
    </w:p>
    <w:p w:rsidR="00C871B7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5º Este programa poderá ser financiado com a base orçamentária prevista pelo art. 212 da Constituição Federal. </w:t>
      </w:r>
    </w:p>
    <w:p w:rsidR="00C871B7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Art. 6º O Poder Executivo baixará os atos que se fizerem necessários para a regulamentação desta Lei. </w:t>
      </w:r>
    </w:p>
    <w:p w:rsidR="00A97344" w:rsidRPr="00FB6203" w:rsidRDefault="00C871B7" w:rsidP="00166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>Art. 7º Esta Lei entra em vigor na data da sua publicação</w:t>
      </w:r>
      <w:r w:rsidR="00E01ACD" w:rsidRPr="00FB6203">
        <w:rPr>
          <w:rFonts w:ascii="Times New Roman" w:hAnsi="Times New Roman" w:cs="Times New Roman"/>
          <w:sz w:val="24"/>
          <w:szCs w:val="24"/>
        </w:rPr>
        <w:t>, revogando as disposições em contrário.</w:t>
      </w:r>
    </w:p>
    <w:p w:rsidR="00E01ACD" w:rsidRPr="00FB6203" w:rsidRDefault="00E01ACD" w:rsidP="00E01AC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ACD" w:rsidRPr="00FB6203" w:rsidRDefault="00E01ACD" w:rsidP="00E01A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>RILDO AMARAL</w:t>
      </w:r>
    </w:p>
    <w:p w:rsidR="00E01ACD" w:rsidRPr="00FB6203" w:rsidRDefault="00E01ACD" w:rsidP="00E01A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>Deputado Estadual</w:t>
      </w:r>
    </w:p>
    <w:p w:rsidR="005C38D4" w:rsidRPr="00FB6203" w:rsidRDefault="005C38D4" w:rsidP="00E01A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38D4" w:rsidRPr="00FB6203" w:rsidRDefault="00AC7D87" w:rsidP="00E01A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03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C7D87" w:rsidRPr="00FB6203" w:rsidRDefault="00AC7D87" w:rsidP="00E01AC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7D87" w:rsidRPr="00FB6203" w:rsidRDefault="005F1D1A" w:rsidP="0020250F">
      <w:pPr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sz w:val="24"/>
          <w:szCs w:val="24"/>
        </w:rPr>
        <w:tab/>
        <w:t xml:space="preserve"> </w:t>
      </w:r>
      <w:r w:rsidR="0020250F" w:rsidRPr="00FB6203">
        <w:rPr>
          <w:rFonts w:ascii="Times New Roman" w:hAnsi="Times New Roman" w:cs="Times New Roman"/>
          <w:sz w:val="24"/>
          <w:szCs w:val="24"/>
        </w:rPr>
        <w:t>Uma pesquisa online realizada pela Associação Nova Escola com mais de cinco mil educadores, entre os meses de junho e julho de 2018, reuniu informações e identificou que 66% das professoras e professores já precisaram se afastar do trabalho por questões de saúde. O levantamento também mostrou que 87% dos participantes acreditam que o seu problema é ocasionado ou intensificado pelo trabalho. Entre os problemas que aparecem com maior frequência então a ansiedade, que afeta 68% dos educadores; estresse e dores de cabeça (63%); insônia (39%); dores nos membros (38%) e alergias (38%). Além disso, 28% deles afirmaram que sofrem ou já sofreram de depressão.</w:t>
      </w:r>
    </w:p>
    <w:p w:rsidR="0020250F" w:rsidRPr="00FB6203" w:rsidRDefault="0020250F" w:rsidP="0020250F">
      <w:pPr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ab/>
        <w:t>A desvalorização da carreira e o acúmulo de problemas de saúde também trazem efeitos de longo prazo e prejudicam o processo de ensino e aprendizagem. De acordo com o relatório Políticas Eficientes para Professores, divulgado em junho do mesmo ano pela Organização para a Cooperação e Desenvolvimento Econômico (OCDE), apenas 2,4% dos jovens brasileiros de 15 anos querem ser professores.</w:t>
      </w:r>
    </w:p>
    <w:p w:rsidR="0020250F" w:rsidRPr="00FB6203" w:rsidRDefault="0020250F" w:rsidP="0020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>O adoecimento do professor repercute na sala de aula, na dinâmica escolar, nas políticas públicas e na carreira docente, fazendo com que o aluno perca na figura do professor a sua referência como profissional fundamental na mediação do conhecimento. O absenteísmo prejudica a formação dos nossos jovens e resulta em uma educação aquém do que se espera em termos de qualidade</w:t>
      </w:r>
      <w:r w:rsidR="00A27DD1" w:rsidRPr="00FB6203">
        <w:rPr>
          <w:rFonts w:ascii="Times New Roman" w:hAnsi="Times New Roman" w:cs="Times New Roman"/>
          <w:sz w:val="24"/>
          <w:szCs w:val="24"/>
        </w:rPr>
        <w:t>. Em entrevista à revista Nova Escola,</w:t>
      </w:r>
      <w:r w:rsidRPr="00FB6203"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 w:rsidRPr="00FB6203">
        <w:rPr>
          <w:rFonts w:ascii="Times New Roman" w:hAnsi="Times New Roman" w:cs="Times New Roman"/>
          <w:sz w:val="24"/>
          <w:szCs w:val="24"/>
        </w:rPr>
        <w:t>Miyuki</w:t>
      </w:r>
      <w:proofErr w:type="spellEnd"/>
      <w:r w:rsidRPr="00FB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03">
        <w:rPr>
          <w:rFonts w:ascii="Times New Roman" w:hAnsi="Times New Roman" w:cs="Times New Roman"/>
          <w:sz w:val="24"/>
          <w:szCs w:val="24"/>
        </w:rPr>
        <w:t>Hashizume</w:t>
      </w:r>
      <w:proofErr w:type="spellEnd"/>
      <w:r w:rsidRPr="00FB6203">
        <w:rPr>
          <w:rFonts w:ascii="Times New Roman" w:hAnsi="Times New Roman" w:cs="Times New Roman"/>
          <w:sz w:val="24"/>
          <w:szCs w:val="24"/>
        </w:rPr>
        <w:t>, doutora em Psicologia Escolar e do Desenvolvimento Humano pelo Instituto de Psicologia da USP e professora da Universidade Metodista de São Paulo e da Faculdade Messiânica</w:t>
      </w:r>
      <w:r w:rsidR="00A27DD1" w:rsidRPr="00FB6203">
        <w:rPr>
          <w:rFonts w:ascii="Times New Roman" w:hAnsi="Times New Roman" w:cs="Times New Roman"/>
          <w:sz w:val="24"/>
          <w:szCs w:val="24"/>
        </w:rPr>
        <w:t xml:space="preserve">, diz que </w:t>
      </w:r>
      <w:r w:rsidRPr="00FB6203">
        <w:rPr>
          <w:rFonts w:ascii="Times New Roman" w:hAnsi="Times New Roman" w:cs="Times New Roman"/>
          <w:sz w:val="24"/>
          <w:szCs w:val="24"/>
        </w:rPr>
        <w:t>as políticas públicas educacionais devem ser formuladas a partir do mapeamento real dos dados sobre o adoecimento docente, para que sejam elaboradas estratégias para melhorar a qualidade de vida dos professores.</w:t>
      </w:r>
    </w:p>
    <w:p w:rsidR="00A27DD1" w:rsidRPr="00FB6203" w:rsidRDefault="00A27DD1" w:rsidP="00A27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203">
        <w:rPr>
          <w:rFonts w:ascii="Times New Roman" w:hAnsi="Times New Roman" w:cs="Times New Roman"/>
          <w:sz w:val="24"/>
          <w:szCs w:val="24"/>
        </w:rPr>
        <w:t xml:space="preserve">Diante do exposto, valorizar e incentivar a saúde preventiva dos profissionais da educação, melhoram a qualidade de vida </w:t>
      </w:r>
      <w:proofErr w:type="gramStart"/>
      <w:r w:rsidRPr="00FB6203">
        <w:rPr>
          <w:rFonts w:ascii="Times New Roman" w:hAnsi="Times New Roman" w:cs="Times New Roman"/>
          <w:sz w:val="24"/>
          <w:szCs w:val="24"/>
        </w:rPr>
        <w:t>dos mesmo</w:t>
      </w:r>
      <w:proofErr w:type="gramEnd"/>
      <w:r w:rsidRPr="00FB6203">
        <w:rPr>
          <w:rFonts w:ascii="Times New Roman" w:hAnsi="Times New Roman" w:cs="Times New Roman"/>
          <w:sz w:val="24"/>
          <w:szCs w:val="24"/>
        </w:rPr>
        <w:t>, ao tempo que melhoram o rendimento de seu trabalho em sala de aula. Esse é o nosso objetivo ao trazer esta proposição ao plenário para apreciação dos meus pares.</w:t>
      </w:r>
    </w:p>
    <w:bookmarkEnd w:id="0"/>
    <w:p w:rsidR="0020250F" w:rsidRPr="00FB6203" w:rsidRDefault="0020250F" w:rsidP="002025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50F" w:rsidRPr="00FB62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03" w:rsidRDefault="00FB6203" w:rsidP="00FB6203">
      <w:pPr>
        <w:spacing w:after="0" w:line="240" w:lineRule="auto"/>
      </w:pPr>
      <w:r>
        <w:separator/>
      </w:r>
    </w:p>
  </w:endnote>
  <w:endnote w:type="continuationSeparator" w:id="0">
    <w:p w:rsidR="00FB6203" w:rsidRDefault="00FB6203" w:rsidP="00FB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03" w:rsidRDefault="00FB6203" w:rsidP="00FB6203">
      <w:pPr>
        <w:spacing w:after="0" w:line="240" w:lineRule="auto"/>
      </w:pPr>
      <w:r>
        <w:separator/>
      </w:r>
    </w:p>
  </w:footnote>
  <w:footnote w:type="continuationSeparator" w:id="0">
    <w:p w:rsidR="00FB6203" w:rsidRDefault="00FB6203" w:rsidP="00FB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3" w:rsidRPr="0011762B" w:rsidRDefault="00FB6203" w:rsidP="00FB6203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5BAE60A6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62B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FB6203" w:rsidRPr="0011762B" w:rsidRDefault="00FB6203" w:rsidP="00FB6203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FB6203" w:rsidRPr="0011762B" w:rsidRDefault="00FB6203" w:rsidP="00FB6203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proofErr w:type="spellStart"/>
    <w:r w:rsidRPr="0011762B">
      <w:rPr>
        <w:rFonts w:ascii="Times New Roman" w:hAnsi="Times New Roman" w:cs="Times New Roman"/>
        <w:color w:val="000000"/>
        <w:sz w:val="24"/>
        <w:szCs w:val="24"/>
      </w:rPr>
      <w:t>Cohafuma</w:t>
    </w:r>
    <w:proofErr w:type="spellEnd"/>
  </w:p>
  <w:p w:rsidR="00FB6203" w:rsidRPr="0011762B" w:rsidRDefault="00FB6203" w:rsidP="00FB6203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 w:rsidRPr="0011762B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11762B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www.al.ma.leg.br</w:t>
    </w:r>
  </w:p>
  <w:p w:rsidR="00FB6203" w:rsidRPr="0011762B" w:rsidRDefault="00FB6203" w:rsidP="00FB6203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>Rildo</w:t>
    </w:r>
    <w:proofErr w:type="spellEnd"/>
    <w:r w:rsidRPr="0011762B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Amaral(SDD/MA)</w:t>
    </w:r>
  </w:p>
  <w:p w:rsidR="00FB6203" w:rsidRDefault="00FB6203" w:rsidP="00FB62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B7"/>
    <w:rsid w:val="00166CE6"/>
    <w:rsid w:val="0020250F"/>
    <w:rsid w:val="005C38D4"/>
    <w:rsid w:val="005F1D1A"/>
    <w:rsid w:val="00642849"/>
    <w:rsid w:val="006E34C0"/>
    <w:rsid w:val="00A27DD1"/>
    <w:rsid w:val="00A97344"/>
    <w:rsid w:val="00AC7D87"/>
    <w:rsid w:val="00C871B7"/>
    <w:rsid w:val="00CF08B8"/>
    <w:rsid w:val="00E01ACD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1621A-AB9C-4B39-969C-F033902F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203"/>
  </w:style>
  <w:style w:type="paragraph" w:styleId="Rodap">
    <w:name w:val="footer"/>
    <w:basedOn w:val="Normal"/>
    <w:link w:val="RodapChar"/>
    <w:uiPriority w:val="99"/>
    <w:unhideWhenUsed/>
    <w:rsid w:val="00FB6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7</cp:revision>
  <cp:lastPrinted>2019-03-26T19:37:00Z</cp:lastPrinted>
  <dcterms:created xsi:type="dcterms:W3CDTF">2019-02-27T19:36:00Z</dcterms:created>
  <dcterms:modified xsi:type="dcterms:W3CDTF">2019-03-26T19:38:00Z</dcterms:modified>
</cp:coreProperties>
</file>