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D22" w:rsidRDefault="008F6D22" w:rsidP="009065B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320" w:rsidRPr="00DE6D1B" w:rsidRDefault="00395F82" w:rsidP="009065B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D1B">
        <w:rPr>
          <w:rFonts w:ascii="Times New Roman" w:hAnsi="Times New Roman" w:cs="Times New Roman"/>
          <w:b/>
          <w:bCs/>
          <w:sz w:val="24"/>
          <w:szCs w:val="24"/>
        </w:rPr>
        <w:t>PROJETO DE LEI Nº</w:t>
      </w:r>
      <w:r w:rsidR="0005309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05309D" w:rsidRPr="00DE6D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1854" w:rsidRPr="00DE6D1B">
        <w:rPr>
          <w:rFonts w:ascii="Times New Roman" w:hAnsi="Times New Roman" w:cs="Times New Roman"/>
          <w:b/>
          <w:bCs/>
          <w:sz w:val="24"/>
          <w:szCs w:val="24"/>
        </w:rPr>
        <w:t>DE 201</w:t>
      </w:r>
      <w:r w:rsidR="00B94FA3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1041C9" w:rsidRPr="001041C9" w:rsidRDefault="001041C9" w:rsidP="001041C9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t>Dispõe sobre disciplinar a Apicultura Migratória e a expansão da Apicultura no Maranhão favorecendo a geração de renda de forma sustentável.</w:t>
      </w:r>
    </w:p>
    <w:p w:rsidR="008F6D22" w:rsidRDefault="008F6D22" w:rsidP="008F6D2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041C9" w:rsidRPr="001041C9" w:rsidRDefault="001041C9" w:rsidP="001041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/>
          <w:bCs/>
          <w:sz w:val="24"/>
          <w:szCs w:val="24"/>
        </w:rPr>
        <w:t>Art. 1º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Fica instituída, no âmbito do Estado Maranhão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a Política para o Desenvolvimento e Expansão da Apicultura, bem como estabelece suas bases, objetivos, metas e instrumentos com o intuito de disponibilizar formas compatíveis e viáveis de conciliar o crescimento e solidificação da atividade apícola mediante a integração com o meio ambiente, o desenvolvimento tecnológico, a comercialização, circulação e aumento de emprego e renda no setor primário.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1041C9">
        <w:rPr>
          <w:rFonts w:ascii="Times New Roman" w:eastAsia="Calibri" w:hAnsi="Times New Roman" w:cs="Times New Roman"/>
          <w:b/>
          <w:bCs/>
          <w:sz w:val="24"/>
          <w:szCs w:val="24"/>
        </w:rPr>
        <w:t>Art. 2º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A coordenação da Política para o Desenvolvimento e Expansão da Apicultura será atribuição da Superintendência Federal de Agricultura Pecuária e Abastecimento – SFA-MA, Secretaria Estadual da Agricultura, Pecuária, Pesca e Abastecimento − SAGRIMA, de acordo com as atribuições previstas em regulamento, em conformidade com a Política Estadual de Desenvolvimento Rural Sustentável e com a cooperação da Agência Estadual de Defesa Agropecuária – AGED, e da Federação Maranhense de Apicultura e das Abelhas sem Ferrão - FEMAMEL. </w:t>
      </w:r>
    </w:p>
    <w:p w:rsidR="001041C9" w:rsidRDefault="001041C9" w:rsidP="001041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§ 1º. Ao órgão competente da administração estadual AGED caberá, preliminarmente, a elaboração de cadastro georreferenciado dos apicultores do estado, com índices médios de produção mensal, destinado a subsidiar as ações de fomento da produção, inerentes ao programa ora criado.</w:t>
      </w:r>
    </w:p>
    <w:p w:rsidR="001041C9" w:rsidRDefault="001041C9" w:rsidP="001041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§ 2º. Quaisquer ações na área </w:t>
      </w:r>
      <w:r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>o território do Estado do Maranhão deverão ser norteadas pela presente Lei, garantindo a efetiva participação da Federação Maranhense de Apicultura e das Abelhas sem Ferrão - FEMAMEL, bem como do Poder Público federal e estadual constituído. </w:t>
      </w:r>
    </w:p>
    <w:p w:rsidR="001041C9" w:rsidRPr="001041C9" w:rsidRDefault="001041C9" w:rsidP="001041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41C9" w:rsidRPr="001041C9" w:rsidRDefault="001041C9" w:rsidP="001041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t>§ 3º. Fica autorizado a SAGRIMA realizar convênios com a Federação, Associações, Cooperativas de classe do segmento apícola.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1041C9" w:rsidRPr="001041C9" w:rsidRDefault="001041C9" w:rsidP="001041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1041C9">
        <w:rPr>
          <w:rFonts w:ascii="Times New Roman" w:eastAsia="Calibri" w:hAnsi="Times New Roman" w:cs="Times New Roman"/>
          <w:b/>
          <w:bCs/>
          <w:sz w:val="24"/>
          <w:szCs w:val="24"/>
        </w:rPr>
        <w:t>Art. 3º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Na implantação dos projetos, as pessoas físicas e/ou jurídicas, envolvidas nos processos deverão proceder de modo a alcançar a sustentabilidade econômica, ambiental e o cumprimento da função social.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1041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Art. 4º 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>Para efeitos desta Lei considera-se: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I - apiário: local de instalação de colmeias de abelhas do gênero </w:t>
      </w:r>
      <w:proofErr w:type="spellStart"/>
      <w:r w:rsidRPr="001041C9">
        <w:rPr>
          <w:rFonts w:ascii="Times New Roman" w:eastAsia="Calibri" w:hAnsi="Times New Roman" w:cs="Times New Roman"/>
          <w:bCs/>
          <w:sz w:val="24"/>
          <w:szCs w:val="24"/>
        </w:rPr>
        <w:t>Apis</w:t>
      </w:r>
      <w:proofErr w:type="spellEnd"/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1041C9">
        <w:rPr>
          <w:rFonts w:ascii="Times New Roman" w:eastAsia="Calibri" w:hAnsi="Times New Roman" w:cs="Times New Roman"/>
          <w:bCs/>
          <w:sz w:val="24"/>
          <w:szCs w:val="24"/>
        </w:rPr>
        <w:t>Apis</w:t>
      </w:r>
      <w:proofErr w:type="spellEnd"/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041C9">
        <w:rPr>
          <w:rFonts w:ascii="Times New Roman" w:eastAsia="Calibri" w:hAnsi="Times New Roman" w:cs="Times New Roman"/>
          <w:bCs/>
          <w:sz w:val="24"/>
          <w:szCs w:val="24"/>
        </w:rPr>
        <w:t>mellifera</w:t>
      </w:r>
      <w:proofErr w:type="spellEnd"/>
      <w:r w:rsidRPr="001041C9">
        <w:rPr>
          <w:rFonts w:ascii="Times New Roman" w:eastAsia="Calibri" w:hAnsi="Times New Roman" w:cs="Times New Roman"/>
          <w:bCs/>
          <w:sz w:val="24"/>
          <w:szCs w:val="24"/>
        </w:rPr>
        <w:t>) utilizadas para criação racional;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II - apicultor: pessoa que lida com abelhas melíferas do gênero </w:t>
      </w:r>
      <w:proofErr w:type="spellStart"/>
      <w:r w:rsidRPr="001041C9">
        <w:rPr>
          <w:rFonts w:ascii="Times New Roman" w:eastAsia="Calibri" w:hAnsi="Times New Roman" w:cs="Times New Roman"/>
          <w:bCs/>
          <w:sz w:val="24"/>
          <w:szCs w:val="24"/>
        </w:rPr>
        <w:t>Apis</w:t>
      </w:r>
      <w:proofErr w:type="spellEnd"/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(A. </w:t>
      </w:r>
      <w:proofErr w:type="spellStart"/>
      <w:r w:rsidRPr="001041C9">
        <w:rPr>
          <w:rFonts w:ascii="Times New Roman" w:eastAsia="Calibri" w:hAnsi="Times New Roman" w:cs="Times New Roman"/>
          <w:bCs/>
          <w:sz w:val="24"/>
          <w:szCs w:val="24"/>
        </w:rPr>
        <w:t>mellifera</w:t>
      </w:r>
      <w:proofErr w:type="spellEnd"/>
      <w:r w:rsidRPr="001041C9">
        <w:rPr>
          <w:rFonts w:ascii="Times New Roman" w:eastAsia="Calibri" w:hAnsi="Times New Roman" w:cs="Times New Roman"/>
          <w:bCs/>
          <w:sz w:val="24"/>
          <w:szCs w:val="24"/>
        </w:rPr>
        <w:t>);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III - entreposto de mel e cera de abelhas: instalação receptora dos produtos originários das unidades de extração ou “casa do mel” para processamento e beneficiamento do mel e cera de abelhas;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  <w:t>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IV - polinização: transferência de grão de pólen da antera ao estigma de uma flor.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V - Produtos apícolas: são aqueles que provêm diretamente da abelha (mel, própolis, geleia real, </w:t>
      </w:r>
      <w:proofErr w:type="spellStart"/>
      <w:r w:rsidRPr="001041C9">
        <w:rPr>
          <w:rFonts w:ascii="Times New Roman" w:eastAsia="Calibri" w:hAnsi="Times New Roman" w:cs="Times New Roman"/>
          <w:bCs/>
          <w:sz w:val="24"/>
          <w:szCs w:val="24"/>
        </w:rPr>
        <w:t>apitoxina,cera</w:t>
      </w:r>
      <w:proofErr w:type="spellEnd"/>
      <w:r w:rsidRPr="001041C9">
        <w:rPr>
          <w:rFonts w:ascii="Times New Roman" w:eastAsia="Calibri" w:hAnsi="Times New Roman" w:cs="Times New Roman"/>
          <w:bCs/>
          <w:sz w:val="24"/>
          <w:szCs w:val="24"/>
        </w:rPr>
        <w:t>, pólen desidratado e prestação de serviços de polinização), oriundos de processos metabólicos diversos, ou que são coletados pelas mesmas para tal e sequestrados pelo apicultor logo após a coleta, caso do pólen.</w:t>
      </w:r>
    </w:p>
    <w:p w:rsidR="001041C9" w:rsidRPr="001041C9" w:rsidRDefault="001041C9" w:rsidP="001041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VI - Apiário fixo: são criatórios de abelhas </w:t>
      </w:r>
      <w:proofErr w:type="spellStart"/>
      <w:r w:rsidRPr="001041C9">
        <w:rPr>
          <w:rFonts w:ascii="Times New Roman" w:eastAsia="Calibri" w:hAnsi="Times New Roman" w:cs="Times New Roman"/>
          <w:bCs/>
          <w:sz w:val="24"/>
          <w:szCs w:val="24"/>
        </w:rPr>
        <w:t>Apis</w:t>
      </w:r>
      <w:proofErr w:type="spellEnd"/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041C9">
        <w:rPr>
          <w:rFonts w:ascii="Times New Roman" w:eastAsia="Calibri" w:hAnsi="Times New Roman" w:cs="Times New Roman"/>
          <w:bCs/>
          <w:sz w:val="24"/>
          <w:szCs w:val="24"/>
        </w:rPr>
        <w:t>mellifera</w:t>
      </w:r>
      <w:proofErr w:type="spellEnd"/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que </w:t>
      </w:r>
      <w:r w:rsidR="002E7BBD" w:rsidRPr="001041C9">
        <w:rPr>
          <w:rFonts w:ascii="Times New Roman" w:eastAsia="Calibri" w:hAnsi="Times New Roman" w:cs="Times New Roman"/>
          <w:bCs/>
          <w:sz w:val="24"/>
          <w:szCs w:val="24"/>
        </w:rPr>
        <w:t>não mudam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de local de produção apícola independente das fases de </w:t>
      </w:r>
      <w:r w:rsidR="002E7BBD" w:rsidRPr="001041C9">
        <w:rPr>
          <w:rFonts w:ascii="Times New Roman" w:eastAsia="Calibri" w:hAnsi="Times New Roman" w:cs="Times New Roman"/>
          <w:bCs/>
          <w:sz w:val="24"/>
          <w:szCs w:val="24"/>
        </w:rPr>
        <w:t>manutenção, fortalecimento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e de produção do apiário 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</w:t>
      </w:r>
    </w:p>
    <w:p w:rsidR="001041C9" w:rsidRPr="001041C9" w:rsidRDefault="001041C9" w:rsidP="001041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VII - Apicultura migratória ou móvel: é aquela fundamentada na mudança das </w:t>
      </w:r>
      <w:r w:rsidR="002E7BBD" w:rsidRPr="001041C9">
        <w:rPr>
          <w:rFonts w:ascii="Times New Roman" w:eastAsia="Calibri" w:hAnsi="Times New Roman" w:cs="Times New Roman"/>
          <w:bCs/>
          <w:sz w:val="24"/>
          <w:szCs w:val="24"/>
        </w:rPr>
        <w:t>colmeias, os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apiários, de um local para outro em diferentes regiões do Maranhão acompanhando as floradas, visando sempre a fase de produção apícola </w:t>
      </w:r>
      <w:proofErr w:type="gramStart"/>
      <w:r w:rsidRPr="001041C9">
        <w:rPr>
          <w:rFonts w:ascii="Times New Roman" w:eastAsia="Calibri" w:hAnsi="Times New Roman" w:cs="Times New Roman"/>
          <w:bCs/>
          <w:sz w:val="24"/>
          <w:szCs w:val="24"/>
        </w:rPr>
        <w:t>e também</w:t>
      </w:r>
      <w:proofErr w:type="gramEnd"/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a prestação do serviço ecológico da polinização. </w:t>
      </w:r>
    </w:p>
    <w:p w:rsidR="001041C9" w:rsidRPr="001041C9" w:rsidRDefault="001041C9" w:rsidP="001041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41C9" w:rsidRPr="001041C9" w:rsidRDefault="001041C9" w:rsidP="002E7BB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t>CAPITULO I</w:t>
      </w:r>
    </w:p>
    <w:p w:rsidR="001041C9" w:rsidRPr="001041C9" w:rsidRDefault="001041C9" w:rsidP="002E7BB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t>DOS OBJETIVOS</w:t>
      </w:r>
    </w:p>
    <w:p w:rsidR="001041C9" w:rsidRPr="001041C9" w:rsidRDefault="001041C9" w:rsidP="001041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2E7BBD">
        <w:rPr>
          <w:rFonts w:ascii="Times New Roman" w:eastAsia="Calibri" w:hAnsi="Times New Roman" w:cs="Times New Roman"/>
          <w:b/>
          <w:bCs/>
          <w:sz w:val="24"/>
          <w:szCs w:val="24"/>
        </w:rPr>
        <w:t>Art. 5º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São objetivos da Política Estadual para o Desenvolvimento e Expansão da Apicultura: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I - Incentivar o desenvolvimento, a produção e a produtividade da apicultura e no Estado;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1041C9" w:rsidRPr="001041C9" w:rsidRDefault="001041C9" w:rsidP="001041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t>II - Servir como fundamento e parâmetro para o planejamento e a execução de projetos, planos e outras atividades que envolvam a apicultura  </w:t>
      </w:r>
    </w:p>
    <w:p w:rsidR="002E7BBD" w:rsidRDefault="001041C9" w:rsidP="002E7B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t>III - Promover e estimular a pesquisa para o desenvolvimento de novas tecnologias de manejo de polinizadores com incremento de produtividade, qualidade, aumento de valor agregado e manutenção da biodiversidade no contexto da agricultura sustentável, que facilitem o trabalho dos apicultores;</w:t>
      </w:r>
    </w:p>
    <w:p w:rsidR="002E7BBD" w:rsidRDefault="002E7BBD" w:rsidP="002E7B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1041C9" w:rsidRPr="001041C9">
        <w:rPr>
          <w:rFonts w:ascii="Times New Roman" w:eastAsia="Calibri" w:hAnsi="Times New Roman" w:cs="Times New Roman"/>
          <w:bCs/>
          <w:sz w:val="24"/>
          <w:szCs w:val="24"/>
        </w:rPr>
        <w:t>V - Incentivar e fortalecer a cadeia produtiva, sua profissionalização e formação de novos núcleos de produtores; </w:t>
      </w:r>
      <w:r w:rsidR="001041C9"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1041C9"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V - Criar e ou melhorar a logística para o beneficiamento, utilização e comercialização dos produtos, subprodutos e serviços oriundos das atividades apícolas; </w:t>
      </w:r>
      <w:r w:rsidR="001041C9"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1041C9"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VI - Incentivar o melhoramento genético, através da seleção, de abelhas africanizadas;</w:t>
      </w:r>
      <w:r w:rsidR="001041C9"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1041C9"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VII - Promover o zoneamento apícola  no Estado;</w:t>
      </w:r>
      <w:r w:rsidR="001041C9" w:rsidRPr="001041C9">
        <w:rPr>
          <w:rFonts w:ascii="Times New Roman" w:eastAsia="Calibri" w:hAnsi="Times New Roman" w:cs="Times New Roman"/>
          <w:bCs/>
          <w:sz w:val="24"/>
          <w:szCs w:val="24"/>
        </w:rPr>
        <w:tab/>
        <w:t> </w:t>
      </w:r>
      <w:r w:rsidR="001041C9"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VIII - Estimular a adoção da apicultura junto aos produtores rurais como meio de diversificação e otimização dos recursos naturais;</w:t>
      </w:r>
    </w:p>
    <w:p w:rsidR="002E7BBD" w:rsidRDefault="001041C9" w:rsidP="002E7B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t>IX - Promover cursos profissionalizantes para o público interessado na atividade;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X - Proporcionar linhas de crédito acessíveis e que viabilizem os objetivos propostos, onde couber;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  <w:t>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XI - Criar, fortalecer e/ou credenciar laboratórios para realizar análises físico-química, biológica, botânica dos produtos apícolas para monitorar o estado sanitário dos apiários  no Estado;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XII - Integrar a atividade apícola e </w:t>
      </w:r>
      <w:proofErr w:type="spellStart"/>
      <w:r w:rsidRPr="001041C9">
        <w:rPr>
          <w:rFonts w:ascii="Times New Roman" w:eastAsia="Calibri" w:hAnsi="Times New Roman" w:cs="Times New Roman"/>
          <w:bCs/>
          <w:sz w:val="24"/>
          <w:szCs w:val="24"/>
        </w:rPr>
        <w:t>meliponícola</w:t>
      </w:r>
      <w:proofErr w:type="spellEnd"/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aos programas e projetos que envolvam o estudo e uso do serviço ecológico da polinização por abelhas;</w:t>
      </w:r>
    </w:p>
    <w:p w:rsidR="001041C9" w:rsidRPr="001041C9" w:rsidRDefault="001041C9" w:rsidP="002E7B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XIII - Regulamentar o transporte de abelhas A. melífera e considerando-se o aspecto de segurança e bem estar animal;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XIV - Fiscalizar a entrada de abelha melífera provenientes de outros estados e/ou países visando resguardar a sanidade apícola do Estado do Maranhão de acordo com a legislação vigente;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XV - Controlar ou erradicar a ocorrência de doenças de abelhas, por meio de ações sanitárias e de vigilância epidemiológica, definidas pelo Núcleo de Defesa Agropecuária (AGED/ SFA-MA)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  <w:t>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XVI – Estabelecer certificação dos produtos melíferos maranhenses, através da criação de selo de qualidade, a ser outorgado pela área competente da estrutura estadual;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XVII – Difundir ações educativas à difusão do conhecimento a respeito das abelhas </w:t>
      </w:r>
      <w:proofErr w:type="spellStart"/>
      <w:r w:rsidRPr="001041C9">
        <w:rPr>
          <w:rFonts w:ascii="Times New Roman" w:eastAsia="Calibri" w:hAnsi="Times New Roman" w:cs="Times New Roman"/>
          <w:bCs/>
          <w:sz w:val="24"/>
          <w:szCs w:val="24"/>
        </w:rPr>
        <w:t>apis</w:t>
      </w:r>
      <w:proofErr w:type="spellEnd"/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melífera, bem como da flora melífera do Estado Maranhão, objetivando sua proteção;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XVIII - Criar o Fundo de Desenvolvimento da Apicultura - "</w:t>
      </w:r>
      <w:proofErr w:type="spellStart"/>
      <w:r w:rsidRPr="001041C9">
        <w:rPr>
          <w:rFonts w:ascii="Times New Roman" w:eastAsia="Calibri" w:hAnsi="Times New Roman" w:cs="Times New Roman"/>
          <w:bCs/>
          <w:sz w:val="24"/>
          <w:szCs w:val="24"/>
        </w:rPr>
        <w:t>Fundomel</w:t>
      </w:r>
      <w:proofErr w:type="spellEnd"/>
      <w:r w:rsidRPr="001041C9">
        <w:rPr>
          <w:rFonts w:ascii="Times New Roman" w:eastAsia="Calibri" w:hAnsi="Times New Roman" w:cs="Times New Roman"/>
          <w:bCs/>
          <w:sz w:val="24"/>
          <w:szCs w:val="24"/>
        </w:rPr>
        <w:t>", relacionado à cadeia produtiva, com regimento próprio a ser regulamentado. </w:t>
      </w:r>
    </w:p>
    <w:p w:rsidR="002E7BBD" w:rsidRDefault="002E7BBD" w:rsidP="001041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41C9" w:rsidRPr="001041C9" w:rsidRDefault="001041C9" w:rsidP="002E7BB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t>CAPÍTULO II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DOS INSTRUMENTOS</w:t>
      </w:r>
    </w:p>
    <w:p w:rsidR="001041C9" w:rsidRPr="001041C9" w:rsidRDefault="001041C9" w:rsidP="001041C9">
      <w:pPr>
        <w:spacing w:after="27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2E7BBD">
        <w:rPr>
          <w:rFonts w:ascii="Times New Roman" w:eastAsia="Calibri" w:hAnsi="Times New Roman" w:cs="Times New Roman"/>
          <w:b/>
          <w:bCs/>
          <w:sz w:val="24"/>
          <w:szCs w:val="24"/>
        </w:rPr>
        <w:t>Art. 6º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São instrumentos da Política para o Desenvolvimento e Expansão da Apicultura</w:t>
      </w:r>
      <w:r w:rsidR="003863B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>do Estado do Maranhão: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I – assistência técnica e extensão rural;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II - capacitação técnico-profissional em apicultura, </w:t>
      </w:r>
      <w:proofErr w:type="spellStart"/>
      <w:r w:rsidRPr="001041C9">
        <w:rPr>
          <w:rFonts w:ascii="Times New Roman" w:eastAsia="Calibri" w:hAnsi="Times New Roman" w:cs="Times New Roman"/>
          <w:bCs/>
          <w:sz w:val="24"/>
          <w:szCs w:val="24"/>
        </w:rPr>
        <w:t>meliponicultura</w:t>
      </w:r>
      <w:proofErr w:type="spellEnd"/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e nos serviços de polinização;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III – pesquisa em apicultura;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  <w:t>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IV – fonte de financiamentos públicos e ou privados;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V - zoneamento agroecológico;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VI - regularização da atividade junto aos órgãos competentes, quando necessário;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VII - campanhas educativas visando à conscientização da importância do setor;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VIII - Fortalecimento da FEMAMEL e da Câmara Setorial de Apicultura do Estado do Maranhão;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IX- Adoção do “</w:t>
      </w:r>
      <w:proofErr w:type="spellStart"/>
      <w:r w:rsidRPr="001041C9">
        <w:rPr>
          <w:rFonts w:ascii="Times New Roman" w:eastAsia="Calibri" w:hAnsi="Times New Roman" w:cs="Times New Roman"/>
          <w:bCs/>
          <w:sz w:val="24"/>
          <w:szCs w:val="24"/>
        </w:rPr>
        <w:t>Fundomel</w:t>
      </w:r>
      <w:proofErr w:type="spellEnd"/>
      <w:r w:rsidRPr="001041C9">
        <w:rPr>
          <w:rFonts w:ascii="Times New Roman" w:eastAsia="Calibri" w:hAnsi="Times New Roman" w:cs="Times New Roman"/>
          <w:bCs/>
          <w:sz w:val="24"/>
          <w:szCs w:val="24"/>
        </w:rPr>
        <w:t>”;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X - outros, conforme Regulamento.</w:t>
      </w:r>
    </w:p>
    <w:p w:rsidR="001041C9" w:rsidRPr="001041C9" w:rsidRDefault="002E7BBD" w:rsidP="002E7BB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="001041C9" w:rsidRPr="001041C9">
        <w:rPr>
          <w:rFonts w:ascii="Times New Roman" w:eastAsia="Calibri" w:hAnsi="Times New Roman" w:cs="Times New Roman"/>
          <w:bCs/>
          <w:sz w:val="24"/>
          <w:szCs w:val="24"/>
        </w:rPr>
        <w:t>CAPÍTULO III</w:t>
      </w:r>
      <w:r w:rsidR="001041C9"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1041C9"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DOS BENEFICIÁRIOS</w:t>
      </w:r>
    </w:p>
    <w:p w:rsidR="001041C9" w:rsidRPr="001041C9" w:rsidRDefault="001041C9" w:rsidP="001041C9">
      <w:pPr>
        <w:spacing w:after="27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2E7BBD">
        <w:rPr>
          <w:rFonts w:ascii="Times New Roman" w:eastAsia="Calibri" w:hAnsi="Times New Roman" w:cs="Times New Roman"/>
          <w:b/>
          <w:bCs/>
          <w:sz w:val="24"/>
          <w:szCs w:val="24"/>
        </w:rPr>
        <w:t>Art. 7º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São beneficiários da Política para o Desenvolvimento e Expansão da Apicultura e </w:t>
      </w:r>
      <w:proofErr w:type="spellStart"/>
      <w:r w:rsidRPr="001041C9">
        <w:rPr>
          <w:rFonts w:ascii="Times New Roman" w:eastAsia="Calibri" w:hAnsi="Times New Roman" w:cs="Times New Roman"/>
          <w:bCs/>
          <w:sz w:val="24"/>
          <w:szCs w:val="24"/>
        </w:rPr>
        <w:t>Meliponicultura</w:t>
      </w:r>
      <w:proofErr w:type="spellEnd"/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do Estado do Maranhão - os produtores rurais, pessoa física ou jurídica, cadastrados junto a SAGRIMA que: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I - adotarem as diretrizes citadas nesta Lei, seguindo os manejos previstos e respeitando os respectivos projetos técnicos;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II - respeitarem a legislação e as normatizações vigentes no Estado para o setor;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Parágrafo único. Estará em inconformidade, com prejuízos da condição de beneficiário, o produtor que não cumprir o disposto no “caput” deste artigo. </w:t>
      </w:r>
    </w:p>
    <w:p w:rsidR="001041C9" w:rsidRPr="001041C9" w:rsidRDefault="001041C9" w:rsidP="002E7BB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CAPÍTULO IV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DAS QUESTÕES AMBIENTAIS</w:t>
      </w:r>
    </w:p>
    <w:p w:rsidR="001041C9" w:rsidRPr="001041C9" w:rsidRDefault="001041C9" w:rsidP="001041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2E7BBD">
        <w:rPr>
          <w:rFonts w:ascii="Times New Roman" w:eastAsia="Calibri" w:hAnsi="Times New Roman" w:cs="Times New Roman"/>
          <w:b/>
          <w:bCs/>
          <w:sz w:val="24"/>
          <w:szCs w:val="24"/>
        </w:rPr>
        <w:t>Art.8º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Os empreendimentos apícolas serão considerados de interesse agroecológico e prioritários quanto a análises e estudos em função de sua natureza, inclusive quanto à questão de crédito.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  <w:t>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2E7BBD">
        <w:rPr>
          <w:rFonts w:ascii="Times New Roman" w:eastAsia="Calibri" w:hAnsi="Times New Roman" w:cs="Times New Roman"/>
          <w:b/>
          <w:bCs/>
          <w:sz w:val="24"/>
          <w:szCs w:val="24"/>
        </w:rPr>
        <w:t>Art. 9º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Para alcançar os objetivos propostos compete a Administração Pública Estadual: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I - Prover a devida regularização junto ao órgão competente dos projetos que aderirem formalmente</w:t>
      </w:r>
      <w:r w:rsidR="002E7BB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II - Promover o processo de cadastro com georreferenciamento dos apiários</w:t>
      </w:r>
      <w:r w:rsidR="009258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>no Estado ao órgão competente. 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3863B5">
        <w:rPr>
          <w:rFonts w:ascii="Times New Roman" w:eastAsia="Calibri" w:hAnsi="Times New Roman" w:cs="Times New Roman"/>
          <w:bCs/>
          <w:sz w:val="24"/>
          <w:szCs w:val="24"/>
        </w:rPr>
        <w:t>III</w:t>
      </w:r>
      <w:bookmarkStart w:id="0" w:name="_GoBack"/>
      <w:bookmarkEnd w:id="0"/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– Caberá a Agência Estadual de Defesa Agropecuária do </w:t>
      </w:r>
      <w:r w:rsidRPr="001041C9">
        <w:rPr>
          <w:rFonts w:eastAsia="Calibri" w:cs="Times New Roman"/>
        </w:rPr>
        <w:t>Maranhão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> - AGED controlar a entrada e saída de colmeias.</w:t>
      </w:r>
    </w:p>
    <w:p w:rsidR="001041C9" w:rsidRPr="001041C9" w:rsidRDefault="001041C9" w:rsidP="001041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41C9" w:rsidRPr="001041C9" w:rsidRDefault="001041C9" w:rsidP="002E7BB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t>CAPÍTULO V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DA FISCALIZAÇÃO E CONTROLE SANITÁRIO</w:t>
      </w:r>
    </w:p>
    <w:p w:rsidR="001041C9" w:rsidRPr="001041C9" w:rsidRDefault="001041C9" w:rsidP="001041C9">
      <w:pPr>
        <w:spacing w:after="27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052490">
        <w:rPr>
          <w:rFonts w:ascii="Times New Roman" w:eastAsia="Calibri" w:hAnsi="Times New Roman" w:cs="Times New Roman"/>
          <w:b/>
          <w:bCs/>
          <w:sz w:val="24"/>
          <w:szCs w:val="24"/>
        </w:rPr>
        <w:t>Art. 10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Aplica-se a esta Lei as disposições previstas na legislação sanitária vigente, federal e estadual.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  <w:t> </w:t>
      </w:r>
    </w:p>
    <w:p w:rsidR="00052490" w:rsidRDefault="001041C9" w:rsidP="0005249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2490">
        <w:rPr>
          <w:rFonts w:ascii="Times New Roman" w:eastAsia="Calibri" w:hAnsi="Times New Roman" w:cs="Times New Roman"/>
          <w:b/>
          <w:bCs/>
          <w:sz w:val="24"/>
          <w:szCs w:val="24"/>
        </w:rPr>
        <w:t>Art. 11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No caso de não cumprimento das exigências constantes na legislação, o Serviço Oficial da AGED poderá adotar as seguintes medidas: </w:t>
      </w:r>
    </w:p>
    <w:p w:rsidR="001041C9" w:rsidRPr="001041C9" w:rsidRDefault="001041C9" w:rsidP="0005249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I -    Multas quanto as transgressões desta </w:t>
      </w:r>
      <w:r w:rsidR="00052490" w:rsidRPr="001041C9">
        <w:rPr>
          <w:rFonts w:ascii="Times New Roman" w:eastAsia="Calibri" w:hAnsi="Times New Roman" w:cs="Times New Roman"/>
          <w:bCs/>
          <w:sz w:val="24"/>
          <w:szCs w:val="24"/>
        </w:rPr>
        <w:t>lei;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1041C9" w:rsidRPr="001041C9" w:rsidRDefault="001041C9" w:rsidP="0005249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II - Por transporte exposto de colônias de abelhas do gênero </w:t>
      </w:r>
      <w:proofErr w:type="spellStart"/>
      <w:r w:rsidRPr="001041C9">
        <w:rPr>
          <w:rFonts w:ascii="Times New Roman" w:eastAsia="Calibri" w:hAnsi="Times New Roman" w:cs="Times New Roman"/>
          <w:bCs/>
          <w:sz w:val="24"/>
          <w:szCs w:val="24"/>
        </w:rPr>
        <w:t>Apis</w:t>
      </w:r>
      <w:proofErr w:type="spellEnd"/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ou de </w:t>
      </w:r>
      <w:proofErr w:type="spellStart"/>
      <w:r w:rsidRPr="001041C9">
        <w:rPr>
          <w:rFonts w:ascii="Times New Roman" w:eastAsia="Calibri" w:hAnsi="Times New Roman" w:cs="Times New Roman"/>
          <w:bCs/>
          <w:sz w:val="24"/>
          <w:szCs w:val="24"/>
        </w:rPr>
        <w:t>melgueiras</w:t>
      </w:r>
      <w:proofErr w:type="spellEnd"/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com mel ocasionado acidentes</w:t>
      </w:r>
      <w:r w:rsidR="00052490">
        <w:rPr>
          <w:rFonts w:ascii="Times New Roman" w:eastAsia="Calibri" w:hAnsi="Times New Roman" w:cs="Times New Roman"/>
          <w:bCs/>
          <w:sz w:val="24"/>
          <w:szCs w:val="24"/>
        </w:rPr>
        <w:t xml:space="preserve"> será aplicada 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Multa de dez salários mínimos;  </w:t>
      </w:r>
    </w:p>
    <w:p w:rsidR="001041C9" w:rsidRPr="001041C9" w:rsidRDefault="001041C9" w:rsidP="0005249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III – Transporte colônias de abelhas do gênero </w:t>
      </w:r>
      <w:proofErr w:type="spellStart"/>
      <w:r w:rsidRPr="001041C9">
        <w:rPr>
          <w:rFonts w:ascii="Times New Roman" w:eastAsia="Calibri" w:hAnsi="Times New Roman" w:cs="Times New Roman"/>
          <w:bCs/>
          <w:sz w:val="24"/>
          <w:szCs w:val="24"/>
        </w:rPr>
        <w:t>Apis</w:t>
      </w:r>
      <w:proofErr w:type="spellEnd"/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sem GTA</w:t>
      </w:r>
      <w:r w:rsidR="00052490">
        <w:rPr>
          <w:rFonts w:ascii="Times New Roman" w:eastAsia="Calibri" w:hAnsi="Times New Roman" w:cs="Times New Roman"/>
          <w:bCs/>
          <w:sz w:val="24"/>
          <w:szCs w:val="24"/>
        </w:rPr>
        <w:t xml:space="preserve"> será aplicada m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ulta de dez </w:t>
      </w:r>
      <w:r w:rsidR="00052490" w:rsidRPr="001041C9">
        <w:rPr>
          <w:rFonts w:ascii="Times New Roman" w:eastAsia="Calibri" w:hAnsi="Times New Roman" w:cs="Times New Roman"/>
          <w:bCs/>
          <w:sz w:val="24"/>
          <w:szCs w:val="24"/>
        </w:rPr>
        <w:t>salários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mínimos </w:t>
      </w:r>
    </w:p>
    <w:p w:rsidR="001041C9" w:rsidRPr="001041C9" w:rsidRDefault="001041C9" w:rsidP="0005249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III – aplicação de outras medidas sanitárias estabelecidas pela AGED. </w:t>
      </w:r>
    </w:p>
    <w:p w:rsidR="00B6559B" w:rsidRDefault="001041C9" w:rsidP="001041C9">
      <w:pPr>
        <w:spacing w:after="27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B6559B">
        <w:rPr>
          <w:rFonts w:ascii="Times New Roman" w:eastAsia="Calibri" w:hAnsi="Times New Roman" w:cs="Times New Roman"/>
          <w:b/>
          <w:bCs/>
          <w:sz w:val="24"/>
          <w:szCs w:val="24"/>
        </w:rPr>
        <w:t>Art. 1</w:t>
      </w:r>
      <w:r w:rsidR="00052490" w:rsidRPr="00B6559B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. O ingresso, no território do Estado do Maranhão, de colmeias deve ser </w:t>
      </w:r>
      <w:r w:rsidR="00052490" w:rsidRPr="001041C9">
        <w:rPr>
          <w:rFonts w:ascii="Times New Roman" w:eastAsia="Calibri" w:hAnsi="Times New Roman" w:cs="Times New Roman"/>
          <w:bCs/>
          <w:sz w:val="24"/>
          <w:szCs w:val="24"/>
        </w:rPr>
        <w:t>fiscalizado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pelo órgão competente AGED para evitar a possível entrada de abelhas portadoras de pragas ou doenças, cuja disseminação possa constituir ameaça à apicultura Estadual.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  <w:t>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B6559B">
        <w:rPr>
          <w:rFonts w:ascii="Times New Roman" w:eastAsia="Calibri" w:hAnsi="Times New Roman" w:cs="Times New Roman"/>
          <w:b/>
          <w:bCs/>
          <w:sz w:val="24"/>
          <w:szCs w:val="24"/>
        </w:rPr>
        <w:t>Art. 1</w:t>
      </w:r>
      <w:r w:rsidR="00052490" w:rsidRPr="00B6559B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B6559B" w:rsidRPr="001041C9">
        <w:rPr>
          <w:rFonts w:ascii="Times New Roman" w:eastAsia="Calibri" w:hAnsi="Times New Roman" w:cs="Times New Roman"/>
          <w:bCs/>
          <w:sz w:val="24"/>
          <w:szCs w:val="24"/>
        </w:rPr>
        <w:t>O ingresso, no território do Estado do Maranhão, de produtos apícolas será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permitido mediante o devido registro oficial para garantia de qualidade e evitar a introdução de doenças para apicultura estadual.</w:t>
      </w:r>
    </w:p>
    <w:p w:rsidR="001041C9" w:rsidRPr="001041C9" w:rsidRDefault="001041C9" w:rsidP="001041C9">
      <w:pPr>
        <w:spacing w:after="27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559B">
        <w:rPr>
          <w:rFonts w:ascii="Times New Roman" w:eastAsia="Calibri" w:hAnsi="Times New Roman" w:cs="Times New Roman"/>
          <w:b/>
          <w:bCs/>
          <w:sz w:val="24"/>
          <w:szCs w:val="24"/>
        </w:rPr>
        <w:t>Art. 1</w:t>
      </w:r>
      <w:r w:rsidR="00052490" w:rsidRPr="00B6559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B6559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Fica proibido o uso na apicultura de insumos e medicamentos não aprovados pelos órgãos competentes para uso em criações apícolas.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  <w:t>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Parágrafo único. A ocorrência ou suspeita de doenças não identificadas anteriormente no Estado, em abelhas, deverá ser notificada às autoridades competentes. </w:t>
      </w:r>
    </w:p>
    <w:p w:rsidR="001041C9" w:rsidRPr="001041C9" w:rsidRDefault="001041C9" w:rsidP="001041C9">
      <w:pPr>
        <w:spacing w:after="27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559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Art. 1</w:t>
      </w:r>
      <w:r w:rsidR="00052490" w:rsidRPr="00B6559B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Fica determinado que a distância entre apiários migratórios entre migratórios e aos fixos a </w:t>
      </w:r>
      <w:r w:rsidR="001516CD" w:rsidRPr="001041C9">
        <w:rPr>
          <w:rFonts w:ascii="Times New Roman" w:eastAsia="Calibri" w:hAnsi="Times New Roman" w:cs="Times New Roman"/>
          <w:bCs/>
          <w:sz w:val="24"/>
          <w:szCs w:val="24"/>
        </w:rPr>
        <w:t>distância mínima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de 800m em raio.</w:t>
      </w:r>
    </w:p>
    <w:p w:rsidR="001041C9" w:rsidRPr="001041C9" w:rsidRDefault="001041C9" w:rsidP="001041C9">
      <w:pPr>
        <w:spacing w:after="27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559B">
        <w:rPr>
          <w:rFonts w:ascii="Times New Roman" w:eastAsia="Calibri" w:hAnsi="Times New Roman" w:cs="Times New Roman"/>
          <w:b/>
          <w:bCs/>
          <w:sz w:val="24"/>
          <w:szCs w:val="24"/>
        </w:rPr>
        <w:t>Art. 1</w:t>
      </w:r>
      <w:r w:rsidR="00052490" w:rsidRPr="00B6559B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Fica determinado que o quantitativo máximo de colmeias do apiário móvel seja de até 60 colmeias por apiário migratório.</w:t>
      </w:r>
    </w:p>
    <w:p w:rsidR="001041C9" w:rsidRPr="001041C9" w:rsidRDefault="001041C9" w:rsidP="001041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559B">
        <w:rPr>
          <w:rFonts w:ascii="Times New Roman" w:eastAsia="Calibri" w:hAnsi="Times New Roman" w:cs="Times New Roman"/>
          <w:b/>
          <w:bCs/>
          <w:sz w:val="24"/>
          <w:szCs w:val="24"/>
        </w:rPr>
        <w:t>Art.1</w:t>
      </w:r>
      <w:r w:rsidR="00052490" w:rsidRPr="00B6559B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Quanto as colmeias migratórias implantadas em desconformidade da lei existente a AGED fica responsável em aplicar as penalidades previstas. </w:t>
      </w:r>
    </w:p>
    <w:p w:rsidR="001041C9" w:rsidRPr="001041C9" w:rsidRDefault="001041C9" w:rsidP="001041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- Multas de: 20 salários mínimos vigentes no Brasil por cada apiário em desconformidade </w:t>
      </w:r>
      <w:r w:rsidR="001516CD">
        <w:rPr>
          <w:rFonts w:ascii="Times New Roman" w:eastAsia="Calibri" w:hAnsi="Times New Roman" w:cs="Times New Roman"/>
          <w:bCs/>
          <w:sz w:val="24"/>
          <w:szCs w:val="24"/>
        </w:rPr>
        <w:t>com o art. 15°.</w:t>
      </w:r>
    </w:p>
    <w:p w:rsidR="001041C9" w:rsidRPr="001041C9" w:rsidRDefault="001041C9" w:rsidP="001041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41C9" w:rsidRPr="001041C9" w:rsidRDefault="001041C9" w:rsidP="00B6559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t>CAPÍTULO VI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DOS INCENTIVOS FISCAIS, CRÉDITOS, PESQUISA E ASSISTÊNCIA TÉCNICA</w:t>
      </w:r>
    </w:p>
    <w:p w:rsidR="001516CD" w:rsidRDefault="001041C9" w:rsidP="001041C9">
      <w:pPr>
        <w:spacing w:after="27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B6559B">
        <w:rPr>
          <w:rFonts w:ascii="Times New Roman" w:eastAsia="Calibri" w:hAnsi="Times New Roman" w:cs="Times New Roman"/>
          <w:b/>
          <w:bCs/>
          <w:sz w:val="24"/>
          <w:szCs w:val="24"/>
        </w:rPr>
        <w:t>Art. 1</w:t>
      </w:r>
      <w:r w:rsidR="00052490" w:rsidRPr="00B6559B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Ações com estímulos fiscais poderão ocorrer para os grupos organizados de produtores em suas várias formas de caráter legal.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B655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Art. </w:t>
      </w:r>
      <w:r w:rsidR="00476D78" w:rsidRPr="00B6559B">
        <w:rPr>
          <w:rFonts w:ascii="Times New Roman" w:eastAsia="Calibri" w:hAnsi="Times New Roman" w:cs="Times New Roman"/>
          <w:b/>
          <w:bCs/>
          <w:sz w:val="24"/>
          <w:szCs w:val="24"/>
        </w:rPr>
        <w:t>19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As ações referidas no art.</w:t>
      </w:r>
      <w:r w:rsidR="00052490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incidirão sobre investimentos fixos, aquisição de máquinas, equipamentos e processos de comercialização.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B6559B">
        <w:rPr>
          <w:rFonts w:ascii="Times New Roman" w:eastAsia="Calibri" w:hAnsi="Times New Roman" w:cs="Times New Roman"/>
          <w:b/>
          <w:bCs/>
          <w:sz w:val="24"/>
          <w:szCs w:val="24"/>
        </w:rPr>
        <w:t>Art.</w:t>
      </w:r>
      <w:r w:rsidR="00052490" w:rsidRPr="00B6559B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O crédito rural obedecerá às normas ditadas pelo Sistema Financeiro Nacional e será destinado tanto para o investimento quanto para o custeio.</w:t>
      </w:r>
    </w:p>
    <w:p w:rsidR="001041C9" w:rsidRPr="001041C9" w:rsidRDefault="001041C9" w:rsidP="001041C9">
      <w:pPr>
        <w:spacing w:after="27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559B">
        <w:rPr>
          <w:rFonts w:ascii="Times New Roman" w:eastAsia="Calibri" w:hAnsi="Times New Roman" w:cs="Times New Roman"/>
          <w:b/>
          <w:bCs/>
          <w:sz w:val="24"/>
          <w:szCs w:val="24"/>
        </w:rPr>
        <w:t>Art. 2</w:t>
      </w:r>
      <w:r w:rsidR="00052490" w:rsidRPr="00B6559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As pesquisas desenvolvidas deverão estar integradas com atividades de assistência técnica e/ou extensão rural, observando-se os aspectos econômicos, culturais e os segmentos socioambientais envolvidos.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B6559B">
        <w:rPr>
          <w:rFonts w:ascii="Times New Roman" w:eastAsia="Calibri" w:hAnsi="Times New Roman" w:cs="Times New Roman"/>
          <w:b/>
          <w:bCs/>
          <w:sz w:val="24"/>
          <w:szCs w:val="24"/>
        </w:rPr>
        <w:t>Art. 2</w:t>
      </w:r>
      <w:r w:rsidR="00052490" w:rsidRPr="00B6559B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A assistência técnica, através da extensão rural será de competência da Agência Estadual de Pesquisa Agropecuária e Extensão Rural - AGERP será garantida para os pequenos apicultores conforme norma constitucional vigente. </w:t>
      </w:r>
    </w:p>
    <w:p w:rsidR="001041C9" w:rsidRPr="001041C9" w:rsidRDefault="001041C9" w:rsidP="00B6559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t>CAPÍTULO VII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  <w:t>DISPOSIÇÕES FINAIS</w:t>
      </w:r>
    </w:p>
    <w:p w:rsidR="001516CD" w:rsidRDefault="001041C9" w:rsidP="001041C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B6559B">
        <w:rPr>
          <w:rFonts w:ascii="Times New Roman" w:eastAsia="Calibri" w:hAnsi="Times New Roman" w:cs="Times New Roman"/>
          <w:b/>
          <w:bCs/>
          <w:sz w:val="24"/>
          <w:szCs w:val="24"/>
        </w:rPr>
        <w:t>Art. 2</w:t>
      </w:r>
      <w:r w:rsidR="00052490" w:rsidRPr="00B6559B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A produção de abelhas rainhas selecionadas será considerado um segmento básico na evolução tecnológica do setor.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  <w:t>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B6559B">
        <w:rPr>
          <w:rFonts w:ascii="Times New Roman" w:eastAsia="Calibri" w:hAnsi="Times New Roman" w:cs="Times New Roman"/>
          <w:b/>
          <w:bCs/>
          <w:sz w:val="24"/>
          <w:szCs w:val="24"/>
        </w:rPr>
        <w:t>Art. 2</w:t>
      </w:r>
      <w:r w:rsidR="00052490" w:rsidRPr="00B6559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A comercialização dos produtos e serviços apícolas geridas por cooperativas ou outra forma legal de união de produtores deverá receber apoio de entidades públicas, mistas ou privadas, de modo a estruturar e a impulsionar o processo de mercado.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  <w:t> 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B6559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Art. 2</w:t>
      </w:r>
      <w:r w:rsidR="00052490" w:rsidRPr="00B6559B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Os apicultores de produtos considerados orgânicos seguirão legislação específica, emitida pelo Ministério da Agricultura Pecuária e Abastecimento. </w:t>
      </w:r>
    </w:p>
    <w:p w:rsidR="001041C9" w:rsidRDefault="001041C9" w:rsidP="001041C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B6559B">
        <w:rPr>
          <w:rFonts w:ascii="Times New Roman" w:eastAsia="Calibri" w:hAnsi="Times New Roman" w:cs="Times New Roman"/>
          <w:b/>
          <w:bCs/>
          <w:sz w:val="24"/>
          <w:szCs w:val="24"/>
        </w:rPr>
        <w:t>Art. 2</w:t>
      </w:r>
      <w:r w:rsidR="00052490" w:rsidRPr="00B6559B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A apicultura dita migratória poderá ser exercida desde que atenda ao disposto em normas quanto ao deslocamento e </w:t>
      </w:r>
      <w:r w:rsidR="001516CD" w:rsidRPr="001041C9">
        <w:rPr>
          <w:rFonts w:ascii="Times New Roman" w:eastAsia="Calibri" w:hAnsi="Times New Roman" w:cs="Times New Roman"/>
          <w:bCs/>
          <w:sz w:val="24"/>
          <w:szCs w:val="24"/>
        </w:rPr>
        <w:t>função.</w:t>
      </w:r>
    </w:p>
    <w:p w:rsidR="00C07B9B" w:rsidRDefault="00C07B9B" w:rsidP="008F6D2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F5441" w:rsidRDefault="004F5441" w:rsidP="008F6D2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5441">
        <w:rPr>
          <w:rFonts w:ascii="Times New Roman" w:eastAsia="Calibri" w:hAnsi="Times New Roman" w:cs="Times New Roman"/>
          <w:b/>
          <w:bCs/>
          <w:sz w:val="24"/>
          <w:szCs w:val="24"/>
        </w:rPr>
        <w:t>Art.</w:t>
      </w:r>
      <w:r w:rsidR="00C07B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</w:t>
      </w:r>
      <w:r w:rsidRPr="004F5441">
        <w:rPr>
          <w:rFonts w:ascii="Times New Roman" w:eastAsia="Calibri" w:hAnsi="Times New Roman" w:cs="Times New Roman"/>
          <w:b/>
          <w:bCs/>
          <w:sz w:val="24"/>
          <w:szCs w:val="24"/>
        </w:rPr>
        <w:t>7º</w:t>
      </w:r>
      <w:r w:rsidRPr="004F5441">
        <w:rPr>
          <w:rFonts w:ascii="Times New Roman" w:eastAsia="Calibri" w:hAnsi="Times New Roman" w:cs="Times New Roman"/>
          <w:bCs/>
          <w:sz w:val="24"/>
          <w:szCs w:val="24"/>
        </w:rPr>
        <w:t xml:space="preserve"> O Executivo regulamentará </w:t>
      </w:r>
      <w:r w:rsidR="00C07B9B">
        <w:rPr>
          <w:rFonts w:ascii="Times New Roman" w:eastAsia="Calibri" w:hAnsi="Times New Roman" w:cs="Times New Roman"/>
          <w:bCs/>
          <w:sz w:val="24"/>
          <w:szCs w:val="24"/>
        </w:rPr>
        <w:t xml:space="preserve">no que couber os dispositivos </w:t>
      </w:r>
      <w:r w:rsidRPr="004F5441">
        <w:rPr>
          <w:rFonts w:ascii="Times New Roman" w:eastAsia="Calibri" w:hAnsi="Times New Roman" w:cs="Times New Roman"/>
          <w:bCs/>
          <w:sz w:val="24"/>
          <w:szCs w:val="24"/>
        </w:rPr>
        <w:t xml:space="preserve">desta Lei. </w:t>
      </w:r>
    </w:p>
    <w:p w:rsidR="002C0808" w:rsidRDefault="002C0808" w:rsidP="008F6D2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01CC" w:rsidRPr="00DE6D1B" w:rsidRDefault="00C42D42" w:rsidP="008F6D2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E6D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Art. </w:t>
      </w:r>
      <w:r w:rsidR="002C0808">
        <w:rPr>
          <w:rFonts w:ascii="Times New Roman" w:eastAsia="Calibri" w:hAnsi="Times New Roman" w:cs="Times New Roman"/>
          <w:b/>
          <w:bCs/>
          <w:sz w:val="24"/>
          <w:szCs w:val="24"/>
        </w:rPr>
        <w:t>28</w:t>
      </w:r>
      <w:r w:rsidRPr="00DE6D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º </w:t>
      </w:r>
      <w:r w:rsidRPr="00DE6D1B">
        <w:rPr>
          <w:rFonts w:ascii="Times New Roman" w:eastAsia="Calibri" w:hAnsi="Times New Roman" w:cs="Times New Roman"/>
          <w:bCs/>
          <w:sz w:val="24"/>
          <w:szCs w:val="24"/>
        </w:rPr>
        <w:t>Esta Lei entra em vigor na data de sua publicação.</w:t>
      </w:r>
    </w:p>
    <w:p w:rsidR="002C0808" w:rsidRDefault="002C0808" w:rsidP="006F5931">
      <w:pPr>
        <w:pStyle w:val="NormalWeb"/>
        <w:spacing w:line="360" w:lineRule="auto"/>
        <w:ind w:left="-567" w:right="-427"/>
        <w:jc w:val="both"/>
        <w:rPr>
          <w:rFonts w:eastAsia="Calibri"/>
          <w:bCs/>
          <w:sz w:val="24"/>
          <w:szCs w:val="24"/>
          <w:lang w:eastAsia="en-US"/>
        </w:rPr>
      </w:pPr>
    </w:p>
    <w:p w:rsidR="009065B6" w:rsidRDefault="00F33671" w:rsidP="006F5931">
      <w:pPr>
        <w:pStyle w:val="NormalWeb"/>
        <w:spacing w:line="360" w:lineRule="auto"/>
        <w:ind w:left="-567" w:right="-427"/>
        <w:jc w:val="both"/>
        <w:rPr>
          <w:rFonts w:eastAsia="Calibri"/>
          <w:bCs/>
          <w:sz w:val="24"/>
          <w:szCs w:val="24"/>
          <w:lang w:eastAsia="en-US"/>
        </w:rPr>
      </w:pPr>
      <w:r w:rsidRPr="00DE6D1B">
        <w:rPr>
          <w:rFonts w:eastAsia="Calibri"/>
          <w:bCs/>
          <w:sz w:val="24"/>
          <w:szCs w:val="24"/>
          <w:lang w:eastAsia="en-US"/>
        </w:rPr>
        <w:t xml:space="preserve">SALA DAS SESSÕES DA ASSEMBLEIA LEGISLATIVA DO ESTADO DO MARANHÃO, </w:t>
      </w:r>
      <w:r w:rsidR="002C0808">
        <w:rPr>
          <w:rFonts w:eastAsia="Calibri"/>
          <w:bCs/>
          <w:sz w:val="24"/>
          <w:szCs w:val="24"/>
          <w:lang w:eastAsia="en-US"/>
        </w:rPr>
        <w:t>03</w:t>
      </w:r>
      <w:r w:rsidR="007C5C75" w:rsidRPr="00DE6D1B">
        <w:rPr>
          <w:rFonts w:eastAsia="Calibri"/>
          <w:bCs/>
          <w:sz w:val="24"/>
          <w:szCs w:val="24"/>
          <w:lang w:eastAsia="en-US"/>
        </w:rPr>
        <w:t xml:space="preserve"> </w:t>
      </w:r>
      <w:r w:rsidRPr="00DE6D1B">
        <w:rPr>
          <w:rFonts w:eastAsia="Calibri"/>
          <w:bCs/>
          <w:sz w:val="24"/>
          <w:szCs w:val="24"/>
          <w:lang w:eastAsia="en-US"/>
        </w:rPr>
        <w:t>de</w:t>
      </w:r>
      <w:r w:rsidR="00534A10" w:rsidRPr="00DE6D1B">
        <w:rPr>
          <w:rFonts w:eastAsia="Calibri"/>
          <w:bCs/>
          <w:sz w:val="24"/>
          <w:szCs w:val="24"/>
          <w:lang w:eastAsia="en-US"/>
        </w:rPr>
        <w:t xml:space="preserve"> </w:t>
      </w:r>
      <w:r w:rsidR="002C0808">
        <w:rPr>
          <w:rFonts w:eastAsia="Calibri"/>
          <w:bCs/>
          <w:sz w:val="24"/>
          <w:szCs w:val="24"/>
          <w:lang w:eastAsia="en-US"/>
        </w:rPr>
        <w:t>abril</w:t>
      </w:r>
      <w:r w:rsidR="007E1D4F" w:rsidRPr="00DE6D1B">
        <w:rPr>
          <w:rFonts w:eastAsia="Calibri"/>
          <w:bCs/>
          <w:sz w:val="24"/>
          <w:szCs w:val="24"/>
          <w:lang w:eastAsia="en-US"/>
        </w:rPr>
        <w:t xml:space="preserve"> </w:t>
      </w:r>
      <w:r w:rsidR="00A55621" w:rsidRPr="00DE6D1B">
        <w:rPr>
          <w:rFonts w:eastAsia="Calibri"/>
          <w:bCs/>
          <w:sz w:val="24"/>
          <w:szCs w:val="24"/>
          <w:lang w:eastAsia="en-US"/>
        </w:rPr>
        <w:t xml:space="preserve">de </w:t>
      </w:r>
      <w:r w:rsidR="00496275" w:rsidRPr="00DE6D1B">
        <w:rPr>
          <w:rFonts w:eastAsia="Calibri"/>
          <w:bCs/>
          <w:sz w:val="24"/>
          <w:szCs w:val="24"/>
          <w:lang w:eastAsia="en-US"/>
        </w:rPr>
        <w:t>201</w:t>
      </w:r>
      <w:r w:rsidR="00B94FA3">
        <w:rPr>
          <w:rFonts w:eastAsia="Calibri"/>
          <w:bCs/>
          <w:sz w:val="24"/>
          <w:szCs w:val="24"/>
          <w:lang w:eastAsia="en-US"/>
        </w:rPr>
        <w:t>9</w:t>
      </w:r>
      <w:r w:rsidR="005455F2" w:rsidRPr="00DE6D1B">
        <w:rPr>
          <w:rFonts w:eastAsia="Calibri"/>
          <w:bCs/>
          <w:sz w:val="24"/>
          <w:szCs w:val="24"/>
          <w:lang w:eastAsia="en-US"/>
        </w:rPr>
        <w:t>.</w:t>
      </w:r>
    </w:p>
    <w:p w:rsidR="002C0808" w:rsidRDefault="002C0808" w:rsidP="006F5931">
      <w:pPr>
        <w:pStyle w:val="NormalWeb"/>
        <w:spacing w:line="360" w:lineRule="auto"/>
        <w:ind w:left="-567" w:right="-427"/>
        <w:jc w:val="both"/>
        <w:rPr>
          <w:b/>
          <w:sz w:val="24"/>
          <w:szCs w:val="24"/>
        </w:rPr>
      </w:pPr>
    </w:p>
    <w:p w:rsidR="002C0808" w:rsidRDefault="002C0808" w:rsidP="006F5931">
      <w:pPr>
        <w:pStyle w:val="NormalWeb"/>
        <w:spacing w:line="360" w:lineRule="auto"/>
        <w:ind w:left="-567" w:right="-427"/>
        <w:jc w:val="both"/>
        <w:rPr>
          <w:b/>
          <w:sz w:val="24"/>
          <w:szCs w:val="24"/>
        </w:rPr>
      </w:pPr>
    </w:p>
    <w:p w:rsidR="002C0808" w:rsidRPr="00DE6D1B" w:rsidRDefault="002C0808" w:rsidP="006F5931">
      <w:pPr>
        <w:pStyle w:val="NormalWeb"/>
        <w:spacing w:line="360" w:lineRule="auto"/>
        <w:ind w:left="-567" w:right="-427"/>
        <w:jc w:val="both"/>
        <w:rPr>
          <w:b/>
          <w:sz w:val="24"/>
          <w:szCs w:val="24"/>
        </w:rPr>
      </w:pPr>
    </w:p>
    <w:p w:rsidR="008F6D22" w:rsidRDefault="008F6D22" w:rsidP="00C97E9C">
      <w:pPr>
        <w:pStyle w:val="NormalWeb"/>
        <w:spacing w:before="0" w:after="0" w:line="240" w:lineRule="auto"/>
        <w:jc w:val="center"/>
        <w:rPr>
          <w:b/>
          <w:sz w:val="24"/>
          <w:szCs w:val="24"/>
        </w:rPr>
      </w:pPr>
    </w:p>
    <w:p w:rsidR="00683D93" w:rsidRDefault="00683D93" w:rsidP="00C97E9C">
      <w:pPr>
        <w:pStyle w:val="NormalWeb"/>
        <w:spacing w:before="0" w:after="0" w:line="240" w:lineRule="auto"/>
        <w:jc w:val="center"/>
        <w:rPr>
          <w:b/>
          <w:sz w:val="24"/>
          <w:szCs w:val="24"/>
        </w:rPr>
      </w:pPr>
    </w:p>
    <w:p w:rsidR="00C97E9C" w:rsidRPr="00DE6D1B" w:rsidRDefault="00C97E9C" w:rsidP="00C97E9C">
      <w:pPr>
        <w:pStyle w:val="NormalWeb"/>
        <w:spacing w:before="0" w:after="0" w:line="240" w:lineRule="auto"/>
        <w:jc w:val="center"/>
        <w:rPr>
          <w:b/>
          <w:sz w:val="24"/>
          <w:szCs w:val="24"/>
        </w:rPr>
      </w:pPr>
      <w:r w:rsidRPr="00DE6D1B">
        <w:rPr>
          <w:b/>
          <w:sz w:val="24"/>
          <w:szCs w:val="24"/>
        </w:rPr>
        <w:t xml:space="preserve">ADRIANO </w:t>
      </w:r>
    </w:p>
    <w:p w:rsidR="00C97E9C" w:rsidRPr="00DE6D1B" w:rsidRDefault="00C97E9C" w:rsidP="00C97E9C">
      <w:pPr>
        <w:pStyle w:val="NormalWeb"/>
        <w:spacing w:before="0" w:after="0" w:line="240" w:lineRule="auto"/>
        <w:jc w:val="center"/>
        <w:rPr>
          <w:sz w:val="24"/>
          <w:szCs w:val="24"/>
        </w:rPr>
      </w:pPr>
      <w:r w:rsidRPr="00DE6D1B">
        <w:rPr>
          <w:sz w:val="24"/>
          <w:szCs w:val="24"/>
        </w:rPr>
        <w:t>Deputado Estadual – PV</w:t>
      </w:r>
    </w:p>
    <w:p w:rsidR="00F22924" w:rsidRDefault="00F22924" w:rsidP="002B2285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683D93" w:rsidRDefault="00683D93" w:rsidP="002B2285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0808" w:rsidRDefault="002C0808" w:rsidP="002B2285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0808" w:rsidRDefault="002C0808" w:rsidP="002B2285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0808" w:rsidRDefault="002C0808" w:rsidP="002B2285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0808" w:rsidRDefault="002C0808" w:rsidP="002B2285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0808" w:rsidRDefault="002C0808" w:rsidP="002B2285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0808" w:rsidRDefault="002C0808" w:rsidP="002B2285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0808" w:rsidRDefault="002C0808" w:rsidP="002B2285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0808" w:rsidRPr="00DE6D1B" w:rsidRDefault="002C0808" w:rsidP="002B2285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496275" w:rsidRDefault="00F23061" w:rsidP="00D96F8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E6D1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JUSTIFICATIVA</w:t>
      </w:r>
    </w:p>
    <w:p w:rsidR="00B94FA3" w:rsidRDefault="00B94FA3" w:rsidP="00D96F8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0808" w:rsidRDefault="002C0808" w:rsidP="008F6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0808">
        <w:rPr>
          <w:rFonts w:ascii="Times New Roman" w:eastAsia="Calibri" w:hAnsi="Times New Roman" w:cs="Times New Roman"/>
          <w:bCs/>
          <w:sz w:val="24"/>
          <w:szCs w:val="24"/>
        </w:rPr>
        <w:t>O presente Projeto de Lei dispõe sobre a Política Estadual para o Desenvolvimento e Expansão da Apicultura, no âmbito do Estado do Maranhão, e dá outras providências. </w:t>
      </w:r>
      <w:r w:rsidRPr="002C0808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2C0808" w:rsidRDefault="002C0808" w:rsidP="008F6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0808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2C0808">
        <w:rPr>
          <w:rFonts w:ascii="Times New Roman" w:eastAsia="Calibri" w:hAnsi="Times New Roman" w:cs="Times New Roman"/>
          <w:bCs/>
          <w:sz w:val="24"/>
          <w:szCs w:val="24"/>
        </w:rPr>
        <w:t xml:space="preserve">O setor apícola e </w:t>
      </w:r>
      <w:proofErr w:type="spellStart"/>
      <w:r w:rsidRPr="002C0808">
        <w:rPr>
          <w:rFonts w:ascii="Times New Roman" w:eastAsia="Calibri" w:hAnsi="Times New Roman" w:cs="Times New Roman"/>
          <w:bCs/>
          <w:sz w:val="24"/>
          <w:szCs w:val="24"/>
        </w:rPr>
        <w:t>meliponícola</w:t>
      </w:r>
      <w:proofErr w:type="spellEnd"/>
      <w:r w:rsidRPr="002C0808">
        <w:rPr>
          <w:rFonts w:ascii="Times New Roman" w:eastAsia="Calibri" w:hAnsi="Times New Roman" w:cs="Times New Roman"/>
          <w:bCs/>
          <w:sz w:val="24"/>
          <w:szCs w:val="24"/>
        </w:rPr>
        <w:t xml:space="preserve"> no Maranhão vêm crescendo paulatinamente, porém, até então, sem um acompanhamento ou suporte maior por parte do Estado. Os desafios são urgentes na busca de soluções viáveis e conciliatórias que servem como justificativas para fortalecer mais um setor produtivo no Estado. </w:t>
      </w:r>
    </w:p>
    <w:p w:rsidR="002C0808" w:rsidRDefault="002C0808" w:rsidP="008F6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C0808" w:rsidRDefault="002C0808" w:rsidP="008F6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0808">
        <w:rPr>
          <w:rFonts w:ascii="Times New Roman" w:eastAsia="Calibri" w:hAnsi="Times New Roman" w:cs="Times New Roman"/>
          <w:bCs/>
          <w:sz w:val="24"/>
          <w:szCs w:val="24"/>
        </w:rPr>
        <w:t>Os entraves estão ligados à falta de políticas públicas que facilitem o acesso ao crédito, a regramentos de transporte, pesquisa dirigida, sanidade e estruturação da cadeia.</w:t>
      </w:r>
      <w:r w:rsidRPr="002C0808">
        <w:rPr>
          <w:rFonts w:ascii="Times New Roman" w:eastAsia="Calibri" w:hAnsi="Times New Roman" w:cs="Times New Roman"/>
          <w:bCs/>
          <w:sz w:val="24"/>
          <w:szCs w:val="24"/>
        </w:rPr>
        <w:tab/>
        <w:t>Atualmente o setor clama por regramentos claros e necessários para que possa crescer com solidez e sustentabilidade sobre os pilares firmes quanto ao viés técnico, ambiental e legal.</w:t>
      </w:r>
    </w:p>
    <w:p w:rsidR="002C0808" w:rsidRDefault="002C0808" w:rsidP="002C08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0808">
        <w:rPr>
          <w:rFonts w:ascii="Times New Roman" w:eastAsia="Calibri" w:hAnsi="Times New Roman" w:cs="Times New Roman"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2C0808">
        <w:rPr>
          <w:rFonts w:ascii="Times New Roman" w:eastAsia="Calibri" w:hAnsi="Times New Roman" w:cs="Times New Roman"/>
          <w:bCs/>
          <w:sz w:val="24"/>
          <w:szCs w:val="24"/>
        </w:rPr>
        <w:t>Com a política e programa em atividade tanto o setor como o Estado serão beneficiados tanto pelo ponto de vista econômico quanto pela seguridade ambiental, pois é uma atividade que depende da qualidade positiva do meio ambiente. Nesse aspecto pode, inclusive, ser consideradas como áreas indicadoras de qualidade ambiental. </w:t>
      </w:r>
    </w:p>
    <w:p w:rsidR="008F6D22" w:rsidRDefault="008F6D22" w:rsidP="008F6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2D42" w:rsidRPr="00DE6D1B" w:rsidRDefault="00C42D42" w:rsidP="008F6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E6D1B">
        <w:rPr>
          <w:rFonts w:ascii="Times New Roman" w:eastAsia="Calibri" w:hAnsi="Times New Roman" w:cs="Times New Roman"/>
          <w:bCs/>
          <w:sz w:val="24"/>
          <w:szCs w:val="24"/>
        </w:rPr>
        <w:t>Levando-se em conta esse importante valor social, peço aos meus Nobres Pares que aprovem o presente Projeto de Lei.</w:t>
      </w:r>
    </w:p>
    <w:sectPr w:rsidR="00C42D42" w:rsidRPr="00DE6D1B" w:rsidSect="00502EF8">
      <w:headerReference w:type="default" r:id="rId7"/>
      <w:footerReference w:type="default" r:id="rId8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E28" w:rsidRDefault="00166E28" w:rsidP="00860DB4">
      <w:pPr>
        <w:spacing w:after="0" w:line="240" w:lineRule="auto"/>
      </w:pPr>
      <w:r>
        <w:separator/>
      </w:r>
    </w:p>
  </w:endnote>
  <w:endnote w:type="continuationSeparator" w:id="0">
    <w:p w:rsidR="00166E28" w:rsidRDefault="00166E28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EA12AC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 xml:space="preserve">Palácio Manoel </w:t>
        </w:r>
        <w:proofErr w:type="spellStart"/>
        <w:r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:rsidR="00502EF8" w:rsidRPr="00502EF8" w:rsidRDefault="00304DE0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E28" w:rsidRDefault="00166E28" w:rsidP="00860DB4">
      <w:pPr>
        <w:spacing w:after="0" w:line="240" w:lineRule="auto"/>
      </w:pPr>
      <w:r>
        <w:separator/>
      </w:r>
    </w:p>
  </w:footnote>
  <w:footnote w:type="continuationSeparator" w:id="0">
    <w:p w:rsidR="00166E28" w:rsidRDefault="00166E28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0F709BB" wp14:editId="603D32DC">
          <wp:extent cx="980236" cy="980236"/>
          <wp:effectExtent l="0" t="0" r="0" b="0"/>
          <wp:docPr id="8" name="Imagem 8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C97E9C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A7EA6"/>
    <w:multiLevelType w:val="hybridMultilevel"/>
    <w:tmpl w:val="88DE3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F15D4"/>
    <w:multiLevelType w:val="hybridMultilevel"/>
    <w:tmpl w:val="25FA2C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162C1"/>
    <w:multiLevelType w:val="hybridMultilevel"/>
    <w:tmpl w:val="B14AE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DB4"/>
    <w:rsid w:val="00001281"/>
    <w:rsid w:val="0000770B"/>
    <w:rsid w:val="00016253"/>
    <w:rsid w:val="0001640B"/>
    <w:rsid w:val="00040FE3"/>
    <w:rsid w:val="0004242D"/>
    <w:rsid w:val="00051FD6"/>
    <w:rsid w:val="00052490"/>
    <w:rsid w:val="00052850"/>
    <w:rsid w:val="0005309D"/>
    <w:rsid w:val="00070A79"/>
    <w:rsid w:val="0007180C"/>
    <w:rsid w:val="00075A79"/>
    <w:rsid w:val="00080D76"/>
    <w:rsid w:val="00090BC9"/>
    <w:rsid w:val="00093089"/>
    <w:rsid w:val="00095268"/>
    <w:rsid w:val="000A5F78"/>
    <w:rsid w:val="000B5818"/>
    <w:rsid w:val="000B591E"/>
    <w:rsid w:val="000E549A"/>
    <w:rsid w:val="001041C9"/>
    <w:rsid w:val="00110ABE"/>
    <w:rsid w:val="00122844"/>
    <w:rsid w:val="00136128"/>
    <w:rsid w:val="001374F3"/>
    <w:rsid w:val="00143784"/>
    <w:rsid w:val="00150396"/>
    <w:rsid w:val="001516CD"/>
    <w:rsid w:val="00155BB2"/>
    <w:rsid w:val="001643CA"/>
    <w:rsid w:val="00166E28"/>
    <w:rsid w:val="00174BDD"/>
    <w:rsid w:val="001A0D46"/>
    <w:rsid w:val="001A34F4"/>
    <w:rsid w:val="001B4590"/>
    <w:rsid w:val="001B589F"/>
    <w:rsid w:val="001D6F89"/>
    <w:rsid w:val="001F39E5"/>
    <w:rsid w:val="001F7C10"/>
    <w:rsid w:val="002258CF"/>
    <w:rsid w:val="002276E8"/>
    <w:rsid w:val="00230977"/>
    <w:rsid w:val="002605CE"/>
    <w:rsid w:val="00261A0E"/>
    <w:rsid w:val="00262A50"/>
    <w:rsid w:val="00282C6E"/>
    <w:rsid w:val="00286A46"/>
    <w:rsid w:val="002901DD"/>
    <w:rsid w:val="002A0C76"/>
    <w:rsid w:val="002A36B0"/>
    <w:rsid w:val="002B2285"/>
    <w:rsid w:val="002B33C4"/>
    <w:rsid w:val="002B5400"/>
    <w:rsid w:val="002B7CFE"/>
    <w:rsid w:val="002C0808"/>
    <w:rsid w:val="002D79AC"/>
    <w:rsid w:val="002E3F0E"/>
    <w:rsid w:val="002E7BBD"/>
    <w:rsid w:val="002F427C"/>
    <w:rsid w:val="002F67CB"/>
    <w:rsid w:val="002F76DD"/>
    <w:rsid w:val="00304DE0"/>
    <w:rsid w:val="00305774"/>
    <w:rsid w:val="0031148E"/>
    <w:rsid w:val="00323B97"/>
    <w:rsid w:val="0032651A"/>
    <w:rsid w:val="00332007"/>
    <w:rsid w:val="00337B8B"/>
    <w:rsid w:val="00357250"/>
    <w:rsid w:val="0036179A"/>
    <w:rsid w:val="00375271"/>
    <w:rsid w:val="00381F15"/>
    <w:rsid w:val="003863B5"/>
    <w:rsid w:val="00395F82"/>
    <w:rsid w:val="003B1FCB"/>
    <w:rsid w:val="003B51AD"/>
    <w:rsid w:val="003D1320"/>
    <w:rsid w:val="003F7776"/>
    <w:rsid w:val="003F7C07"/>
    <w:rsid w:val="00417E45"/>
    <w:rsid w:val="00436447"/>
    <w:rsid w:val="00440372"/>
    <w:rsid w:val="00455B5F"/>
    <w:rsid w:val="004626D7"/>
    <w:rsid w:val="00470AB3"/>
    <w:rsid w:val="00476D78"/>
    <w:rsid w:val="00496275"/>
    <w:rsid w:val="004A2A0D"/>
    <w:rsid w:val="004B3A8B"/>
    <w:rsid w:val="004C54FB"/>
    <w:rsid w:val="004C56B4"/>
    <w:rsid w:val="004F2BD3"/>
    <w:rsid w:val="004F5441"/>
    <w:rsid w:val="00502EF8"/>
    <w:rsid w:val="00507C59"/>
    <w:rsid w:val="005113B9"/>
    <w:rsid w:val="00517010"/>
    <w:rsid w:val="005340E3"/>
    <w:rsid w:val="00534A10"/>
    <w:rsid w:val="005455F2"/>
    <w:rsid w:val="00550882"/>
    <w:rsid w:val="00560C7B"/>
    <w:rsid w:val="00562F89"/>
    <w:rsid w:val="00566B9B"/>
    <w:rsid w:val="0057217B"/>
    <w:rsid w:val="00582306"/>
    <w:rsid w:val="0059243B"/>
    <w:rsid w:val="005935EA"/>
    <w:rsid w:val="00596256"/>
    <w:rsid w:val="00596CE1"/>
    <w:rsid w:val="005A1067"/>
    <w:rsid w:val="005A26AE"/>
    <w:rsid w:val="005A3EF0"/>
    <w:rsid w:val="005B1F4C"/>
    <w:rsid w:val="005C3B4F"/>
    <w:rsid w:val="005F0630"/>
    <w:rsid w:val="005F2851"/>
    <w:rsid w:val="00600BBE"/>
    <w:rsid w:val="00611EA4"/>
    <w:rsid w:val="00617C3E"/>
    <w:rsid w:val="00622DF0"/>
    <w:rsid w:val="00630EDD"/>
    <w:rsid w:val="00645CEB"/>
    <w:rsid w:val="00647039"/>
    <w:rsid w:val="006537BC"/>
    <w:rsid w:val="00656B86"/>
    <w:rsid w:val="00661EBF"/>
    <w:rsid w:val="00663E24"/>
    <w:rsid w:val="006827F9"/>
    <w:rsid w:val="00683D93"/>
    <w:rsid w:val="006957BB"/>
    <w:rsid w:val="006A6CCB"/>
    <w:rsid w:val="006C7578"/>
    <w:rsid w:val="006C7CE3"/>
    <w:rsid w:val="006D4A8C"/>
    <w:rsid w:val="006E51DE"/>
    <w:rsid w:val="006F04DE"/>
    <w:rsid w:val="006F5931"/>
    <w:rsid w:val="00740247"/>
    <w:rsid w:val="007424B9"/>
    <w:rsid w:val="0075058A"/>
    <w:rsid w:val="00751BB9"/>
    <w:rsid w:val="00761044"/>
    <w:rsid w:val="00765F15"/>
    <w:rsid w:val="00785FCD"/>
    <w:rsid w:val="00787D13"/>
    <w:rsid w:val="0079473F"/>
    <w:rsid w:val="007953E8"/>
    <w:rsid w:val="007B5D98"/>
    <w:rsid w:val="007C5C75"/>
    <w:rsid w:val="007D7EA6"/>
    <w:rsid w:val="007E1D4F"/>
    <w:rsid w:val="007E3BA6"/>
    <w:rsid w:val="007E52B4"/>
    <w:rsid w:val="007E7CC1"/>
    <w:rsid w:val="007F355E"/>
    <w:rsid w:val="00821ABF"/>
    <w:rsid w:val="00823075"/>
    <w:rsid w:val="00827381"/>
    <w:rsid w:val="00831613"/>
    <w:rsid w:val="00831854"/>
    <w:rsid w:val="008357DD"/>
    <w:rsid w:val="00841913"/>
    <w:rsid w:val="00843FC2"/>
    <w:rsid w:val="008452CD"/>
    <w:rsid w:val="00860DB4"/>
    <w:rsid w:val="00876D9A"/>
    <w:rsid w:val="0089055A"/>
    <w:rsid w:val="00894CC6"/>
    <w:rsid w:val="008A141C"/>
    <w:rsid w:val="008A2991"/>
    <w:rsid w:val="008A6280"/>
    <w:rsid w:val="008A677B"/>
    <w:rsid w:val="008A6CE2"/>
    <w:rsid w:val="008C039D"/>
    <w:rsid w:val="008C6E83"/>
    <w:rsid w:val="008E0E14"/>
    <w:rsid w:val="008F2F44"/>
    <w:rsid w:val="008F6D22"/>
    <w:rsid w:val="008F7EF6"/>
    <w:rsid w:val="00902229"/>
    <w:rsid w:val="009065B6"/>
    <w:rsid w:val="009258B0"/>
    <w:rsid w:val="00937DFF"/>
    <w:rsid w:val="00942821"/>
    <w:rsid w:val="00966F14"/>
    <w:rsid w:val="00973C8B"/>
    <w:rsid w:val="009743D9"/>
    <w:rsid w:val="009769F5"/>
    <w:rsid w:val="00985431"/>
    <w:rsid w:val="009903F8"/>
    <w:rsid w:val="00994F66"/>
    <w:rsid w:val="009A4E19"/>
    <w:rsid w:val="009F1ABB"/>
    <w:rsid w:val="009F480F"/>
    <w:rsid w:val="009F7D66"/>
    <w:rsid w:val="00A06A37"/>
    <w:rsid w:val="00A11593"/>
    <w:rsid w:val="00A20289"/>
    <w:rsid w:val="00A321FB"/>
    <w:rsid w:val="00A416F9"/>
    <w:rsid w:val="00A552A0"/>
    <w:rsid w:val="00A55621"/>
    <w:rsid w:val="00A5729B"/>
    <w:rsid w:val="00A73947"/>
    <w:rsid w:val="00AA4CA9"/>
    <w:rsid w:val="00AC4BBB"/>
    <w:rsid w:val="00AC4DB5"/>
    <w:rsid w:val="00AD70F0"/>
    <w:rsid w:val="00AE3523"/>
    <w:rsid w:val="00AE709D"/>
    <w:rsid w:val="00AF2A55"/>
    <w:rsid w:val="00B15A83"/>
    <w:rsid w:val="00B167EF"/>
    <w:rsid w:val="00B21275"/>
    <w:rsid w:val="00B26707"/>
    <w:rsid w:val="00B32F43"/>
    <w:rsid w:val="00B412B5"/>
    <w:rsid w:val="00B4208E"/>
    <w:rsid w:val="00B6559B"/>
    <w:rsid w:val="00B67E50"/>
    <w:rsid w:val="00B7398A"/>
    <w:rsid w:val="00B94FA3"/>
    <w:rsid w:val="00BA2526"/>
    <w:rsid w:val="00BB0FA0"/>
    <w:rsid w:val="00BB6AB6"/>
    <w:rsid w:val="00BD6922"/>
    <w:rsid w:val="00BF120A"/>
    <w:rsid w:val="00C00A90"/>
    <w:rsid w:val="00C07B9B"/>
    <w:rsid w:val="00C16743"/>
    <w:rsid w:val="00C221F5"/>
    <w:rsid w:val="00C269DE"/>
    <w:rsid w:val="00C26E2D"/>
    <w:rsid w:val="00C3287E"/>
    <w:rsid w:val="00C32937"/>
    <w:rsid w:val="00C353D5"/>
    <w:rsid w:val="00C42D42"/>
    <w:rsid w:val="00C56180"/>
    <w:rsid w:val="00C81862"/>
    <w:rsid w:val="00C865BB"/>
    <w:rsid w:val="00C86E43"/>
    <w:rsid w:val="00C94199"/>
    <w:rsid w:val="00C97E9C"/>
    <w:rsid w:val="00CA730C"/>
    <w:rsid w:val="00CC03A0"/>
    <w:rsid w:val="00CC5317"/>
    <w:rsid w:val="00CD0208"/>
    <w:rsid w:val="00CE2DA7"/>
    <w:rsid w:val="00CE3ECE"/>
    <w:rsid w:val="00CF0882"/>
    <w:rsid w:val="00D112FB"/>
    <w:rsid w:val="00D16ED3"/>
    <w:rsid w:val="00D46B5F"/>
    <w:rsid w:val="00D55BB3"/>
    <w:rsid w:val="00D56535"/>
    <w:rsid w:val="00D63A93"/>
    <w:rsid w:val="00D721FC"/>
    <w:rsid w:val="00D75DC9"/>
    <w:rsid w:val="00D96F8A"/>
    <w:rsid w:val="00DB391E"/>
    <w:rsid w:val="00DD52F0"/>
    <w:rsid w:val="00DE60BD"/>
    <w:rsid w:val="00DE6D1B"/>
    <w:rsid w:val="00E01220"/>
    <w:rsid w:val="00E01EB9"/>
    <w:rsid w:val="00E07EDF"/>
    <w:rsid w:val="00E14DD8"/>
    <w:rsid w:val="00E32657"/>
    <w:rsid w:val="00E35AE2"/>
    <w:rsid w:val="00E47264"/>
    <w:rsid w:val="00E507CD"/>
    <w:rsid w:val="00E736E9"/>
    <w:rsid w:val="00EA0634"/>
    <w:rsid w:val="00EA12AC"/>
    <w:rsid w:val="00EA1AF5"/>
    <w:rsid w:val="00EB3187"/>
    <w:rsid w:val="00ED652F"/>
    <w:rsid w:val="00EE2949"/>
    <w:rsid w:val="00EF4FB3"/>
    <w:rsid w:val="00F22924"/>
    <w:rsid w:val="00F23061"/>
    <w:rsid w:val="00F24823"/>
    <w:rsid w:val="00F2684B"/>
    <w:rsid w:val="00F33671"/>
    <w:rsid w:val="00F444CA"/>
    <w:rsid w:val="00F454B7"/>
    <w:rsid w:val="00F460E0"/>
    <w:rsid w:val="00F5137D"/>
    <w:rsid w:val="00F80839"/>
    <w:rsid w:val="00FA546D"/>
    <w:rsid w:val="00FA63E9"/>
    <w:rsid w:val="00FB00A0"/>
    <w:rsid w:val="00FC0442"/>
    <w:rsid w:val="00FC252F"/>
    <w:rsid w:val="00FC30B5"/>
    <w:rsid w:val="00FD55B3"/>
    <w:rsid w:val="00FE01CC"/>
    <w:rsid w:val="00FE1FD9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7C02203"/>
  <w15:docId w15:val="{54B20092-DCE1-41FD-A309-933D6403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C56B4"/>
  </w:style>
  <w:style w:type="paragraph" w:styleId="Recuodecorpodetexto">
    <w:name w:val="Body Text Indent"/>
    <w:basedOn w:val="Normal"/>
    <w:link w:val="RecuodecorpodetextoChar"/>
    <w:rsid w:val="002F76DD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F76DD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55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05774"/>
    <w:rPr>
      <w:i/>
      <w:iCs/>
    </w:rPr>
  </w:style>
  <w:style w:type="paragraph" w:styleId="PargrafodaLista">
    <w:name w:val="List Paragraph"/>
    <w:basedOn w:val="Normal"/>
    <w:uiPriority w:val="34"/>
    <w:qFormat/>
    <w:rsid w:val="0069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2074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 Antonio Soares Castro Filho</cp:lastModifiedBy>
  <cp:revision>5</cp:revision>
  <cp:lastPrinted>2019-02-28T12:37:00Z</cp:lastPrinted>
  <dcterms:created xsi:type="dcterms:W3CDTF">2019-04-03T14:47:00Z</dcterms:created>
  <dcterms:modified xsi:type="dcterms:W3CDTF">2019-04-03T18:21:00Z</dcterms:modified>
</cp:coreProperties>
</file>