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4CE" w:rsidRPr="00285A0C" w:rsidRDefault="00F064CE" w:rsidP="00F064CE">
      <w:pPr>
        <w:rPr>
          <w:rFonts w:ascii="Arial" w:hAnsi="Arial" w:cs="Arial"/>
          <w:b/>
          <w:i/>
        </w:rPr>
      </w:pPr>
    </w:p>
    <w:p w:rsidR="00F064CE" w:rsidRPr="00285A0C" w:rsidRDefault="00F064CE" w:rsidP="00F064CE">
      <w:pPr>
        <w:spacing w:after="120"/>
        <w:jc w:val="both"/>
        <w:rPr>
          <w:rFonts w:ascii="Arial" w:hAnsi="Arial" w:cs="Arial"/>
        </w:rPr>
      </w:pPr>
    </w:p>
    <w:p w:rsidR="00F064CE" w:rsidRPr="00285A0C" w:rsidRDefault="00F064CE" w:rsidP="00F064CE">
      <w:pPr>
        <w:spacing w:after="120"/>
        <w:jc w:val="center"/>
        <w:rPr>
          <w:rFonts w:ascii="Arial" w:hAnsi="Arial" w:cs="Arial"/>
          <w:b/>
        </w:rPr>
      </w:pPr>
      <w:r w:rsidRPr="00285A0C">
        <w:rPr>
          <w:rFonts w:ascii="Arial" w:hAnsi="Arial" w:cs="Arial"/>
          <w:b/>
        </w:rPr>
        <w:t>PROJETO DE LEI Nº        / 2019</w:t>
      </w:r>
    </w:p>
    <w:p w:rsidR="00F064CE" w:rsidRPr="00285A0C" w:rsidRDefault="00F064CE" w:rsidP="00F064CE">
      <w:pPr>
        <w:shd w:val="clear" w:color="auto" w:fill="FFFFFF"/>
        <w:spacing w:before="277" w:after="415" w:line="277" w:lineRule="atLeast"/>
        <w:ind w:left="4962" w:right="-142"/>
        <w:jc w:val="both"/>
        <w:outlineLvl w:val="0"/>
        <w:rPr>
          <w:rFonts w:ascii="Arial" w:eastAsia="Times New Roman" w:hAnsi="Arial" w:cs="Arial"/>
          <w:caps/>
          <w:kern w:val="36"/>
          <w:lang w:eastAsia="pt-BR"/>
        </w:rPr>
      </w:pPr>
    </w:p>
    <w:p w:rsidR="00F064CE" w:rsidRPr="00285A0C" w:rsidRDefault="00F064CE" w:rsidP="00F064CE">
      <w:pPr>
        <w:shd w:val="clear" w:color="auto" w:fill="FFFFFF"/>
        <w:spacing w:before="277" w:after="415" w:line="277" w:lineRule="atLeast"/>
        <w:ind w:left="3969" w:right="-142"/>
        <w:jc w:val="both"/>
        <w:outlineLvl w:val="0"/>
        <w:rPr>
          <w:rFonts w:ascii="Arial" w:eastAsia="Times New Roman" w:hAnsi="Arial" w:cs="Arial"/>
          <w:caps/>
          <w:kern w:val="36"/>
          <w:lang w:eastAsia="pt-BR"/>
        </w:rPr>
      </w:pPr>
      <w:r w:rsidRPr="00285A0C">
        <w:rPr>
          <w:rFonts w:ascii="Arial" w:eastAsia="Times New Roman" w:hAnsi="Arial" w:cs="Arial"/>
          <w:caps/>
          <w:kern w:val="36"/>
          <w:lang w:eastAsia="pt-BR"/>
        </w:rPr>
        <w:t>“</w:t>
      </w:r>
      <w:r>
        <w:rPr>
          <w:rFonts w:ascii="Arial" w:hAnsi="Arial" w:cs="Arial"/>
        </w:rPr>
        <w:t>Obriga a instalação de detectores de metais nos estabelecimentos de ensino no Estado do MA</w:t>
      </w:r>
      <w:r w:rsidRPr="00285A0C">
        <w:rPr>
          <w:rFonts w:ascii="Arial" w:eastAsia="Times New Roman" w:hAnsi="Arial" w:cs="Arial"/>
          <w:caps/>
          <w:kern w:val="36"/>
          <w:lang w:eastAsia="pt-BR"/>
        </w:rPr>
        <w:t xml:space="preserve">.”  </w:t>
      </w:r>
    </w:p>
    <w:p w:rsidR="00F064CE" w:rsidRPr="00285A0C" w:rsidRDefault="00F064CE" w:rsidP="00F064CE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  <w:bookmarkStart w:id="0" w:name="artigo_1"/>
      <w:r w:rsidRPr="00285A0C">
        <w:rPr>
          <w:rFonts w:ascii="Arial" w:eastAsia="Times New Roman" w:hAnsi="Arial" w:cs="Arial"/>
          <w:b/>
          <w:bCs/>
          <w:lang w:eastAsia="pt-BR"/>
        </w:rPr>
        <w:t>Art. 1º</w:t>
      </w:r>
      <w:bookmarkEnd w:id="0"/>
      <w:r w:rsidRPr="00285A0C">
        <w:rPr>
          <w:rFonts w:ascii="Arial" w:eastAsia="Times New Roman" w:hAnsi="Arial" w:cs="Arial"/>
          <w:lang w:eastAsia="pt-BR"/>
        </w:rPr>
        <w:t> -</w:t>
      </w:r>
      <w:r w:rsidRPr="00285A0C">
        <w:rPr>
          <w:rFonts w:ascii="Arial" w:eastAsia="Times New Roman" w:hAnsi="Arial" w:cs="Arial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shd w:val="clear" w:color="auto" w:fill="FFFFFF"/>
          <w:lang w:eastAsia="pt-BR"/>
        </w:rPr>
        <w:t>Obriga a instalação de detectores de metais nos acessos dos estabelecimentos de ensino no Estado do MA.</w:t>
      </w:r>
    </w:p>
    <w:p w:rsidR="00F064CE" w:rsidRPr="00285A0C" w:rsidRDefault="00F064CE" w:rsidP="00F064CE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</w:p>
    <w:p w:rsidR="00F064CE" w:rsidRPr="00285A0C" w:rsidRDefault="00F064CE" w:rsidP="00F064C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bookmarkStart w:id="1" w:name="artigo_2"/>
      <w:r w:rsidRPr="00285A0C">
        <w:rPr>
          <w:rFonts w:ascii="Arial" w:eastAsia="Times New Roman" w:hAnsi="Arial" w:cs="Arial"/>
          <w:b/>
          <w:lang w:eastAsia="pt-BR"/>
        </w:rPr>
        <w:t>Art. 2º</w:t>
      </w:r>
      <w:bookmarkEnd w:id="1"/>
      <w:r w:rsidRPr="00285A0C">
        <w:rPr>
          <w:rFonts w:ascii="Arial" w:eastAsia="Times New Roman" w:hAnsi="Arial" w:cs="Arial"/>
          <w:lang w:eastAsia="pt-BR"/>
        </w:rPr>
        <w:t xml:space="preserve"> - </w:t>
      </w:r>
      <w:r>
        <w:rPr>
          <w:rFonts w:ascii="Arial" w:eastAsia="Times New Roman" w:hAnsi="Arial" w:cs="Arial"/>
          <w:lang w:eastAsia="pt-BR"/>
        </w:rPr>
        <w:t>O acesso de qualquer pessoa aos estabelecimentos de ensino é condicionado à passagem pelo detector de metais de que trata o art. 1º. desta Lei.</w:t>
      </w:r>
    </w:p>
    <w:p w:rsidR="00F064CE" w:rsidRPr="00285A0C" w:rsidRDefault="00F064CE" w:rsidP="00F064C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F064CE" w:rsidRPr="00285A0C" w:rsidRDefault="00F064CE" w:rsidP="00F064C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85A0C">
        <w:rPr>
          <w:rFonts w:ascii="Arial" w:eastAsia="Times New Roman" w:hAnsi="Arial" w:cs="Arial"/>
          <w:lang w:eastAsia="pt-BR"/>
        </w:rPr>
        <w:t>Parágrafo Único:</w:t>
      </w:r>
      <w:r>
        <w:rPr>
          <w:rFonts w:ascii="Arial" w:eastAsia="Times New Roman" w:hAnsi="Arial" w:cs="Arial"/>
          <w:lang w:eastAsia="pt-BR"/>
        </w:rPr>
        <w:t xml:space="preserve"> Caso o detector indique a presença de metais</w:t>
      </w:r>
      <w:r w:rsidR="007A74F2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</w:t>
      </w:r>
      <w:r w:rsidR="00094867">
        <w:rPr>
          <w:rFonts w:ascii="Arial" w:eastAsia="Times New Roman" w:hAnsi="Arial" w:cs="Arial"/>
          <w:lang w:eastAsia="pt-BR"/>
        </w:rPr>
        <w:t>proceder-se-á</w:t>
      </w:r>
      <w:r>
        <w:rPr>
          <w:rFonts w:ascii="Arial" w:eastAsia="Times New Roman" w:hAnsi="Arial" w:cs="Arial"/>
          <w:lang w:eastAsia="pt-BR"/>
        </w:rPr>
        <w:t xml:space="preserve"> a </w:t>
      </w:r>
      <w:r w:rsidR="00094867">
        <w:rPr>
          <w:rFonts w:ascii="Arial" w:eastAsia="Times New Roman" w:hAnsi="Arial" w:cs="Arial"/>
          <w:lang w:eastAsia="pt-BR"/>
        </w:rPr>
        <w:t>revista</w:t>
      </w:r>
      <w:r>
        <w:rPr>
          <w:rFonts w:ascii="Arial" w:eastAsia="Times New Roman" w:hAnsi="Arial" w:cs="Arial"/>
          <w:lang w:eastAsia="pt-BR"/>
        </w:rPr>
        <w:t xml:space="preserve"> da pessoa</w:t>
      </w:r>
      <w:r w:rsidR="00094867">
        <w:rPr>
          <w:rFonts w:ascii="Arial" w:eastAsia="Times New Roman" w:hAnsi="Arial" w:cs="Arial"/>
          <w:lang w:eastAsia="pt-BR"/>
        </w:rPr>
        <w:t>, bem como</w:t>
      </w:r>
      <w:r w:rsidR="007A74F2">
        <w:rPr>
          <w:rFonts w:ascii="Arial" w:eastAsia="Times New Roman" w:hAnsi="Arial" w:cs="Arial"/>
          <w:lang w:eastAsia="pt-BR"/>
        </w:rPr>
        <w:t>,</w:t>
      </w:r>
      <w:r w:rsidR="00094867">
        <w:rPr>
          <w:rFonts w:ascii="Arial" w:eastAsia="Times New Roman" w:hAnsi="Arial" w:cs="Arial"/>
          <w:lang w:eastAsia="pt-BR"/>
        </w:rPr>
        <w:t xml:space="preserve"> </w:t>
      </w:r>
      <w:r w:rsidR="007A74F2">
        <w:rPr>
          <w:rFonts w:ascii="Arial" w:eastAsia="Times New Roman" w:hAnsi="Arial" w:cs="Arial"/>
          <w:lang w:eastAsia="pt-BR"/>
        </w:rPr>
        <w:t xml:space="preserve">de </w:t>
      </w:r>
      <w:r w:rsidR="00094867">
        <w:rPr>
          <w:rFonts w:ascii="Arial" w:eastAsia="Times New Roman" w:hAnsi="Arial" w:cs="Arial"/>
          <w:lang w:eastAsia="pt-BR"/>
        </w:rPr>
        <w:t>seus pertences</w:t>
      </w:r>
      <w:r w:rsidRPr="00285A0C">
        <w:rPr>
          <w:rFonts w:ascii="Arial" w:eastAsia="Times New Roman" w:hAnsi="Arial" w:cs="Arial"/>
          <w:lang w:eastAsia="pt-BR"/>
        </w:rPr>
        <w:t>.</w:t>
      </w:r>
    </w:p>
    <w:p w:rsidR="00F064CE" w:rsidRPr="00285A0C" w:rsidRDefault="00F064CE" w:rsidP="00F064CE">
      <w:pPr>
        <w:widowControl w:val="0"/>
        <w:spacing w:after="120"/>
        <w:jc w:val="both"/>
        <w:rPr>
          <w:rFonts w:ascii="Arial" w:eastAsia="Times New Roman" w:hAnsi="Arial" w:cs="Arial"/>
          <w:b/>
          <w:bCs/>
          <w:lang w:eastAsia="pt-BR"/>
        </w:rPr>
      </w:pPr>
      <w:bookmarkStart w:id="2" w:name="artigo_3"/>
    </w:p>
    <w:p w:rsidR="00F064CE" w:rsidRDefault="00F064CE" w:rsidP="00F064CE">
      <w:pPr>
        <w:widowControl w:val="0"/>
        <w:spacing w:after="120"/>
        <w:jc w:val="both"/>
        <w:rPr>
          <w:rFonts w:ascii="Arial" w:eastAsia="Times New Roman" w:hAnsi="Arial" w:cs="Arial"/>
          <w:lang w:eastAsia="pt-BR"/>
        </w:rPr>
      </w:pPr>
      <w:r w:rsidRPr="00285A0C">
        <w:rPr>
          <w:rFonts w:ascii="Arial" w:eastAsia="Times New Roman" w:hAnsi="Arial" w:cs="Arial"/>
          <w:b/>
          <w:bCs/>
          <w:lang w:eastAsia="pt-BR"/>
        </w:rPr>
        <w:t xml:space="preserve">Art. 3º </w:t>
      </w:r>
      <w:r w:rsidRPr="00285A0C">
        <w:rPr>
          <w:rFonts w:ascii="Arial" w:eastAsia="Times New Roman" w:hAnsi="Arial" w:cs="Arial"/>
          <w:bCs/>
          <w:lang w:eastAsia="pt-BR"/>
        </w:rPr>
        <w:t>-</w:t>
      </w:r>
      <w:r>
        <w:rPr>
          <w:rFonts w:ascii="Arial" w:eastAsia="Times New Roman" w:hAnsi="Arial" w:cs="Arial"/>
          <w:bCs/>
          <w:lang w:eastAsia="pt-BR"/>
        </w:rPr>
        <w:t xml:space="preserve"> O Poder Executivo poderá regulamentar esta Lei indicando os aspectos necessários à sua aplicação.</w:t>
      </w:r>
      <w:r w:rsidRPr="00285A0C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285A0C">
        <w:rPr>
          <w:rFonts w:ascii="Arial" w:eastAsia="Times New Roman" w:hAnsi="Arial" w:cs="Arial"/>
          <w:lang w:eastAsia="pt-BR"/>
        </w:rPr>
        <w:t> </w:t>
      </w:r>
      <w:bookmarkEnd w:id="2"/>
    </w:p>
    <w:p w:rsidR="00F064CE" w:rsidRDefault="00F064CE" w:rsidP="00F064CE">
      <w:pPr>
        <w:widowControl w:val="0"/>
        <w:spacing w:after="120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</w:p>
    <w:p w:rsidR="00F064CE" w:rsidRPr="00285A0C" w:rsidRDefault="00F064CE" w:rsidP="00F064CE">
      <w:pPr>
        <w:widowControl w:val="0"/>
        <w:spacing w:after="120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  <w:r w:rsidRPr="00285A0C">
        <w:rPr>
          <w:rFonts w:ascii="Arial" w:eastAsia="Times New Roman" w:hAnsi="Arial" w:cs="Arial"/>
          <w:b/>
          <w:bCs/>
          <w:lang w:eastAsia="pt-BR"/>
        </w:rPr>
        <w:t xml:space="preserve">Art. </w:t>
      </w:r>
      <w:r>
        <w:rPr>
          <w:rFonts w:ascii="Arial" w:eastAsia="Times New Roman" w:hAnsi="Arial" w:cs="Arial"/>
          <w:b/>
          <w:bCs/>
          <w:lang w:eastAsia="pt-BR"/>
        </w:rPr>
        <w:t>4</w:t>
      </w:r>
      <w:r w:rsidRPr="00285A0C">
        <w:rPr>
          <w:rFonts w:ascii="Arial" w:eastAsia="Times New Roman" w:hAnsi="Arial" w:cs="Arial"/>
          <w:b/>
          <w:bCs/>
          <w:lang w:eastAsia="pt-BR"/>
        </w:rPr>
        <w:t xml:space="preserve">º </w:t>
      </w:r>
      <w:r w:rsidRPr="00285A0C">
        <w:rPr>
          <w:rFonts w:ascii="Arial" w:eastAsia="Times New Roman" w:hAnsi="Arial" w:cs="Arial"/>
          <w:bCs/>
          <w:lang w:eastAsia="pt-BR"/>
        </w:rPr>
        <w:t>-</w:t>
      </w:r>
      <w:r>
        <w:rPr>
          <w:rFonts w:ascii="Arial" w:eastAsia="Times New Roman" w:hAnsi="Arial" w:cs="Arial"/>
          <w:bCs/>
          <w:lang w:eastAsia="pt-BR"/>
        </w:rPr>
        <w:t xml:space="preserve"> </w:t>
      </w:r>
      <w:r w:rsidRPr="00285A0C">
        <w:rPr>
          <w:rFonts w:ascii="Arial" w:eastAsia="Times New Roman" w:hAnsi="Arial" w:cs="Arial"/>
          <w:shd w:val="clear" w:color="auto" w:fill="FFFFFF"/>
          <w:lang w:eastAsia="pt-BR"/>
        </w:rPr>
        <w:t>Esta lei entra em vigor na data de sua publicação</w:t>
      </w:r>
    </w:p>
    <w:p w:rsidR="00F064CE" w:rsidRPr="00285A0C" w:rsidRDefault="00F064CE" w:rsidP="00F064CE">
      <w:pPr>
        <w:jc w:val="both"/>
        <w:rPr>
          <w:rFonts w:ascii="Arial" w:hAnsi="Arial" w:cs="Arial"/>
        </w:rPr>
      </w:pPr>
    </w:p>
    <w:p w:rsidR="00F064CE" w:rsidRPr="00285A0C" w:rsidRDefault="00F064CE" w:rsidP="00F064CE">
      <w:pPr>
        <w:jc w:val="both"/>
        <w:rPr>
          <w:rFonts w:ascii="Arial" w:hAnsi="Arial" w:cs="Arial"/>
        </w:rPr>
      </w:pPr>
      <w:r w:rsidRPr="00285A0C">
        <w:rPr>
          <w:rFonts w:ascii="Arial" w:eastAsia="Times New Roman" w:hAnsi="Arial" w:cs="Arial"/>
          <w:b/>
          <w:lang w:eastAsia="pt-BR"/>
        </w:rPr>
        <w:t>PLENÁRIO DEPUTADO “NAGIB HAICKEL” DO PALÁCIO “MANUEL BECKMAN”</w:t>
      </w:r>
      <w:r w:rsidRPr="00285A0C">
        <w:rPr>
          <w:rFonts w:ascii="Arial" w:hAnsi="Arial" w:cs="Arial"/>
        </w:rPr>
        <w:t xml:space="preserve">, em </w:t>
      </w:r>
      <w:r>
        <w:rPr>
          <w:rFonts w:ascii="Arial" w:hAnsi="Arial" w:cs="Arial"/>
        </w:rPr>
        <w:t>0</w:t>
      </w:r>
      <w:r w:rsidR="00BC1D32">
        <w:rPr>
          <w:rFonts w:ascii="Arial" w:hAnsi="Arial" w:cs="Arial"/>
        </w:rPr>
        <w:t>9</w:t>
      </w:r>
      <w:bookmarkStart w:id="3" w:name="_GoBack"/>
      <w:bookmarkEnd w:id="3"/>
      <w:r w:rsidRPr="00285A0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285A0C">
        <w:rPr>
          <w:rFonts w:ascii="Arial" w:hAnsi="Arial" w:cs="Arial"/>
        </w:rPr>
        <w:t xml:space="preserve"> de 2019.  </w:t>
      </w:r>
    </w:p>
    <w:p w:rsidR="00F064CE" w:rsidRPr="00285A0C" w:rsidRDefault="00F064CE" w:rsidP="00F064CE">
      <w:pPr>
        <w:jc w:val="both"/>
        <w:rPr>
          <w:rFonts w:ascii="Arial" w:hAnsi="Arial" w:cs="Arial"/>
        </w:rPr>
      </w:pPr>
    </w:p>
    <w:p w:rsidR="00F064CE" w:rsidRDefault="00F064CE" w:rsidP="00F064CE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F064CE" w:rsidRDefault="00F064CE" w:rsidP="00F064CE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F064CE" w:rsidRDefault="00F064CE" w:rsidP="00F064CE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F064CE" w:rsidRDefault="00F064CE" w:rsidP="00F064CE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F064CE" w:rsidRDefault="00F064CE" w:rsidP="00F064CE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F064CE" w:rsidRDefault="00F064CE" w:rsidP="00F064CE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F064CE" w:rsidRDefault="00F064CE" w:rsidP="00F064CE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F064CE" w:rsidRDefault="00F064CE" w:rsidP="00F064CE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F064CE" w:rsidRPr="00285A0C" w:rsidRDefault="00F064CE" w:rsidP="00F064CE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285A0C">
        <w:rPr>
          <w:rFonts w:ascii="Arial" w:hAnsi="Arial" w:cs="Arial"/>
          <w:i/>
          <w:sz w:val="24"/>
          <w:szCs w:val="24"/>
        </w:rPr>
        <w:t>Edivaldo Holanda</w:t>
      </w:r>
    </w:p>
    <w:p w:rsidR="00F064CE" w:rsidRPr="00285A0C" w:rsidRDefault="00F064CE" w:rsidP="00F064CE">
      <w:pPr>
        <w:spacing w:after="0"/>
        <w:jc w:val="both"/>
        <w:rPr>
          <w:rFonts w:ascii="Arial" w:hAnsi="Arial" w:cs="Arial"/>
        </w:rPr>
      </w:pPr>
      <w:r w:rsidRPr="00285A0C">
        <w:rPr>
          <w:rFonts w:ascii="Arial" w:hAnsi="Arial" w:cs="Arial"/>
          <w:i/>
          <w:sz w:val="24"/>
          <w:szCs w:val="24"/>
        </w:rPr>
        <w:t xml:space="preserve">                                     Deputado Estadual – PTC</w:t>
      </w:r>
      <w:r w:rsidRPr="00285A0C">
        <w:rPr>
          <w:rFonts w:ascii="Arial" w:hAnsi="Arial" w:cs="Arial"/>
        </w:rPr>
        <w:t>.</w:t>
      </w:r>
    </w:p>
    <w:p w:rsidR="00F064CE" w:rsidRPr="00285A0C" w:rsidRDefault="00F064CE" w:rsidP="00F064CE">
      <w:pPr>
        <w:spacing w:after="0"/>
        <w:jc w:val="both"/>
        <w:rPr>
          <w:rFonts w:ascii="Arial" w:hAnsi="Arial" w:cs="Arial"/>
        </w:rPr>
      </w:pPr>
    </w:p>
    <w:p w:rsidR="00F064CE" w:rsidRDefault="00F064CE" w:rsidP="00F064CE">
      <w:pPr>
        <w:jc w:val="center"/>
        <w:rPr>
          <w:rFonts w:ascii="Arial" w:hAnsi="Arial" w:cs="Arial"/>
          <w:b/>
          <w:u w:val="single"/>
        </w:rPr>
      </w:pPr>
    </w:p>
    <w:p w:rsidR="00F064CE" w:rsidRDefault="00F064CE" w:rsidP="00F064CE">
      <w:pPr>
        <w:jc w:val="center"/>
        <w:rPr>
          <w:rFonts w:ascii="Arial" w:hAnsi="Arial" w:cs="Arial"/>
          <w:b/>
          <w:u w:val="single"/>
        </w:rPr>
      </w:pPr>
    </w:p>
    <w:p w:rsidR="00F064CE" w:rsidRDefault="00F064CE" w:rsidP="00F064CE">
      <w:pPr>
        <w:jc w:val="center"/>
        <w:rPr>
          <w:rFonts w:ascii="Arial" w:hAnsi="Arial" w:cs="Arial"/>
          <w:b/>
          <w:u w:val="single"/>
        </w:rPr>
      </w:pPr>
    </w:p>
    <w:p w:rsidR="00F064CE" w:rsidRDefault="00F064CE" w:rsidP="00F064CE">
      <w:pPr>
        <w:jc w:val="center"/>
        <w:rPr>
          <w:rFonts w:ascii="Arial" w:hAnsi="Arial" w:cs="Arial"/>
          <w:b/>
          <w:u w:val="single"/>
        </w:rPr>
      </w:pPr>
    </w:p>
    <w:p w:rsidR="00F064CE" w:rsidRPr="000A553F" w:rsidRDefault="00F064CE" w:rsidP="00F064CE">
      <w:pPr>
        <w:jc w:val="center"/>
        <w:rPr>
          <w:rFonts w:ascii="Arial" w:hAnsi="Arial" w:cs="Arial"/>
        </w:rPr>
      </w:pPr>
      <w:r w:rsidRPr="000A553F">
        <w:rPr>
          <w:rFonts w:ascii="Arial" w:hAnsi="Arial" w:cs="Arial"/>
          <w:b/>
          <w:u w:val="single"/>
        </w:rPr>
        <w:t>JUSTIFICATIVA</w:t>
      </w:r>
      <w:r w:rsidRPr="000A553F">
        <w:rPr>
          <w:rFonts w:ascii="Arial" w:hAnsi="Arial" w:cs="Arial"/>
        </w:rPr>
        <w:t>:</w:t>
      </w:r>
    </w:p>
    <w:p w:rsidR="003149AD" w:rsidRPr="000A553F" w:rsidRDefault="003149AD" w:rsidP="00F064CE">
      <w:pPr>
        <w:ind w:firstLine="1134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  <w:r w:rsidRPr="000A553F">
        <w:rPr>
          <w:rFonts w:ascii="Arial" w:hAnsi="Arial" w:cs="Arial"/>
          <w:shd w:val="clear" w:color="auto" w:fill="FFFFFF"/>
        </w:rPr>
        <w:t xml:space="preserve">É público e notório que os estabelecimentos de ensino vêm passando por uma onda de violência </w:t>
      </w:r>
      <w:proofErr w:type="gramStart"/>
      <w:r w:rsidRPr="000A553F">
        <w:rPr>
          <w:rFonts w:ascii="Arial" w:hAnsi="Arial" w:cs="Arial"/>
          <w:shd w:val="clear" w:color="auto" w:fill="FFFFFF"/>
        </w:rPr>
        <w:t>nunca antes</w:t>
      </w:r>
      <w:proofErr w:type="gramEnd"/>
      <w:r w:rsidRPr="000A553F">
        <w:rPr>
          <w:rFonts w:ascii="Arial" w:hAnsi="Arial" w:cs="Arial"/>
          <w:shd w:val="clear" w:color="auto" w:fill="FFFFFF"/>
        </w:rPr>
        <w:t xml:space="preserve"> vista. Professores, funcionários e os próprios alunos são agredidos com facas e até armas de fogo, entre tantos outros objetos. </w:t>
      </w:r>
    </w:p>
    <w:p w:rsidR="00F064CE" w:rsidRDefault="00D73FA8" w:rsidP="00F064CE">
      <w:pPr>
        <w:ind w:firstLine="1134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  <w:r>
        <w:rPr>
          <w:rFonts w:ascii="Arial" w:eastAsia="Times New Roman" w:hAnsi="Arial" w:cs="Arial"/>
          <w:shd w:val="clear" w:color="auto" w:fill="FFFFFF"/>
          <w:lang w:eastAsia="pt-BR"/>
        </w:rPr>
        <w:t xml:space="preserve">Recentemente o caso da escola Suzano, no estado de São Paulo, chocou </w:t>
      </w:r>
      <w:r w:rsidR="00E91E62">
        <w:rPr>
          <w:rFonts w:ascii="Arial" w:eastAsia="Times New Roman" w:hAnsi="Arial" w:cs="Arial"/>
          <w:shd w:val="clear" w:color="auto" w:fill="FFFFFF"/>
          <w:lang w:eastAsia="pt-BR"/>
        </w:rPr>
        <w:t xml:space="preserve">o país. Infelizmente atos de violência em escolas e universidades são recorrentes, </w:t>
      </w:r>
      <w:r w:rsidR="000A553F">
        <w:rPr>
          <w:rFonts w:ascii="Arial" w:eastAsia="Times New Roman" w:hAnsi="Arial" w:cs="Arial"/>
          <w:shd w:val="clear" w:color="auto" w:fill="FFFFFF"/>
          <w:lang w:eastAsia="pt-BR"/>
        </w:rPr>
        <w:t>onde a segurança deveria ser a chave-mestre para garantir uma educação tranquila</w:t>
      </w:r>
      <w:r w:rsidR="00E91E62">
        <w:rPr>
          <w:rFonts w:ascii="Arial" w:eastAsia="Times New Roman" w:hAnsi="Arial" w:cs="Arial"/>
          <w:shd w:val="clear" w:color="auto" w:fill="FFFFFF"/>
          <w:lang w:eastAsia="pt-BR"/>
        </w:rPr>
        <w:t>.</w:t>
      </w:r>
    </w:p>
    <w:p w:rsidR="00F064CE" w:rsidRDefault="00E91E62" w:rsidP="00F064CE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destas ocorrências de maior gravidade, é válido citar aquelas em que alunos entram armados nas escolas e ameaçam colegas, funcionários e professores.</w:t>
      </w:r>
    </w:p>
    <w:p w:rsidR="00F064CE" w:rsidRDefault="00E91E62" w:rsidP="00F064CE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Projeto de Lei tem por objetivo coibir a entrada de pessoas com armas ou com objetos que possam ser utilizados como armas nas escolas, a fim de conferir maior segurança à comunidade escolar e acadêmica.</w:t>
      </w:r>
    </w:p>
    <w:p w:rsidR="00F064CE" w:rsidRPr="00285A0C" w:rsidRDefault="00F064CE" w:rsidP="00F064CE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Dessa forma, na certeza de que a propositura é oportuna e essencial, conto com o apoio dos nobres Pares para a aprovação.     </w:t>
      </w:r>
      <w:r w:rsidRPr="00285A0C">
        <w:rPr>
          <w:rFonts w:ascii="Arial" w:hAnsi="Arial" w:cs="Arial"/>
        </w:rPr>
        <w:t xml:space="preserve"> </w:t>
      </w:r>
    </w:p>
    <w:p w:rsidR="00F064CE" w:rsidRDefault="00F064CE" w:rsidP="00F064CE">
      <w:pPr>
        <w:jc w:val="both"/>
        <w:rPr>
          <w:rFonts w:ascii="Arial" w:eastAsia="Times New Roman" w:hAnsi="Arial" w:cs="Arial"/>
          <w:b/>
          <w:lang w:eastAsia="pt-BR"/>
        </w:rPr>
      </w:pPr>
    </w:p>
    <w:p w:rsidR="00F064CE" w:rsidRPr="00285A0C" w:rsidRDefault="00F064CE" w:rsidP="00F064CE">
      <w:pPr>
        <w:jc w:val="both"/>
        <w:rPr>
          <w:rFonts w:ascii="Arial" w:hAnsi="Arial" w:cs="Arial"/>
        </w:rPr>
      </w:pPr>
      <w:r w:rsidRPr="00285A0C">
        <w:rPr>
          <w:rFonts w:ascii="Arial" w:eastAsia="Times New Roman" w:hAnsi="Arial" w:cs="Arial"/>
          <w:b/>
          <w:lang w:eastAsia="pt-BR"/>
        </w:rPr>
        <w:t>PLENÁRIO DEPUTADO “NAGIB HAICKEL” DO PALÁCIO “MANUEL BECKMAN”</w:t>
      </w:r>
      <w:r w:rsidRPr="00285A0C">
        <w:rPr>
          <w:rFonts w:ascii="Arial" w:hAnsi="Arial" w:cs="Arial"/>
        </w:rPr>
        <w:t xml:space="preserve">, em </w:t>
      </w:r>
      <w:r w:rsidR="00E91E62">
        <w:rPr>
          <w:rFonts w:ascii="Arial" w:hAnsi="Arial" w:cs="Arial"/>
        </w:rPr>
        <w:t>0</w:t>
      </w:r>
      <w:r w:rsidR="00BC1D32">
        <w:rPr>
          <w:rFonts w:ascii="Arial" w:hAnsi="Arial" w:cs="Arial"/>
        </w:rPr>
        <w:t>9</w:t>
      </w:r>
      <w:r w:rsidRPr="00285A0C">
        <w:rPr>
          <w:rFonts w:ascii="Arial" w:hAnsi="Arial" w:cs="Arial"/>
        </w:rPr>
        <w:t xml:space="preserve"> de </w:t>
      </w:r>
      <w:r w:rsidR="00E91E62">
        <w:rPr>
          <w:rFonts w:ascii="Arial" w:hAnsi="Arial" w:cs="Arial"/>
        </w:rPr>
        <w:t>abril</w:t>
      </w:r>
      <w:r w:rsidRPr="00285A0C">
        <w:rPr>
          <w:rFonts w:ascii="Arial" w:hAnsi="Arial" w:cs="Arial"/>
        </w:rPr>
        <w:t xml:space="preserve"> de 2019.  </w:t>
      </w:r>
    </w:p>
    <w:p w:rsidR="00F064CE" w:rsidRPr="00285A0C" w:rsidRDefault="00F064CE" w:rsidP="00F064CE">
      <w:pPr>
        <w:spacing w:line="240" w:lineRule="auto"/>
        <w:jc w:val="both"/>
        <w:rPr>
          <w:rFonts w:ascii="Arial" w:hAnsi="Arial" w:cs="Arial"/>
        </w:rPr>
      </w:pPr>
      <w:r w:rsidRPr="00285A0C">
        <w:rPr>
          <w:rFonts w:ascii="Arial" w:hAnsi="Arial" w:cs="Arial"/>
        </w:rPr>
        <w:t xml:space="preserve">                                   </w:t>
      </w:r>
    </w:p>
    <w:p w:rsidR="00F064CE" w:rsidRPr="00285A0C" w:rsidRDefault="00F064CE" w:rsidP="00F064CE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285A0C">
        <w:rPr>
          <w:rFonts w:ascii="Arial" w:hAnsi="Arial" w:cs="Arial"/>
        </w:rPr>
        <w:t xml:space="preserve">                                            </w:t>
      </w:r>
      <w:r w:rsidRPr="00285A0C">
        <w:rPr>
          <w:rFonts w:ascii="Arial" w:hAnsi="Arial" w:cs="Arial"/>
          <w:sz w:val="28"/>
          <w:szCs w:val="28"/>
        </w:rPr>
        <w:t xml:space="preserve"> </w:t>
      </w:r>
      <w:r w:rsidRPr="00285A0C">
        <w:rPr>
          <w:rFonts w:ascii="Arial" w:hAnsi="Arial" w:cs="Arial"/>
          <w:i/>
          <w:sz w:val="28"/>
          <w:szCs w:val="28"/>
        </w:rPr>
        <w:t>Edivaldo Holanda</w:t>
      </w:r>
    </w:p>
    <w:p w:rsidR="00F064CE" w:rsidRPr="00285A0C" w:rsidRDefault="00F064CE" w:rsidP="00F064CE">
      <w:pPr>
        <w:spacing w:after="0" w:line="240" w:lineRule="auto"/>
        <w:jc w:val="both"/>
        <w:rPr>
          <w:rFonts w:ascii="Arial" w:hAnsi="Arial" w:cs="Arial"/>
        </w:rPr>
      </w:pPr>
      <w:r w:rsidRPr="00285A0C">
        <w:rPr>
          <w:rFonts w:ascii="Arial" w:hAnsi="Arial" w:cs="Arial"/>
          <w:i/>
          <w:sz w:val="24"/>
          <w:szCs w:val="24"/>
        </w:rPr>
        <w:t xml:space="preserve">                                            </w:t>
      </w:r>
      <w:r w:rsidRPr="00285A0C">
        <w:rPr>
          <w:rFonts w:ascii="Arial" w:hAnsi="Arial" w:cs="Arial"/>
          <w:i/>
        </w:rPr>
        <w:t xml:space="preserve">Deputado Estadual </w:t>
      </w:r>
    </w:p>
    <w:p w:rsidR="00F064CE" w:rsidRDefault="00F064CE" w:rsidP="00F064CE">
      <w:pPr>
        <w:rPr>
          <w:rFonts w:ascii="Arial" w:hAnsi="Arial" w:cs="Arial"/>
        </w:rPr>
      </w:pPr>
    </w:p>
    <w:p w:rsidR="00F064CE" w:rsidRDefault="00F064CE"/>
    <w:sectPr w:rsidR="00F064CE" w:rsidSect="009D0450">
      <w:headerReference w:type="default" r:id="rId6"/>
      <w:pgSz w:w="11906" w:h="16838"/>
      <w:pgMar w:top="127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92C" w:rsidRDefault="007A74F2">
      <w:pPr>
        <w:spacing w:after="0" w:line="240" w:lineRule="auto"/>
      </w:pPr>
      <w:r>
        <w:separator/>
      </w:r>
    </w:p>
  </w:endnote>
  <w:endnote w:type="continuationSeparator" w:id="0">
    <w:p w:rsidR="0060192C" w:rsidRDefault="007A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92C" w:rsidRDefault="007A74F2">
      <w:pPr>
        <w:spacing w:after="0" w:line="240" w:lineRule="auto"/>
      </w:pPr>
      <w:r>
        <w:separator/>
      </w:r>
    </w:p>
  </w:footnote>
  <w:footnote w:type="continuationSeparator" w:id="0">
    <w:p w:rsidR="0060192C" w:rsidRDefault="007A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90A" w:rsidRDefault="000A553F" w:rsidP="002F090A">
    <w:r w:rsidRPr="00C96302">
      <w:rPr>
        <w:rFonts w:ascii="Arial" w:hAnsi="Arial" w:cs="Arial"/>
        <w:b/>
        <w:i/>
        <w:noProof/>
        <w:lang w:eastAsia="pt-BR"/>
      </w:rPr>
      <w:drawing>
        <wp:anchor distT="0" distB="0" distL="114300" distR="114300" simplePos="0" relativeHeight="251659264" behindDoc="0" locked="0" layoutInCell="1" allowOverlap="1" wp14:anchorId="14510725" wp14:editId="038BC427">
          <wp:simplePos x="0" y="0"/>
          <wp:positionH relativeFrom="column">
            <wp:posOffset>2400300</wp:posOffset>
          </wp:positionH>
          <wp:positionV relativeFrom="paragraph">
            <wp:posOffset>-266700</wp:posOffset>
          </wp:positionV>
          <wp:extent cx="571500" cy="571500"/>
          <wp:effectExtent l="0" t="0" r="0" b="0"/>
          <wp:wrapSquare wrapText="left"/>
          <wp:docPr id="19" name="Imagem 1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90A" w:rsidRPr="00C96302" w:rsidRDefault="000A553F" w:rsidP="002F090A">
    <w:pPr>
      <w:pStyle w:val="Cabealho"/>
      <w:spacing w:line="192" w:lineRule="auto"/>
      <w:jc w:val="center"/>
      <w:rPr>
        <w:rFonts w:cs="Arial"/>
        <w:b/>
        <w:sz w:val="11"/>
      </w:rPr>
    </w:pPr>
    <w:r w:rsidRPr="00C96302">
      <w:rPr>
        <w:rFonts w:cs="Arial"/>
        <w:b/>
        <w:sz w:val="11"/>
      </w:rPr>
      <w:t>ESTADO DO MARANHÃO</w:t>
    </w:r>
  </w:p>
  <w:p w:rsidR="002F090A" w:rsidRPr="00C96302" w:rsidRDefault="000A553F" w:rsidP="002F090A">
    <w:pPr>
      <w:pStyle w:val="Cabealho"/>
      <w:jc w:val="center"/>
      <w:rPr>
        <w:rFonts w:cs="Arial"/>
      </w:rPr>
    </w:pPr>
    <w:r w:rsidRPr="00C96302">
      <w:rPr>
        <w:rFonts w:cs="Arial"/>
      </w:rPr>
      <w:t>Assembleia Legislativa</w:t>
    </w:r>
  </w:p>
  <w:p w:rsidR="002F090A" w:rsidRPr="00C96302" w:rsidRDefault="000A553F" w:rsidP="002F090A">
    <w:pPr>
      <w:pStyle w:val="Cabealho"/>
      <w:jc w:val="center"/>
      <w:rPr>
        <w:rFonts w:cs="Arial"/>
        <w:b/>
        <w:i/>
        <w:sz w:val="18"/>
        <w:szCs w:val="24"/>
      </w:rPr>
    </w:pPr>
    <w:r w:rsidRPr="00C96302">
      <w:rPr>
        <w:rFonts w:cs="Arial"/>
        <w:b/>
        <w:i/>
        <w:sz w:val="18"/>
        <w:szCs w:val="24"/>
      </w:rPr>
      <w:t>Gabinete Deputado Edivaldo Holanda</w:t>
    </w:r>
  </w:p>
  <w:p w:rsidR="002F090A" w:rsidRDefault="00BC1D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CE"/>
    <w:rsid w:val="00094867"/>
    <w:rsid w:val="000A553F"/>
    <w:rsid w:val="003149AD"/>
    <w:rsid w:val="0060192C"/>
    <w:rsid w:val="007A74F2"/>
    <w:rsid w:val="00BC1D32"/>
    <w:rsid w:val="00D73FA8"/>
    <w:rsid w:val="00E91E62"/>
    <w:rsid w:val="00F0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6495"/>
  <w15:chartTrackingRefBased/>
  <w15:docId w15:val="{188162EE-E88B-4685-8190-EFDB338D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4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64CE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064CE"/>
    <w:rPr>
      <w:rFonts w:ascii="Arial" w:eastAsia="Times New Roman" w:hAnsi="Arial" w:cs="Times New Roman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064C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4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Jalila Guimarães da Silva Ribeiro Fontenelle</dc:creator>
  <cp:keywords/>
  <dc:description/>
  <cp:lastModifiedBy>Jalila Guimarães da Silva Ribeiro Fontenelle</cp:lastModifiedBy>
  <cp:revision>6</cp:revision>
  <cp:lastPrinted>2019-04-08T13:42:00Z</cp:lastPrinted>
  <dcterms:created xsi:type="dcterms:W3CDTF">2019-04-01T20:05:00Z</dcterms:created>
  <dcterms:modified xsi:type="dcterms:W3CDTF">2019-04-08T22:36:00Z</dcterms:modified>
</cp:coreProperties>
</file>