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C735AE" w:rsidRDefault="00D4265E" w:rsidP="002E672A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6A157A" w:rsidRPr="00C735AE" w:rsidRDefault="006A157A" w:rsidP="002E672A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6A157A" w:rsidRPr="00C735AE" w:rsidRDefault="006A157A" w:rsidP="002E672A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6A157A" w:rsidRPr="00C735AE" w:rsidRDefault="006A157A" w:rsidP="002E672A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6A157A" w:rsidRPr="00C735AE" w:rsidRDefault="006A157A" w:rsidP="002E672A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6A157A" w:rsidRPr="00C735AE" w:rsidRDefault="006A157A" w:rsidP="002E672A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6A157A" w:rsidRPr="00C735AE" w:rsidRDefault="006A157A" w:rsidP="002E672A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6A157A" w:rsidRPr="00C735AE" w:rsidRDefault="006A157A" w:rsidP="002E672A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6A157A" w:rsidRPr="00C735AE" w:rsidRDefault="006A157A" w:rsidP="002E672A">
      <w:pPr>
        <w:jc w:val="both"/>
        <w:rPr>
          <w:rStyle w:val="Hyperlink"/>
          <w:rFonts w:ascii="Arial" w:hAnsi="Arial" w:cs="Arial"/>
          <w:color w:val="auto"/>
          <w:u w:val="none"/>
        </w:rPr>
      </w:pPr>
      <w:bookmarkStart w:id="0" w:name="_GoBack"/>
      <w:bookmarkEnd w:id="0"/>
    </w:p>
    <w:p w:rsidR="006A157A" w:rsidRPr="00C735AE" w:rsidRDefault="006A157A" w:rsidP="002E672A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6A157A" w:rsidRPr="00C735AE" w:rsidRDefault="006A157A" w:rsidP="002E672A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6A157A" w:rsidRPr="00C735AE" w:rsidRDefault="006A157A" w:rsidP="002E672A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6A157A" w:rsidRPr="00C735AE" w:rsidRDefault="006A157A" w:rsidP="002E672A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6A157A" w:rsidRPr="00C735AE" w:rsidRDefault="006A157A" w:rsidP="002E672A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4D6751" w:rsidRPr="00C735AE" w:rsidRDefault="004D6751" w:rsidP="00BA3530">
      <w:pPr>
        <w:spacing w:line="259" w:lineRule="auto"/>
        <w:ind w:right="2"/>
        <w:jc w:val="center"/>
        <w:rPr>
          <w:rFonts w:ascii="Arial" w:hAnsi="Arial" w:cs="Arial"/>
        </w:rPr>
      </w:pPr>
      <w:r w:rsidRPr="00C735AE">
        <w:rPr>
          <w:rFonts w:ascii="Arial" w:hAnsi="Arial" w:cs="Arial"/>
          <w:b/>
        </w:rPr>
        <w:t>PRO</w:t>
      </w:r>
      <w:r w:rsidR="00793E9E" w:rsidRPr="00C735AE">
        <w:rPr>
          <w:rFonts w:ascii="Arial" w:hAnsi="Arial" w:cs="Arial"/>
          <w:b/>
        </w:rPr>
        <w:t xml:space="preserve">POSTA DE EMENDA </w:t>
      </w:r>
      <w:proofErr w:type="gramStart"/>
      <w:r w:rsidR="00841D25" w:rsidRPr="00C735AE">
        <w:rPr>
          <w:rFonts w:ascii="Arial" w:hAnsi="Arial" w:cs="Arial"/>
          <w:b/>
        </w:rPr>
        <w:t>CONSTITUCIONAL</w:t>
      </w:r>
      <w:r w:rsidR="00793E9E" w:rsidRPr="00C735AE">
        <w:rPr>
          <w:rFonts w:ascii="Arial" w:hAnsi="Arial" w:cs="Arial"/>
          <w:b/>
        </w:rPr>
        <w:t xml:space="preserve"> </w:t>
      </w:r>
      <w:r w:rsidRPr="00C735AE">
        <w:rPr>
          <w:rFonts w:ascii="Arial" w:hAnsi="Arial" w:cs="Arial"/>
          <w:b/>
        </w:rPr>
        <w:t xml:space="preserve"> Nº</w:t>
      </w:r>
      <w:proofErr w:type="gramEnd"/>
      <w:r w:rsidRPr="00C735AE">
        <w:rPr>
          <w:rFonts w:ascii="Arial" w:hAnsi="Arial" w:cs="Arial"/>
          <w:b/>
        </w:rPr>
        <w:t xml:space="preserve">      DE 201</w:t>
      </w:r>
      <w:r w:rsidR="00F7200D" w:rsidRPr="00C735AE">
        <w:rPr>
          <w:rFonts w:ascii="Arial" w:hAnsi="Arial" w:cs="Arial"/>
          <w:b/>
        </w:rPr>
        <w:t>9</w:t>
      </w:r>
    </w:p>
    <w:p w:rsidR="004D6751" w:rsidRPr="00C735AE" w:rsidRDefault="004D6751" w:rsidP="002E672A">
      <w:pPr>
        <w:spacing w:line="259" w:lineRule="auto"/>
        <w:jc w:val="both"/>
        <w:rPr>
          <w:rFonts w:ascii="Arial" w:hAnsi="Arial" w:cs="Arial"/>
        </w:rPr>
      </w:pPr>
      <w:r w:rsidRPr="00C735AE">
        <w:rPr>
          <w:rFonts w:ascii="Arial" w:eastAsia="Verdana" w:hAnsi="Arial" w:cs="Arial"/>
        </w:rPr>
        <w:t xml:space="preserve"> </w:t>
      </w:r>
    </w:p>
    <w:p w:rsidR="004D6751" w:rsidRPr="00C735AE" w:rsidRDefault="00793E9E" w:rsidP="002E672A">
      <w:pPr>
        <w:spacing w:after="20" w:line="238" w:lineRule="auto"/>
        <w:ind w:left="4249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>Acrescenta</w:t>
      </w:r>
      <w:r w:rsidR="00707EB3" w:rsidRPr="00C735AE">
        <w:rPr>
          <w:rFonts w:ascii="Arial" w:hAnsi="Arial" w:cs="Arial"/>
        </w:rPr>
        <w:t xml:space="preserve"> a letra “d”</w:t>
      </w:r>
      <w:r w:rsidR="00A17421" w:rsidRPr="00C735AE">
        <w:rPr>
          <w:rFonts w:ascii="Arial" w:hAnsi="Arial" w:cs="Arial"/>
        </w:rPr>
        <w:t xml:space="preserve"> </w:t>
      </w:r>
      <w:r w:rsidR="00F75E27">
        <w:rPr>
          <w:rFonts w:ascii="Arial" w:hAnsi="Arial" w:cs="Arial"/>
        </w:rPr>
        <w:t>a</w:t>
      </w:r>
      <w:r w:rsidR="00707EB3" w:rsidRPr="00C735AE">
        <w:rPr>
          <w:rFonts w:ascii="Arial" w:hAnsi="Arial" w:cs="Arial"/>
        </w:rPr>
        <w:t>o inciso XVI do art. 19 e altera o</w:t>
      </w:r>
      <w:r w:rsidR="00544A79">
        <w:rPr>
          <w:rFonts w:ascii="Arial" w:hAnsi="Arial" w:cs="Arial"/>
        </w:rPr>
        <w:t>s</w:t>
      </w:r>
      <w:r w:rsidR="00707EB3" w:rsidRPr="00C735AE">
        <w:rPr>
          <w:rFonts w:ascii="Arial" w:hAnsi="Arial" w:cs="Arial"/>
        </w:rPr>
        <w:t xml:space="preserve"> </w:t>
      </w:r>
      <w:r w:rsidR="00544A79">
        <w:rPr>
          <w:rFonts w:ascii="Arial" w:hAnsi="Arial" w:cs="Arial"/>
        </w:rPr>
        <w:t>parágrafos</w:t>
      </w:r>
      <w:r w:rsidR="00707EB3" w:rsidRPr="00C735AE">
        <w:rPr>
          <w:rFonts w:ascii="Arial" w:hAnsi="Arial" w:cs="Arial"/>
        </w:rPr>
        <w:t xml:space="preserve"> 3º e 4º </w:t>
      </w:r>
      <w:proofErr w:type="gramStart"/>
      <w:r w:rsidR="00707EB3" w:rsidRPr="00C735AE">
        <w:rPr>
          <w:rFonts w:ascii="Arial" w:hAnsi="Arial" w:cs="Arial"/>
        </w:rPr>
        <w:t>do  art</w:t>
      </w:r>
      <w:r w:rsidR="00045F57">
        <w:rPr>
          <w:rFonts w:ascii="Arial" w:hAnsi="Arial" w:cs="Arial"/>
        </w:rPr>
        <w:t>igo</w:t>
      </w:r>
      <w:proofErr w:type="gramEnd"/>
      <w:r w:rsidR="00707EB3" w:rsidRPr="00C735AE">
        <w:rPr>
          <w:rFonts w:ascii="Arial" w:hAnsi="Arial" w:cs="Arial"/>
        </w:rPr>
        <w:t xml:space="preserve"> 24, da </w:t>
      </w:r>
      <w:r w:rsidR="007F5F3D" w:rsidRPr="00C735AE">
        <w:rPr>
          <w:rFonts w:ascii="Arial" w:hAnsi="Arial" w:cs="Arial"/>
        </w:rPr>
        <w:t>Constituição</w:t>
      </w:r>
      <w:r w:rsidR="00707EB3" w:rsidRPr="00C735AE">
        <w:rPr>
          <w:rFonts w:ascii="Arial" w:hAnsi="Arial" w:cs="Arial"/>
        </w:rPr>
        <w:t xml:space="preserve"> do Estado do Maranhão</w:t>
      </w:r>
      <w:r w:rsidR="00351643">
        <w:rPr>
          <w:rFonts w:ascii="Arial" w:hAnsi="Arial" w:cs="Arial"/>
        </w:rPr>
        <w:t>, que dispõe sobre os militares.</w:t>
      </w:r>
    </w:p>
    <w:p w:rsidR="004D6751" w:rsidRPr="00C735AE" w:rsidRDefault="004D6751" w:rsidP="002E672A">
      <w:pPr>
        <w:spacing w:line="259" w:lineRule="auto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 xml:space="preserve"> </w:t>
      </w:r>
    </w:p>
    <w:p w:rsidR="00A17421" w:rsidRPr="00C735AE" w:rsidRDefault="004D6751" w:rsidP="002E672A">
      <w:pPr>
        <w:ind w:firstLine="567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 xml:space="preserve"> </w:t>
      </w:r>
      <w:r w:rsidR="00A17421" w:rsidRPr="00C735AE">
        <w:rPr>
          <w:rFonts w:ascii="Arial" w:hAnsi="Arial" w:cs="Arial"/>
        </w:rPr>
        <w:t xml:space="preserve">A Mesa da Assembleia Legislativa do Estado do Maranhão, nos termos do Art.41, I, §3° da Constituição Estadual, promulga a seguinte Emenda ao texto constitucional: </w:t>
      </w:r>
    </w:p>
    <w:p w:rsidR="004D6751" w:rsidRPr="00C735AE" w:rsidRDefault="004D6751" w:rsidP="002E672A">
      <w:pPr>
        <w:spacing w:line="259" w:lineRule="auto"/>
        <w:jc w:val="both"/>
        <w:rPr>
          <w:rFonts w:ascii="Arial" w:hAnsi="Arial" w:cs="Arial"/>
        </w:rPr>
      </w:pPr>
    </w:p>
    <w:p w:rsidR="004D6751" w:rsidRPr="00C735AE" w:rsidRDefault="004D6751" w:rsidP="002E672A">
      <w:pPr>
        <w:spacing w:line="259" w:lineRule="auto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 xml:space="preserve"> </w:t>
      </w:r>
    </w:p>
    <w:p w:rsidR="00A17421" w:rsidRPr="00C735AE" w:rsidRDefault="004D6751" w:rsidP="002E672A">
      <w:pPr>
        <w:ind w:firstLine="567"/>
        <w:jc w:val="both"/>
        <w:rPr>
          <w:rFonts w:ascii="Arial" w:hAnsi="Arial" w:cs="Arial"/>
        </w:rPr>
      </w:pPr>
      <w:r w:rsidRPr="00C735AE">
        <w:rPr>
          <w:rFonts w:ascii="Arial" w:hAnsi="Arial" w:cs="Arial"/>
          <w:b/>
        </w:rPr>
        <w:t>Art. 1º</w:t>
      </w:r>
      <w:r w:rsidR="00AC5205" w:rsidRPr="00C735AE">
        <w:rPr>
          <w:rFonts w:ascii="Arial" w:hAnsi="Arial" w:cs="Arial"/>
          <w:b/>
        </w:rPr>
        <w:t xml:space="preserve"> - </w:t>
      </w:r>
      <w:r w:rsidR="00AC5205" w:rsidRPr="00C735AE">
        <w:rPr>
          <w:rFonts w:ascii="Arial" w:hAnsi="Arial" w:cs="Arial"/>
        </w:rPr>
        <w:t>Acrescenta a letra “d” no inciso XVI do art</w:t>
      </w:r>
      <w:r w:rsidR="006735CE">
        <w:rPr>
          <w:rFonts w:ascii="Arial" w:hAnsi="Arial" w:cs="Arial"/>
        </w:rPr>
        <w:t>igo</w:t>
      </w:r>
      <w:r w:rsidR="00AC5205" w:rsidRPr="00C735AE">
        <w:rPr>
          <w:rFonts w:ascii="Arial" w:hAnsi="Arial" w:cs="Arial"/>
        </w:rPr>
        <w:t xml:space="preserve"> 19 </w:t>
      </w:r>
      <w:r w:rsidR="00A17421" w:rsidRPr="00C735AE">
        <w:rPr>
          <w:rFonts w:ascii="Arial" w:hAnsi="Arial" w:cs="Arial"/>
        </w:rPr>
        <w:t>da Constituição Estadual do Maranhão:</w:t>
      </w:r>
    </w:p>
    <w:p w:rsidR="00A17421" w:rsidRPr="00C735AE" w:rsidRDefault="00A17421" w:rsidP="002E672A">
      <w:pPr>
        <w:ind w:firstLine="567"/>
        <w:jc w:val="both"/>
        <w:rPr>
          <w:rFonts w:ascii="Arial" w:hAnsi="Arial" w:cs="Arial"/>
        </w:rPr>
      </w:pPr>
    </w:p>
    <w:p w:rsidR="00A17421" w:rsidRPr="00C735AE" w:rsidRDefault="00A17421" w:rsidP="002E672A">
      <w:pPr>
        <w:ind w:left="1134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 xml:space="preserve">"Art. </w:t>
      </w:r>
      <w:r w:rsidR="00AC5205" w:rsidRPr="00C735AE">
        <w:rPr>
          <w:rFonts w:ascii="Arial" w:hAnsi="Arial" w:cs="Arial"/>
        </w:rPr>
        <w:t>19.............................................................................................</w:t>
      </w:r>
      <w:r w:rsidRPr="00C735AE">
        <w:rPr>
          <w:rFonts w:ascii="Arial" w:hAnsi="Arial" w:cs="Arial"/>
        </w:rPr>
        <w:t>. ............................................................................................................</w:t>
      </w:r>
    </w:p>
    <w:p w:rsidR="00A17421" w:rsidRPr="00C735AE" w:rsidRDefault="00AC5205" w:rsidP="002E672A">
      <w:pPr>
        <w:ind w:left="1134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 xml:space="preserve"> XVI.....................................................................................................</w:t>
      </w:r>
    </w:p>
    <w:p w:rsidR="00A17421" w:rsidRPr="00C735AE" w:rsidRDefault="00A17421" w:rsidP="002E672A">
      <w:pPr>
        <w:ind w:left="1134"/>
        <w:jc w:val="both"/>
        <w:rPr>
          <w:rFonts w:ascii="Arial" w:hAnsi="Arial" w:cs="Arial"/>
        </w:rPr>
      </w:pPr>
    </w:p>
    <w:p w:rsidR="00A17421" w:rsidRPr="00C735AE" w:rsidRDefault="00AC5205" w:rsidP="002E672A">
      <w:pPr>
        <w:ind w:left="1134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>a</w:t>
      </w:r>
      <w:r w:rsidR="00A17421" w:rsidRPr="00C735AE">
        <w:rPr>
          <w:rFonts w:ascii="Arial" w:hAnsi="Arial" w:cs="Arial"/>
        </w:rPr>
        <w:t xml:space="preserve"> - ........................................................................</w:t>
      </w:r>
    </w:p>
    <w:p w:rsidR="00A17421" w:rsidRPr="00C735AE" w:rsidRDefault="00A17421" w:rsidP="002E672A">
      <w:pPr>
        <w:ind w:left="1134"/>
        <w:jc w:val="both"/>
        <w:rPr>
          <w:rFonts w:ascii="Arial" w:hAnsi="Arial" w:cs="Arial"/>
        </w:rPr>
      </w:pPr>
    </w:p>
    <w:p w:rsidR="00A17421" w:rsidRPr="00C735AE" w:rsidRDefault="00AC5205" w:rsidP="002E672A">
      <w:pPr>
        <w:ind w:left="1134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>b</w:t>
      </w:r>
      <w:r w:rsidR="00A17421" w:rsidRPr="00C735AE">
        <w:rPr>
          <w:rFonts w:ascii="Arial" w:hAnsi="Arial" w:cs="Arial"/>
        </w:rPr>
        <w:t xml:space="preserve"> - ........................................................................</w:t>
      </w:r>
    </w:p>
    <w:p w:rsidR="00AC5205" w:rsidRPr="00C735AE" w:rsidRDefault="00AC5205" w:rsidP="002E672A">
      <w:pPr>
        <w:ind w:left="1134"/>
        <w:jc w:val="both"/>
        <w:rPr>
          <w:rFonts w:ascii="Arial" w:hAnsi="Arial" w:cs="Arial"/>
        </w:rPr>
      </w:pPr>
    </w:p>
    <w:p w:rsidR="00AC5205" w:rsidRPr="00C735AE" w:rsidRDefault="00AC5205" w:rsidP="002E672A">
      <w:pPr>
        <w:ind w:left="1134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>c - .........................................................................</w:t>
      </w:r>
    </w:p>
    <w:p w:rsidR="00AC5205" w:rsidRPr="00C735AE" w:rsidRDefault="00AC5205" w:rsidP="002E672A">
      <w:pPr>
        <w:ind w:left="1134"/>
        <w:jc w:val="both"/>
        <w:rPr>
          <w:rFonts w:ascii="Arial" w:hAnsi="Arial" w:cs="Arial"/>
        </w:rPr>
      </w:pPr>
    </w:p>
    <w:p w:rsidR="00AC5205" w:rsidRPr="00C735AE" w:rsidRDefault="00AC5205" w:rsidP="002E672A">
      <w:pPr>
        <w:ind w:left="1134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 xml:space="preserve">d – </w:t>
      </w:r>
      <w:proofErr w:type="gramStart"/>
      <w:r w:rsidRPr="00C735AE">
        <w:rPr>
          <w:rFonts w:ascii="Arial" w:hAnsi="Arial" w:cs="Arial"/>
        </w:rPr>
        <w:t>um</w:t>
      </w:r>
      <w:proofErr w:type="gramEnd"/>
      <w:r w:rsidRPr="00C735AE">
        <w:rPr>
          <w:rFonts w:ascii="Arial" w:hAnsi="Arial" w:cs="Arial"/>
        </w:rPr>
        <w:t xml:space="preserve"> cargo de militar com um de professor ou outro cargo ou emprego privativos de profissionais de saúde, com profissões regulamentadas. </w:t>
      </w:r>
    </w:p>
    <w:p w:rsidR="00A17421" w:rsidRPr="00C735AE" w:rsidRDefault="00A17421" w:rsidP="002E672A">
      <w:pPr>
        <w:ind w:left="1134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 xml:space="preserve"> </w:t>
      </w:r>
    </w:p>
    <w:p w:rsidR="000C2793" w:rsidRPr="00C735AE" w:rsidRDefault="000C2793" w:rsidP="002E672A">
      <w:pPr>
        <w:ind w:firstLine="567"/>
        <w:jc w:val="both"/>
        <w:rPr>
          <w:rFonts w:ascii="Arial" w:hAnsi="Arial" w:cs="Arial"/>
        </w:rPr>
      </w:pPr>
      <w:r w:rsidRPr="00C735AE">
        <w:rPr>
          <w:rFonts w:ascii="Arial" w:hAnsi="Arial" w:cs="Arial"/>
          <w:b/>
        </w:rPr>
        <w:t xml:space="preserve">Art. 2º - </w:t>
      </w:r>
      <w:r w:rsidR="009B5B1C" w:rsidRPr="00C735AE">
        <w:rPr>
          <w:rFonts w:ascii="Arial" w:hAnsi="Arial" w:cs="Arial"/>
        </w:rPr>
        <w:t xml:space="preserve">Altera a redação </w:t>
      </w:r>
      <w:r w:rsidR="00E25AB8" w:rsidRPr="00C735AE">
        <w:rPr>
          <w:rFonts w:ascii="Arial" w:hAnsi="Arial" w:cs="Arial"/>
        </w:rPr>
        <w:t>do</w:t>
      </w:r>
      <w:r w:rsidR="00A7059B">
        <w:rPr>
          <w:rFonts w:ascii="Arial" w:hAnsi="Arial" w:cs="Arial"/>
        </w:rPr>
        <w:t>s</w:t>
      </w:r>
      <w:r w:rsidR="00E25AB8" w:rsidRPr="00C735AE">
        <w:rPr>
          <w:rFonts w:ascii="Arial" w:hAnsi="Arial" w:cs="Arial"/>
        </w:rPr>
        <w:t xml:space="preserve"> </w:t>
      </w:r>
      <w:r w:rsidR="00B6732F">
        <w:rPr>
          <w:rFonts w:ascii="Arial" w:hAnsi="Arial" w:cs="Arial"/>
        </w:rPr>
        <w:t>parágrafos</w:t>
      </w:r>
      <w:r w:rsidR="00A7059B">
        <w:rPr>
          <w:rFonts w:ascii="Arial" w:hAnsi="Arial" w:cs="Arial"/>
        </w:rPr>
        <w:t xml:space="preserve"> </w:t>
      </w:r>
      <w:r w:rsidR="00E25AB8" w:rsidRPr="00C735AE">
        <w:rPr>
          <w:rFonts w:ascii="Arial" w:hAnsi="Arial" w:cs="Arial"/>
        </w:rPr>
        <w:t xml:space="preserve">3º e 4º </w:t>
      </w:r>
      <w:proofErr w:type="gramStart"/>
      <w:r w:rsidR="00E25AB8" w:rsidRPr="00C735AE">
        <w:rPr>
          <w:rFonts w:ascii="Arial" w:hAnsi="Arial" w:cs="Arial"/>
        </w:rPr>
        <w:t>do  art</w:t>
      </w:r>
      <w:r w:rsidR="00C80C39">
        <w:rPr>
          <w:rFonts w:ascii="Arial" w:hAnsi="Arial" w:cs="Arial"/>
        </w:rPr>
        <w:t>igo</w:t>
      </w:r>
      <w:proofErr w:type="gramEnd"/>
      <w:r w:rsidR="00E25AB8" w:rsidRPr="00C735AE">
        <w:rPr>
          <w:rFonts w:ascii="Arial" w:hAnsi="Arial" w:cs="Arial"/>
        </w:rPr>
        <w:t xml:space="preserve"> 24, </w:t>
      </w:r>
      <w:r w:rsidRPr="00C735AE">
        <w:rPr>
          <w:rFonts w:ascii="Arial" w:hAnsi="Arial" w:cs="Arial"/>
        </w:rPr>
        <w:t>da Constituição Estadual do Maranhão:</w:t>
      </w:r>
    </w:p>
    <w:p w:rsidR="000C2793" w:rsidRPr="00C735AE" w:rsidRDefault="000C2793" w:rsidP="002E672A">
      <w:pPr>
        <w:ind w:firstLine="567"/>
        <w:jc w:val="both"/>
        <w:rPr>
          <w:rFonts w:ascii="Arial" w:hAnsi="Arial" w:cs="Arial"/>
        </w:rPr>
      </w:pPr>
    </w:p>
    <w:p w:rsidR="000C2793" w:rsidRPr="00C735AE" w:rsidRDefault="000C2793" w:rsidP="002E672A">
      <w:pPr>
        <w:ind w:left="1134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 xml:space="preserve"> "Art. </w:t>
      </w:r>
      <w:r w:rsidR="000E07D8" w:rsidRPr="00C735AE">
        <w:rPr>
          <w:rFonts w:ascii="Arial" w:hAnsi="Arial" w:cs="Arial"/>
        </w:rPr>
        <w:t>24</w:t>
      </w:r>
      <w:r w:rsidRPr="00C735AE">
        <w:rPr>
          <w:rFonts w:ascii="Arial" w:hAnsi="Arial" w:cs="Arial"/>
        </w:rPr>
        <w:t>.............................................................................................. ............................................................................................................</w:t>
      </w:r>
    </w:p>
    <w:p w:rsidR="00E300BB" w:rsidRPr="00C735AE" w:rsidRDefault="000C2793" w:rsidP="002E672A">
      <w:pPr>
        <w:ind w:left="1134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 xml:space="preserve"> </w:t>
      </w:r>
    </w:p>
    <w:p w:rsidR="000C2793" w:rsidRPr="00C735AE" w:rsidRDefault="00E300BB" w:rsidP="002E672A">
      <w:pPr>
        <w:ind w:left="1134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 xml:space="preserve">§ 1º - </w:t>
      </w:r>
      <w:r w:rsidR="000C2793" w:rsidRPr="00C735AE">
        <w:rPr>
          <w:rFonts w:ascii="Arial" w:hAnsi="Arial" w:cs="Arial"/>
        </w:rPr>
        <w:t>.....................................................................................................</w:t>
      </w:r>
    </w:p>
    <w:p w:rsidR="000C2793" w:rsidRPr="00C735AE" w:rsidRDefault="000C2793" w:rsidP="002E672A">
      <w:pPr>
        <w:ind w:left="1134"/>
        <w:jc w:val="both"/>
        <w:rPr>
          <w:rFonts w:ascii="Arial" w:hAnsi="Arial" w:cs="Arial"/>
        </w:rPr>
      </w:pPr>
    </w:p>
    <w:p w:rsidR="00E300BB" w:rsidRPr="00C735AE" w:rsidRDefault="00E300BB" w:rsidP="002E672A">
      <w:pPr>
        <w:ind w:left="1134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>§ 2º - ....................................................................................................</w:t>
      </w:r>
    </w:p>
    <w:p w:rsidR="000C2793" w:rsidRPr="00C735AE" w:rsidRDefault="000C2793" w:rsidP="002E672A">
      <w:pPr>
        <w:ind w:left="1134"/>
        <w:jc w:val="both"/>
        <w:rPr>
          <w:rFonts w:ascii="Arial" w:hAnsi="Arial" w:cs="Arial"/>
        </w:rPr>
      </w:pPr>
    </w:p>
    <w:p w:rsidR="000C2793" w:rsidRPr="00C735AE" w:rsidRDefault="000C2793" w:rsidP="002E672A">
      <w:pPr>
        <w:ind w:left="1134"/>
        <w:jc w:val="both"/>
        <w:rPr>
          <w:rFonts w:ascii="Arial" w:hAnsi="Arial" w:cs="Arial"/>
        </w:rPr>
      </w:pPr>
    </w:p>
    <w:p w:rsidR="00841D25" w:rsidRPr="00C735AE" w:rsidRDefault="00841D25" w:rsidP="002E672A">
      <w:pPr>
        <w:ind w:left="1134"/>
        <w:jc w:val="both"/>
        <w:rPr>
          <w:rFonts w:ascii="Arial" w:hAnsi="Arial" w:cs="Arial"/>
        </w:rPr>
      </w:pPr>
    </w:p>
    <w:p w:rsidR="00841D25" w:rsidRPr="00C735AE" w:rsidRDefault="00841D25" w:rsidP="002E672A">
      <w:pPr>
        <w:ind w:left="1134"/>
        <w:jc w:val="both"/>
        <w:rPr>
          <w:rFonts w:ascii="Arial" w:hAnsi="Arial" w:cs="Arial"/>
        </w:rPr>
      </w:pPr>
    </w:p>
    <w:p w:rsidR="00841D25" w:rsidRPr="00C735AE" w:rsidRDefault="00841D25" w:rsidP="002E672A">
      <w:pPr>
        <w:ind w:left="1134"/>
        <w:jc w:val="both"/>
        <w:rPr>
          <w:rFonts w:ascii="Arial" w:hAnsi="Arial" w:cs="Arial"/>
        </w:rPr>
      </w:pPr>
    </w:p>
    <w:p w:rsidR="00841D25" w:rsidRPr="00C735AE" w:rsidRDefault="00841D25" w:rsidP="002E672A">
      <w:pPr>
        <w:ind w:left="1134"/>
        <w:jc w:val="both"/>
        <w:rPr>
          <w:rFonts w:ascii="Arial" w:hAnsi="Arial" w:cs="Arial"/>
        </w:rPr>
      </w:pPr>
    </w:p>
    <w:p w:rsidR="00841D25" w:rsidRPr="00C735AE" w:rsidRDefault="00841D25" w:rsidP="002E672A">
      <w:pPr>
        <w:ind w:left="1134"/>
        <w:jc w:val="both"/>
        <w:rPr>
          <w:rFonts w:ascii="Arial" w:hAnsi="Arial" w:cs="Arial"/>
        </w:rPr>
      </w:pPr>
    </w:p>
    <w:p w:rsidR="00841D25" w:rsidRPr="00C735AE" w:rsidRDefault="00841D25" w:rsidP="002E672A">
      <w:pPr>
        <w:ind w:left="1134"/>
        <w:jc w:val="both"/>
        <w:rPr>
          <w:rFonts w:ascii="Arial" w:hAnsi="Arial" w:cs="Arial"/>
        </w:rPr>
      </w:pPr>
    </w:p>
    <w:p w:rsidR="00841D25" w:rsidRPr="00C735AE" w:rsidRDefault="00841D25" w:rsidP="002E672A">
      <w:pPr>
        <w:ind w:left="1134"/>
        <w:jc w:val="both"/>
        <w:rPr>
          <w:rFonts w:ascii="Arial" w:hAnsi="Arial" w:cs="Arial"/>
        </w:rPr>
      </w:pPr>
    </w:p>
    <w:p w:rsidR="00841D25" w:rsidRPr="00C735AE" w:rsidRDefault="00841D25" w:rsidP="002E672A">
      <w:pPr>
        <w:ind w:left="1134"/>
        <w:jc w:val="both"/>
        <w:rPr>
          <w:rFonts w:ascii="Arial" w:hAnsi="Arial" w:cs="Arial"/>
        </w:rPr>
      </w:pPr>
    </w:p>
    <w:p w:rsidR="00841D25" w:rsidRPr="00C735AE" w:rsidRDefault="00841D25" w:rsidP="002E672A">
      <w:pPr>
        <w:ind w:left="1134"/>
        <w:jc w:val="both"/>
        <w:rPr>
          <w:rFonts w:ascii="Arial" w:hAnsi="Arial" w:cs="Arial"/>
        </w:rPr>
      </w:pPr>
    </w:p>
    <w:p w:rsidR="00841D25" w:rsidRPr="00C735AE" w:rsidRDefault="00841D25" w:rsidP="002E672A">
      <w:pPr>
        <w:ind w:left="1134"/>
        <w:jc w:val="both"/>
        <w:rPr>
          <w:rFonts w:ascii="Arial" w:hAnsi="Arial" w:cs="Arial"/>
        </w:rPr>
      </w:pPr>
    </w:p>
    <w:p w:rsidR="00841D25" w:rsidRPr="00C735AE" w:rsidRDefault="00841D25" w:rsidP="002E672A">
      <w:pPr>
        <w:ind w:left="1134"/>
        <w:jc w:val="both"/>
        <w:rPr>
          <w:rFonts w:ascii="Arial" w:hAnsi="Arial" w:cs="Arial"/>
        </w:rPr>
      </w:pPr>
    </w:p>
    <w:p w:rsidR="00841D25" w:rsidRPr="00C735AE" w:rsidRDefault="00841D25" w:rsidP="002E672A">
      <w:pPr>
        <w:ind w:left="1134"/>
        <w:jc w:val="both"/>
        <w:rPr>
          <w:rFonts w:ascii="Arial" w:hAnsi="Arial" w:cs="Arial"/>
        </w:rPr>
      </w:pPr>
    </w:p>
    <w:p w:rsidR="008141C4" w:rsidRPr="00C735AE" w:rsidRDefault="008141C4" w:rsidP="002E672A">
      <w:pPr>
        <w:ind w:left="1134"/>
        <w:jc w:val="both"/>
        <w:rPr>
          <w:rFonts w:ascii="Arial" w:hAnsi="Arial" w:cs="Arial"/>
        </w:rPr>
      </w:pPr>
    </w:p>
    <w:p w:rsidR="00B6732F" w:rsidRDefault="00B6732F" w:rsidP="002E672A">
      <w:pPr>
        <w:ind w:left="1134"/>
        <w:jc w:val="both"/>
        <w:rPr>
          <w:rFonts w:ascii="Arial" w:hAnsi="Arial" w:cs="Arial"/>
        </w:rPr>
      </w:pPr>
    </w:p>
    <w:p w:rsidR="00E300BB" w:rsidRPr="00C735AE" w:rsidRDefault="00E300BB" w:rsidP="002E672A">
      <w:pPr>
        <w:ind w:left="1134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 xml:space="preserve">§ 3º - O militar em atividade que aceitar cargo </w:t>
      </w:r>
      <w:r w:rsidR="00E524E9" w:rsidRPr="00C735AE">
        <w:rPr>
          <w:rFonts w:ascii="Arial" w:hAnsi="Arial" w:cs="Arial"/>
        </w:rPr>
        <w:t>público</w:t>
      </w:r>
      <w:r w:rsidRPr="00C735AE">
        <w:rPr>
          <w:rFonts w:ascii="Arial" w:hAnsi="Arial" w:cs="Arial"/>
        </w:rPr>
        <w:t xml:space="preserve"> civil permanente será transferido para a reserva, ressalvados os casos da letra “d”, inciso XVI do art. 19.</w:t>
      </w:r>
      <w:r w:rsidR="00633751" w:rsidRPr="00C735AE">
        <w:rPr>
          <w:rFonts w:ascii="Arial" w:hAnsi="Arial" w:cs="Arial"/>
        </w:rPr>
        <w:t xml:space="preserve"> (NR)</w:t>
      </w:r>
    </w:p>
    <w:p w:rsidR="000C2793" w:rsidRPr="00C735AE" w:rsidRDefault="000C2793" w:rsidP="002E672A">
      <w:pPr>
        <w:ind w:left="1134"/>
        <w:jc w:val="both"/>
        <w:rPr>
          <w:rFonts w:ascii="Arial" w:hAnsi="Arial" w:cs="Arial"/>
        </w:rPr>
      </w:pPr>
    </w:p>
    <w:p w:rsidR="008141C4" w:rsidRPr="00C735AE" w:rsidRDefault="008141C4" w:rsidP="002E672A">
      <w:pPr>
        <w:ind w:left="1134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>§ 4º - O militar da ativa que aceitar cargo, emprego ou função pública temporária, não eletiva, ainda que da administração indireta, ficará agregado ao respectiv</w:t>
      </w:r>
      <w:r w:rsidR="00F15859" w:rsidRPr="00C735AE">
        <w:rPr>
          <w:rFonts w:ascii="Arial" w:hAnsi="Arial" w:cs="Arial"/>
        </w:rPr>
        <w:t>o quadro e, somente poderá</w:t>
      </w:r>
      <w:r w:rsidR="00145143">
        <w:rPr>
          <w:rFonts w:ascii="Arial" w:hAnsi="Arial" w:cs="Arial"/>
        </w:rPr>
        <w:t>,</w:t>
      </w:r>
      <w:r w:rsidR="00F15859" w:rsidRPr="00C735AE">
        <w:rPr>
          <w:rFonts w:ascii="Arial" w:hAnsi="Arial" w:cs="Arial"/>
        </w:rPr>
        <w:t xml:space="preserve"> enquanto permanecer nessa situação, ser promovido por antiguidade</w:t>
      </w:r>
      <w:r w:rsidRPr="00C735AE">
        <w:rPr>
          <w:rFonts w:ascii="Arial" w:hAnsi="Arial" w:cs="Arial"/>
        </w:rPr>
        <w:t>,</w:t>
      </w:r>
      <w:r w:rsidR="00F15859" w:rsidRPr="00C735AE">
        <w:rPr>
          <w:rFonts w:ascii="Arial" w:hAnsi="Arial" w:cs="Arial"/>
        </w:rPr>
        <w:t xml:space="preserve"> </w:t>
      </w:r>
      <w:proofErr w:type="spellStart"/>
      <w:r w:rsidR="00F15859" w:rsidRPr="00C735AE">
        <w:rPr>
          <w:rFonts w:ascii="Arial" w:hAnsi="Arial" w:cs="Arial"/>
        </w:rPr>
        <w:t>contando-se-lhe</w:t>
      </w:r>
      <w:proofErr w:type="spellEnd"/>
      <w:r w:rsidR="00F15859" w:rsidRPr="00C735AE">
        <w:rPr>
          <w:rFonts w:ascii="Arial" w:hAnsi="Arial" w:cs="Arial"/>
        </w:rPr>
        <w:t xml:space="preserve"> o tempo de serviço apenas para aquela promoção e transferência para a reserva, sendo, depois de dois anos de afastamento, contínuos ou não, transferido para a reserva, </w:t>
      </w:r>
      <w:r w:rsidRPr="00C735AE">
        <w:rPr>
          <w:rFonts w:ascii="Arial" w:hAnsi="Arial" w:cs="Arial"/>
        </w:rPr>
        <w:t>ressalvados os casos previsto</w:t>
      </w:r>
      <w:r w:rsidR="00C4703F">
        <w:rPr>
          <w:rFonts w:ascii="Arial" w:hAnsi="Arial" w:cs="Arial"/>
        </w:rPr>
        <w:t>s</w:t>
      </w:r>
      <w:r w:rsidRPr="00C735AE">
        <w:rPr>
          <w:rFonts w:ascii="Arial" w:hAnsi="Arial" w:cs="Arial"/>
        </w:rPr>
        <w:t xml:space="preserve"> no </w:t>
      </w:r>
      <w:r w:rsidR="00E524E9" w:rsidRPr="00C735AE">
        <w:rPr>
          <w:rFonts w:ascii="Arial" w:hAnsi="Arial" w:cs="Arial"/>
        </w:rPr>
        <w:t>parágrafo</w:t>
      </w:r>
      <w:r w:rsidRPr="00C735AE">
        <w:rPr>
          <w:rFonts w:ascii="Arial" w:hAnsi="Arial" w:cs="Arial"/>
        </w:rPr>
        <w:t xml:space="preserve"> anterior.</w:t>
      </w:r>
      <w:r w:rsidR="00633751" w:rsidRPr="00C735AE">
        <w:rPr>
          <w:rFonts w:ascii="Arial" w:hAnsi="Arial" w:cs="Arial"/>
        </w:rPr>
        <w:t xml:space="preserve"> (NR)</w:t>
      </w:r>
    </w:p>
    <w:p w:rsidR="008141C4" w:rsidRPr="00C735AE" w:rsidRDefault="008141C4" w:rsidP="002E672A">
      <w:pPr>
        <w:ind w:left="1134"/>
        <w:jc w:val="both"/>
        <w:rPr>
          <w:rFonts w:ascii="Arial" w:hAnsi="Arial" w:cs="Arial"/>
        </w:rPr>
      </w:pPr>
    </w:p>
    <w:p w:rsidR="000C2793" w:rsidRPr="00C735AE" w:rsidRDefault="000C2793" w:rsidP="002E672A">
      <w:pPr>
        <w:ind w:left="1134"/>
        <w:jc w:val="both"/>
        <w:rPr>
          <w:rFonts w:ascii="Arial" w:hAnsi="Arial" w:cs="Arial"/>
        </w:rPr>
      </w:pPr>
    </w:p>
    <w:p w:rsidR="00A17421" w:rsidRPr="00C735AE" w:rsidRDefault="00A17421" w:rsidP="002E672A">
      <w:pPr>
        <w:ind w:firstLine="567"/>
        <w:jc w:val="both"/>
        <w:rPr>
          <w:rFonts w:ascii="Arial" w:hAnsi="Arial" w:cs="Arial"/>
        </w:rPr>
      </w:pPr>
      <w:r w:rsidRPr="00C735AE">
        <w:rPr>
          <w:rFonts w:ascii="Arial" w:hAnsi="Arial" w:cs="Arial"/>
          <w:b/>
        </w:rPr>
        <w:t xml:space="preserve">Art. </w:t>
      </w:r>
      <w:r w:rsidR="00CF3DCA" w:rsidRPr="00C735AE">
        <w:rPr>
          <w:rFonts w:ascii="Arial" w:hAnsi="Arial" w:cs="Arial"/>
          <w:b/>
        </w:rPr>
        <w:t>3</w:t>
      </w:r>
      <w:r w:rsidRPr="00C735AE">
        <w:rPr>
          <w:rFonts w:ascii="Arial" w:hAnsi="Arial" w:cs="Arial"/>
          <w:b/>
        </w:rPr>
        <w:t>º</w:t>
      </w:r>
      <w:r w:rsidRPr="00C735AE">
        <w:rPr>
          <w:rFonts w:ascii="Arial" w:hAnsi="Arial" w:cs="Arial"/>
        </w:rPr>
        <w:t xml:space="preserve"> Esta Emenda entra em vigor na data de sua publicação. </w:t>
      </w:r>
    </w:p>
    <w:p w:rsidR="00A17421" w:rsidRPr="00C735AE" w:rsidRDefault="00A17421" w:rsidP="002E672A">
      <w:pPr>
        <w:ind w:firstLine="567"/>
        <w:jc w:val="both"/>
        <w:rPr>
          <w:rFonts w:ascii="Arial" w:hAnsi="Arial" w:cs="Arial"/>
        </w:rPr>
      </w:pPr>
    </w:p>
    <w:p w:rsidR="00A17421" w:rsidRPr="00C735AE" w:rsidRDefault="004D6751" w:rsidP="002E672A">
      <w:pPr>
        <w:spacing w:line="276" w:lineRule="auto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 xml:space="preserve">. </w:t>
      </w:r>
    </w:p>
    <w:p w:rsidR="002F47B0" w:rsidRPr="00C735AE" w:rsidRDefault="002F47B0" w:rsidP="002E672A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 xml:space="preserve">Assembleia Legislativa do Estado do Maranhão, em </w:t>
      </w:r>
      <w:r w:rsidR="00A3216D" w:rsidRPr="00C735AE">
        <w:rPr>
          <w:rFonts w:ascii="Arial" w:hAnsi="Arial" w:cs="Arial"/>
        </w:rPr>
        <w:t>0</w:t>
      </w:r>
      <w:r w:rsidR="007F5F5E" w:rsidRPr="00C735AE">
        <w:rPr>
          <w:rFonts w:ascii="Arial" w:hAnsi="Arial" w:cs="Arial"/>
        </w:rPr>
        <w:t>6</w:t>
      </w:r>
      <w:r w:rsidRPr="00C735AE">
        <w:rPr>
          <w:rFonts w:ascii="Arial" w:hAnsi="Arial" w:cs="Arial"/>
        </w:rPr>
        <w:t xml:space="preserve"> de </w:t>
      </w:r>
      <w:r w:rsidR="007F5F5E" w:rsidRPr="00C735AE">
        <w:rPr>
          <w:rFonts w:ascii="Arial" w:hAnsi="Arial" w:cs="Arial"/>
        </w:rPr>
        <w:t>maio</w:t>
      </w:r>
      <w:r w:rsidR="00A3216D" w:rsidRPr="00C735AE">
        <w:rPr>
          <w:rFonts w:ascii="Arial" w:hAnsi="Arial" w:cs="Arial"/>
        </w:rPr>
        <w:t xml:space="preserve"> </w:t>
      </w:r>
      <w:r w:rsidRPr="00C735AE">
        <w:rPr>
          <w:rFonts w:ascii="Arial" w:hAnsi="Arial" w:cs="Arial"/>
        </w:rPr>
        <w:t>de 201</w:t>
      </w:r>
      <w:r w:rsidR="00A3216D" w:rsidRPr="00C735AE">
        <w:rPr>
          <w:rFonts w:ascii="Arial" w:hAnsi="Arial" w:cs="Arial"/>
        </w:rPr>
        <w:t>9</w:t>
      </w:r>
      <w:r w:rsidRPr="00C735AE">
        <w:rPr>
          <w:rFonts w:ascii="Arial" w:hAnsi="Arial" w:cs="Arial"/>
        </w:rPr>
        <w:t>.</w:t>
      </w:r>
    </w:p>
    <w:p w:rsidR="00D46266" w:rsidRPr="00C735AE" w:rsidRDefault="00D46266" w:rsidP="002E672A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46266" w:rsidRPr="00C735AE" w:rsidRDefault="00D46266" w:rsidP="002E672A">
      <w:pPr>
        <w:tabs>
          <w:tab w:val="left" w:pos="1440"/>
        </w:tabs>
        <w:spacing w:line="276" w:lineRule="auto"/>
        <w:jc w:val="both"/>
        <w:rPr>
          <w:rFonts w:ascii="Arial" w:hAnsi="Arial" w:cs="Arial"/>
        </w:rPr>
      </w:pPr>
    </w:p>
    <w:p w:rsidR="00D46266" w:rsidRPr="00C735AE" w:rsidRDefault="00847DF6" w:rsidP="00420718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C735AE">
        <w:rPr>
          <w:rFonts w:ascii="Arial" w:hAnsi="Arial" w:cs="Arial"/>
          <w:b/>
        </w:rPr>
        <w:t>Mical</w:t>
      </w:r>
      <w:proofErr w:type="spellEnd"/>
      <w:r w:rsidRPr="00C735AE">
        <w:rPr>
          <w:rFonts w:ascii="Arial" w:hAnsi="Arial" w:cs="Arial"/>
          <w:b/>
        </w:rPr>
        <w:t xml:space="preserve"> Damasceno</w:t>
      </w:r>
    </w:p>
    <w:p w:rsidR="001D52E7" w:rsidRPr="00C735AE" w:rsidRDefault="00D46266" w:rsidP="00420718">
      <w:pPr>
        <w:spacing w:line="276" w:lineRule="auto"/>
        <w:jc w:val="center"/>
        <w:rPr>
          <w:rFonts w:ascii="Arial" w:hAnsi="Arial" w:cs="Arial"/>
          <w:b/>
        </w:rPr>
      </w:pPr>
      <w:r w:rsidRPr="00C735AE">
        <w:rPr>
          <w:rFonts w:ascii="Arial" w:hAnsi="Arial" w:cs="Arial"/>
          <w:b/>
        </w:rPr>
        <w:t>Deputad</w:t>
      </w:r>
      <w:r w:rsidR="00847DF6" w:rsidRPr="00C735AE">
        <w:rPr>
          <w:rFonts w:ascii="Arial" w:hAnsi="Arial" w:cs="Arial"/>
          <w:b/>
        </w:rPr>
        <w:t>a</w:t>
      </w:r>
      <w:r w:rsidRPr="00C735AE">
        <w:rPr>
          <w:rFonts w:ascii="Arial" w:hAnsi="Arial" w:cs="Arial"/>
          <w:b/>
        </w:rPr>
        <w:t xml:space="preserve"> Estadual</w:t>
      </w: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7E3337" w:rsidRPr="00C735AE" w:rsidRDefault="007E3337" w:rsidP="002E672A">
      <w:pPr>
        <w:spacing w:line="276" w:lineRule="auto"/>
        <w:jc w:val="both"/>
        <w:rPr>
          <w:rFonts w:ascii="Arial" w:hAnsi="Arial" w:cs="Arial"/>
          <w:b/>
          <w:i/>
        </w:rPr>
      </w:pPr>
    </w:p>
    <w:p w:rsidR="001C2115" w:rsidRDefault="001C2115" w:rsidP="009D2384">
      <w:pPr>
        <w:spacing w:line="276" w:lineRule="auto"/>
        <w:jc w:val="center"/>
        <w:rPr>
          <w:rFonts w:ascii="Arial" w:hAnsi="Arial" w:cs="Arial"/>
          <w:b/>
        </w:rPr>
      </w:pPr>
    </w:p>
    <w:p w:rsidR="007E3337" w:rsidRPr="00C735AE" w:rsidRDefault="007E3337" w:rsidP="009D2384">
      <w:pPr>
        <w:spacing w:line="276" w:lineRule="auto"/>
        <w:jc w:val="center"/>
        <w:rPr>
          <w:rFonts w:ascii="Arial" w:hAnsi="Arial" w:cs="Arial"/>
          <w:b/>
        </w:rPr>
      </w:pPr>
      <w:r w:rsidRPr="00C735AE">
        <w:rPr>
          <w:rFonts w:ascii="Arial" w:hAnsi="Arial" w:cs="Arial"/>
          <w:b/>
        </w:rPr>
        <w:t>JUSTIFICATIVA</w:t>
      </w:r>
    </w:p>
    <w:p w:rsidR="002E672A" w:rsidRPr="00C735AE" w:rsidRDefault="002E672A" w:rsidP="002E67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E672A" w:rsidRPr="00C735AE" w:rsidRDefault="002E672A" w:rsidP="002E672A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 xml:space="preserve">A presente proposta de </w:t>
      </w:r>
      <w:r w:rsidR="00D125AB">
        <w:rPr>
          <w:rFonts w:ascii="Arial" w:hAnsi="Arial" w:cs="Arial"/>
        </w:rPr>
        <w:t>E</w:t>
      </w:r>
      <w:r w:rsidRPr="00C735AE">
        <w:rPr>
          <w:rFonts w:ascii="Arial" w:hAnsi="Arial" w:cs="Arial"/>
        </w:rPr>
        <w:t>menda Constitucional, busca aperfeiçoar</w:t>
      </w:r>
      <w:r w:rsidR="000664F6" w:rsidRPr="00C735AE">
        <w:rPr>
          <w:rFonts w:ascii="Arial" w:hAnsi="Arial" w:cs="Arial"/>
        </w:rPr>
        <w:t xml:space="preserve"> </w:t>
      </w:r>
      <w:r w:rsidRPr="00C735AE">
        <w:rPr>
          <w:rFonts w:ascii="Arial" w:hAnsi="Arial" w:cs="Arial"/>
        </w:rPr>
        <w:t xml:space="preserve">este dispositivo que trata da possibilidade </w:t>
      </w:r>
      <w:r w:rsidR="009D2384" w:rsidRPr="00C735AE">
        <w:rPr>
          <w:rFonts w:ascii="Arial" w:hAnsi="Arial" w:cs="Arial"/>
        </w:rPr>
        <w:t>de acú</w:t>
      </w:r>
      <w:r w:rsidRPr="00C735AE">
        <w:rPr>
          <w:rFonts w:ascii="Arial" w:hAnsi="Arial" w:cs="Arial"/>
        </w:rPr>
        <w:t>mulo de cargos pelos militares</w:t>
      </w:r>
      <w:r w:rsidR="00603AA7">
        <w:rPr>
          <w:rFonts w:ascii="Arial" w:hAnsi="Arial" w:cs="Arial"/>
        </w:rPr>
        <w:t xml:space="preserve"> Estaduais</w:t>
      </w:r>
      <w:r w:rsidRPr="00C735AE">
        <w:rPr>
          <w:rFonts w:ascii="Arial" w:hAnsi="Arial" w:cs="Arial"/>
        </w:rPr>
        <w:t>.</w:t>
      </w:r>
    </w:p>
    <w:p w:rsidR="002E672A" w:rsidRPr="00C735AE" w:rsidRDefault="00104FC8" w:rsidP="002E672A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 xml:space="preserve">A PEC 141/2015, </w:t>
      </w:r>
      <w:r w:rsidR="002E672A" w:rsidRPr="00C735AE">
        <w:rPr>
          <w:rFonts w:ascii="Arial" w:hAnsi="Arial" w:cs="Arial"/>
        </w:rPr>
        <w:t xml:space="preserve">já aprovada na Câmara Federal e </w:t>
      </w:r>
      <w:r w:rsidR="00670720">
        <w:rPr>
          <w:rFonts w:ascii="Arial" w:hAnsi="Arial" w:cs="Arial"/>
        </w:rPr>
        <w:t>n</w:t>
      </w:r>
      <w:r w:rsidR="002E672A" w:rsidRPr="00C735AE">
        <w:rPr>
          <w:rFonts w:ascii="Arial" w:hAnsi="Arial" w:cs="Arial"/>
        </w:rPr>
        <w:t>o Senado Federal, garanti</w:t>
      </w:r>
      <w:r w:rsidR="00185BE5">
        <w:rPr>
          <w:rFonts w:ascii="Arial" w:hAnsi="Arial" w:cs="Arial"/>
        </w:rPr>
        <w:t>ndo</w:t>
      </w:r>
      <w:r w:rsidR="002E672A" w:rsidRPr="00C735AE">
        <w:rPr>
          <w:rFonts w:ascii="Arial" w:hAnsi="Arial" w:cs="Arial"/>
        </w:rPr>
        <w:t xml:space="preserve"> aos militares</w:t>
      </w:r>
      <w:r w:rsidR="00E640F5">
        <w:rPr>
          <w:rFonts w:ascii="Arial" w:hAnsi="Arial" w:cs="Arial"/>
        </w:rPr>
        <w:t xml:space="preserve"> dos Estados, do Distrito Federal e dos Territórios,</w:t>
      </w:r>
      <w:r w:rsidR="002E672A" w:rsidRPr="00C735AE">
        <w:rPr>
          <w:rFonts w:ascii="Arial" w:hAnsi="Arial" w:cs="Arial"/>
        </w:rPr>
        <w:t xml:space="preserve"> a possibilidade de acumular cargos, desde que este</w:t>
      </w:r>
      <w:r w:rsidR="002D74DC">
        <w:rPr>
          <w:rFonts w:ascii="Arial" w:hAnsi="Arial" w:cs="Arial"/>
        </w:rPr>
        <w:t>s</w:t>
      </w:r>
      <w:r w:rsidR="002E672A" w:rsidRPr="00C735AE">
        <w:rPr>
          <w:rFonts w:ascii="Arial" w:hAnsi="Arial" w:cs="Arial"/>
        </w:rPr>
        <w:t xml:space="preserve"> seja</w:t>
      </w:r>
      <w:r w:rsidR="002D74DC">
        <w:rPr>
          <w:rFonts w:ascii="Arial" w:hAnsi="Arial" w:cs="Arial"/>
        </w:rPr>
        <w:t>m</w:t>
      </w:r>
      <w:r w:rsidR="00D92738">
        <w:rPr>
          <w:rFonts w:ascii="Arial" w:hAnsi="Arial" w:cs="Arial"/>
        </w:rPr>
        <w:t xml:space="preserve"> </w:t>
      </w:r>
      <w:r w:rsidR="00AC5973">
        <w:rPr>
          <w:rFonts w:ascii="Arial" w:hAnsi="Arial" w:cs="Arial"/>
        </w:rPr>
        <w:t>de</w:t>
      </w:r>
      <w:r w:rsidR="002E672A" w:rsidRPr="00C735AE">
        <w:rPr>
          <w:rFonts w:ascii="Arial" w:hAnsi="Arial" w:cs="Arial"/>
        </w:rPr>
        <w:t xml:space="preserve"> professor ou de profissional da saúde</w:t>
      </w:r>
      <w:r w:rsidR="009D2384" w:rsidRPr="00C735AE">
        <w:rPr>
          <w:rFonts w:ascii="Arial" w:hAnsi="Arial" w:cs="Arial"/>
        </w:rPr>
        <w:t>.</w:t>
      </w:r>
      <w:r w:rsidR="000664F6" w:rsidRPr="00C735AE">
        <w:rPr>
          <w:rFonts w:ascii="Arial" w:hAnsi="Arial" w:cs="Arial"/>
        </w:rPr>
        <w:t xml:space="preserve"> A PEC acrescentou o § 3º ao art. 42 da Constituição Federal, aplicando o disposto no inciso XVI do art.37 da Constituição Federal.</w:t>
      </w:r>
      <w:r w:rsidR="001C2115">
        <w:rPr>
          <w:rFonts w:ascii="Arial" w:hAnsi="Arial" w:cs="Arial"/>
        </w:rPr>
        <w:t xml:space="preserve"> </w:t>
      </w:r>
      <w:r w:rsidR="001C2115" w:rsidRPr="00C735AE">
        <w:rPr>
          <w:rFonts w:ascii="Arial" w:hAnsi="Arial" w:cs="Arial"/>
        </w:rPr>
        <w:t>Nada mais ju</w:t>
      </w:r>
      <w:r w:rsidR="001C2115">
        <w:rPr>
          <w:rFonts w:ascii="Arial" w:hAnsi="Arial" w:cs="Arial"/>
        </w:rPr>
        <w:t>sto.</w:t>
      </w:r>
    </w:p>
    <w:p w:rsidR="002E672A" w:rsidRPr="00C735AE" w:rsidRDefault="002E672A" w:rsidP="002E672A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</w:rPr>
      </w:pPr>
      <w:r w:rsidRPr="00C735AE">
        <w:rPr>
          <w:rFonts w:ascii="Arial" w:hAnsi="Arial" w:cs="Arial"/>
        </w:rPr>
        <w:t>Existem inúmeros militares com formação superior na</w:t>
      </w:r>
      <w:r w:rsidR="007E3337" w:rsidRPr="00C735AE">
        <w:rPr>
          <w:rFonts w:ascii="Arial" w:hAnsi="Arial" w:cs="Arial"/>
        </w:rPr>
        <w:t>s áreas de educação e saúde,</w:t>
      </w:r>
      <w:r w:rsidRPr="00C735AE">
        <w:rPr>
          <w:rFonts w:ascii="Arial" w:hAnsi="Arial" w:cs="Arial"/>
        </w:rPr>
        <w:t xml:space="preserve"> áreas essas de extrema importância para o desenvolvimento social.</w:t>
      </w:r>
    </w:p>
    <w:p w:rsidR="007E3337" w:rsidRDefault="000664F6" w:rsidP="000664F6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  <w:color w:val="222222"/>
          <w:shd w:val="clear" w:color="auto" w:fill="FFFFFF"/>
        </w:rPr>
      </w:pPr>
      <w:r w:rsidRPr="00C735AE">
        <w:rPr>
          <w:rFonts w:ascii="Arial" w:hAnsi="Arial" w:cs="Arial"/>
        </w:rPr>
        <w:t xml:space="preserve">Na área de educação, o professor </w:t>
      </w:r>
      <w:r w:rsidRPr="00C735AE">
        <w:rPr>
          <w:rFonts w:ascii="Arial" w:hAnsi="Arial" w:cs="Arial"/>
          <w:color w:val="222222"/>
          <w:shd w:val="clear" w:color="auto" w:fill="FFFFFF"/>
        </w:rPr>
        <w:t>ocupa lugar central, cumprindo a tarefa de cuidar da formação dos que chegam até a escola</w:t>
      </w:r>
      <w:r w:rsidR="00C735AE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C735AE" w:rsidRPr="00643250">
        <w:rPr>
          <w:rFonts w:ascii="Arial" w:hAnsi="Arial" w:cs="Arial"/>
          <w:color w:val="222222"/>
          <w:shd w:val="clear" w:color="auto" w:fill="FFFFFF"/>
        </w:rPr>
        <w:t>Ensinar e aprender faz parte da natureza humana, e o processo de formação do cidadão e da cidadã ocorre desde o nascimento, através de ações contínuas que organizam a forma de ser de uma sociedade</w:t>
      </w:r>
      <w:r w:rsidR="00804348">
        <w:rPr>
          <w:rFonts w:ascii="Arial" w:hAnsi="Arial" w:cs="Arial"/>
          <w:color w:val="222222"/>
          <w:shd w:val="clear" w:color="auto" w:fill="FFFFFF"/>
        </w:rPr>
        <w:t>.</w:t>
      </w:r>
    </w:p>
    <w:p w:rsidR="00804348" w:rsidRDefault="006425AB" w:rsidP="000664F6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Os profissionais da saú</w:t>
      </w:r>
      <w:r w:rsidR="00804348">
        <w:rPr>
          <w:rFonts w:ascii="Arial" w:hAnsi="Arial" w:cs="Arial"/>
          <w:color w:val="222222"/>
          <w:shd w:val="clear" w:color="auto" w:fill="FFFFFF"/>
        </w:rPr>
        <w:t xml:space="preserve">de, médicos, enfermeiros, auxiliar de enfermagem, </w:t>
      </w:r>
      <w:r>
        <w:rPr>
          <w:rFonts w:ascii="Arial" w:hAnsi="Arial" w:cs="Arial"/>
          <w:color w:val="222222"/>
          <w:shd w:val="clear" w:color="auto" w:fill="FFFFFF"/>
        </w:rPr>
        <w:t>biólogos, fisioterapeutas, osteopatas, professor de educação física, assistentes sociais, fonoaudiólogos, dentistas, terapeutas ocupacionais, psicólogos, biomédicos, farmacêuticos, técnicos e tecnólogos em radiologi</w:t>
      </w:r>
      <w:r w:rsidR="003B2FC7">
        <w:rPr>
          <w:rFonts w:ascii="Arial" w:hAnsi="Arial" w:cs="Arial"/>
          <w:color w:val="222222"/>
          <w:shd w:val="clear" w:color="auto" w:fill="FFFFFF"/>
        </w:rPr>
        <w:t xml:space="preserve">a, </w:t>
      </w:r>
      <w:r w:rsidR="00366C13">
        <w:rPr>
          <w:rFonts w:ascii="Arial" w:hAnsi="Arial" w:cs="Arial"/>
          <w:color w:val="222222"/>
          <w:shd w:val="clear" w:color="auto" w:fill="FFFFFF"/>
        </w:rPr>
        <w:t>agentes de saúde, dentre outros, são profissões de grande importância para a vida humana</w:t>
      </w:r>
      <w:r w:rsidR="00D53246">
        <w:rPr>
          <w:rFonts w:ascii="Arial" w:hAnsi="Arial" w:cs="Arial"/>
          <w:color w:val="222222"/>
          <w:shd w:val="clear" w:color="auto" w:fill="FFFFFF"/>
        </w:rPr>
        <w:t>, pois tratam da saúde da população.</w:t>
      </w:r>
    </w:p>
    <w:p w:rsidR="00D53246" w:rsidRDefault="004F6E45" w:rsidP="000664F6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Essas duas área</w:t>
      </w:r>
      <w:r w:rsidR="005A5A4B">
        <w:rPr>
          <w:rFonts w:ascii="Arial" w:hAnsi="Arial" w:cs="Arial"/>
          <w:color w:val="222222"/>
          <w:shd w:val="clear" w:color="auto" w:fill="FFFFFF"/>
        </w:rPr>
        <w:t>s em</w:t>
      </w:r>
      <w:r>
        <w:rPr>
          <w:rFonts w:ascii="Arial" w:hAnsi="Arial" w:cs="Arial"/>
          <w:color w:val="222222"/>
          <w:shd w:val="clear" w:color="auto" w:fill="FFFFFF"/>
        </w:rPr>
        <w:t xml:space="preserve"> que os militares poderão acumular </w:t>
      </w:r>
      <w:r w:rsidR="00754FE0">
        <w:rPr>
          <w:rFonts w:ascii="Arial" w:hAnsi="Arial" w:cs="Arial"/>
          <w:color w:val="222222"/>
          <w:shd w:val="clear" w:color="auto" w:fill="FFFFFF"/>
        </w:rPr>
        <w:t xml:space="preserve">cargos, </w:t>
      </w:r>
      <w:r w:rsidR="002F05BD">
        <w:rPr>
          <w:rFonts w:ascii="Arial" w:hAnsi="Arial" w:cs="Arial"/>
          <w:color w:val="222222"/>
          <w:shd w:val="clear" w:color="auto" w:fill="FFFFFF"/>
        </w:rPr>
        <w:t xml:space="preserve">são áreas bem deficitárias no Brasil, </w:t>
      </w:r>
      <w:r w:rsidR="00AC3A15">
        <w:rPr>
          <w:rFonts w:ascii="Arial" w:hAnsi="Arial" w:cs="Arial"/>
          <w:color w:val="222222"/>
          <w:shd w:val="clear" w:color="auto" w:fill="FFFFFF"/>
        </w:rPr>
        <w:t xml:space="preserve">precisando melhorar </w:t>
      </w:r>
      <w:r w:rsidR="00C5513C">
        <w:rPr>
          <w:rFonts w:ascii="Arial" w:hAnsi="Arial" w:cs="Arial"/>
          <w:color w:val="222222"/>
          <w:shd w:val="clear" w:color="auto" w:fill="FFFFFF"/>
        </w:rPr>
        <w:t>a estatística de</w:t>
      </w:r>
      <w:r w:rsidR="00E41D8D">
        <w:rPr>
          <w:rFonts w:ascii="Arial" w:hAnsi="Arial" w:cs="Arial"/>
          <w:color w:val="222222"/>
          <w:shd w:val="clear" w:color="auto" w:fill="FFFFFF"/>
        </w:rPr>
        <w:t>sses</w:t>
      </w:r>
      <w:r w:rsidR="00C5513C">
        <w:rPr>
          <w:rFonts w:ascii="Arial" w:hAnsi="Arial" w:cs="Arial"/>
          <w:color w:val="222222"/>
          <w:shd w:val="clear" w:color="auto" w:fill="FFFFFF"/>
        </w:rPr>
        <w:t xml:space="preserve"> profissionais </w:t>
      </w:r>
      <w:r w:rsidR="00AC3A15">
        <w:rPr>
          <w:rFonts w:ascii="Arial" w:hAnsi="Arial" w:cs="Arial"/>
          <w:color w:val="222222"/>
          <w:shd w:val="clear" w:color="auto" w:fill="FFFFFF"/>
        </w:rPr>
        <w:t>em relação à po</w:t>
      </w:r>
      <w:r w:rsidR="00260F84">
        <w:rPr>
          <w:rFonts w:ascii="Arial" w:hAnsi="Arial" w:cs="Arial"/>
          <w:color w:val="222222"/>
          <w:shd w:val="clear" w:color="auto" w:fill="FFFFFF"/>
        </w:rPr>
        <w:t>p</w:t>
      </w:r>
      <w:r w:rsidR="00AC3A15">
        <w:rPr>
          <w:rFonts w:ascii="Arial" w:hAnsi="Arial" w:cs="Arial"/>
          <w:color w:val="222222"/>
          <w:shd w:val="clear" w:color="auto" w:fill="FFFFFF"/>
        </w:rPr>
        <w:t>ulação.</w:t>
      </w:r>
      <w:r w:rsidR="001D00D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F70AF">
        <w:rPr>
          <w:rFonts w:ascii="Arial" w:hAnsi="Arial" w:cs="Arial"/>
          <w:color w:val="222222"/>
          <w:shd w:val="clear" w:color="auto" w:fill="FFFFFF"/>
        </w:rPr>
        <w:t>São</w:t>
      </w:r>
      <w:r w:rsidR="001D00D8">
        <w:rPr>
          <w:rFonts w:ascii="Arial" w:hAnsi="Arial" w:cs="Arial"/>
          <w:color w:val="222222"/>
          <w:shd w:val="clear" w:color="auto" w:fill="FFFFFF"/>
        </w:rPr>
        <w:t xml:space="preserve"> constante</w:t>
      </w:r>
      <w:r w:rsidR="00DF70AF">
        <w:rPr>
          <w:rFonts w:ascii="Arial" w:hAnsi="Arial" w:cs="Arial"/>
          <w:color w:val="222222"/>
          <w:shd w:val="clear" w:color="auto" w:fill="FFFFFF"/>
        </w:rPr>
        <w:t>s</w:t>
      </w:r>
      <w:r w:rsidR="001D00D8">
        <w:rPr>
          <w:rFonts w:ascii="Arial" w:hAnsi="Arial" w:cs="Arial"/>
          <w:color w:val="222222"/>
          <w:shd w:val="clear" w:color="auto" w:fill="FFFFFF"/>
        </w:rPr>
        <w:t xml:space="preserve"> os programas para a contratação de professores e profissionais da saúde.</w:t>
      </w:r>
    </w:p>
    <w:p w:rsidR="00AC3A15" w:rsidRDefault="00A13BBB" w:rsidP="000664F6">
      <w:pPr>
        <w:autoSpaceDE w:val="0"/>
        <w:autoSpaceDN w:val="0"/>
        <w:adjustRightInd w:val="0"/>
        <w:spacing w:line="276" w:lineRule="auto"/>
        <w:ind w:firstLine="1418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 possibilidade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do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militar acumular cargo nessas áreas, não irá solucionar a problemática das áreas de saúde e da educação, mas será uma contribuição </w:t>
      </w:r>
      <w:r w:rsidR="000454BA">
        <w:rPr>
          <w:rStyle w:val="Hyperlink"/>
          <w:rFonts w:ascii="Arial" w:hAnsi="Arial" w:cs="Arial"/>
          <w:color w:val="auto"/>
          <w:u w:val="none"/>
        </w:rPr>
        <w:t>significante</w:t>
      </w:r>
      <w:r>
        <w:rPr>
          <w:rStyle w:val="Hyperlink"/>
          <w:rFonts w:ascii="Arial" w:hAnsi="Arial" w:cs="Arial"/>
          <w:color w:val="auto"/>
          <w:u w:val="none"/>
        </w:rPr>
        <w:t xml:space="preserve">, por esses profissionais que </w:t>
      </w:r>
      <w:r w:rsidR="00D130E2">
        <w:rPr>
          <w:rStyle w:val="Hyperlink"/>
          <w:rFonts w:ascii="Arial" w:hAnsi="Arial" w:cs="Arial"/>
          <w:color w:val="auto"/>
          <w:u w:val="none"/>
        </w:rPr>
        <w:t>prestam relevantes serviços para</w:t>
      </w:r>
      <w:r w:rsidR="000F6D7D">
        <w:rPr>
          <w:rStyle w:val="Hyperlink"/>
          <w:rFonts w:ascii="Arial" w:hAnsi="Arial" w:cs="Arial"/>
          <w:color w:val="auto"/>
          <w:u w:val="none"/>
        </w:rPr>
        <w:t xml:space="preserve"> sociedade</w:t>
      </w:r>
      <w:r w:rsidR="00D130E2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D42BF">
        <w:rPr>
          <w:rStyle w:val="Hyperlink"/>
          <w:rFonts w:ascii="Arial" w:hAnsi="Arial" w:cs="Arial"/>
          <w:color w:val="auto"/>
          <w:u w:val="none"/>
        </w:rPr>
        <w:t>na</w:t>
      </w:r>
      <w:r w:rsidR="00D130E2">
        <w:rPr>
          <w:rStyle w:val="Hyperlink"/>
          <w:rFonts w:ascii="Arial" w:hAnsi="Arial" w:cs="Arial"/>
          <w:color w:val="auto"/>
          <w:u w:val="none"/>
        </w:rPr>
        <w:t xml:space="preserve"> área da</w:t>
      </w:r>
      <w:r w:rsidR="007D42BF">
        <w:rPr>
          <w:rStyle w:val="Hyperlink"/>
          <w:rFonts w:ascii="Arial" w:hAnsi="Arial" w:cs="Arial"/>
          <w:color w:val="auto"/>
          <w:u w:val="none"/>
        </w:rPr>
        <w:t xml:space="preserve"> segurança pública</w:t>
      </w:r>
      <w:r w:rsidR="00CC6624">
        <w:rPr>
          <w:rStyle w:val="Hyperlink"/>
          <w:rFonts w:ascii="Arial" w:hAnsi="Arial" w:cs="Arial"/>
          <w:color w:val="auto"/>
          <w:u w:val="none"/>
        </w:rPr>
        <w:t>.</w:t>
      </w:r>
    </w:p>
    <w:p w:rsidR="006952BC" w:rsidRDefault="006952BC" w:rsidP="00CC6624">
      <w:pPr>
        <w:autoSpaceDE w:val="0"/>
        <w:autoSpaceDN w:val="0"/>
        <w:adjustRightInd w:val="0"/>
        <w:spacing w:line="276" w:lineRule="auto"/>
        <w:ind w:firstLine="1418"/>
        <w:jc w:val="center"/>
        <w:rPr>
          <w:rStyle w:val="Hyperlink"/>
          <w:rFonts w:ascii="Arial" w:hAnsi="Arial" w:cs="Arial"/>
          <w:color w:val="auto"/>
          <w:u w:val="none"/>
        </w:rPr>
      </w:pPr>
    </w:p>
    <w:p w:rsidR="00CC6624" w:rsidRPr="00C735AE" w:rsidRDefault="00CC6624" w:rsidP="00CC6624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C735AE">
        <w:rPr>
          <w:rFonts w:ascii="Arial" w:hAnsi="Arial" w:cs="Arial"/>
          <w:b/>
        </w:rPr>
        <w:t>Mical</w:t>
      </w:r>
      <w:proofErr w:type="spellEnd"/>
      <w:r w:rsidRPr="00C735AE">
        <w:rPr>
          <w:rFonts w:ascii="Arial" w:hAnsi="Arial" w:cs="Arial"/>
          <w:b/>
        </w:rPr>
        <w:t xml:space="preserve"> Damasceno</w:t>
      </w:r>
    </w:p>
    <w:p w:rsidR="00CC6624" w:rsidRPr="00A13BBB" w:rsidRDefault="00CC6624" w:rsidP="003B40F3">
      <w:pPr>
        <w:spacing w:line="276" w:lineRule="auto"/>
        <w:jc w:val="center"/>
        <w:rPr>
          <w:rStyle w:val="Hyperlink"/>
          <w:rFonts w:ascii="Arial" w:hAnsi="Arial" w:cs="Arial"/>
          <w:color w:val="auto"/>
          <w:u w:val="none"/>
        </w:rPr>
      </w:pPr>
      <w:r w:rsidRPr="00C735AE">
        <w:rPr>
          <w:rFonts w:ascii="Arial" w:hAnsi="Arial" w:cs="Arial"/>
          <w:b/>
        </w:rPr>
        <w:t>Deputada Estadual</w:t>
      </w:r>
    </w:p>
    <w:sectPr w:rsidR="00CC6624" w:rsidRPr="00A13BBB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42F" w:rsidRDefault="0052042F" w:rsidP="007D6BE2">
      <w:r>
        <w:separator/>
      </w:r>
    </w:p>
  </w:endnote>
  <w:endnote w:type="continuationSeparator" w:id="0">
    <w:p w:rsidR="0052042F" w:rsidRDefault="0052042F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42F" w:rsidRDefault="0052042F" w:rsidP="007D6BE2">
      <w:r>
        <w:separator/>
      </w:r>
    </w:p>
  </w:footnote>
  <w:footnote w:type="continuationSeparator" w:id="0">
    <w:p w:rsidR="0052042F" w:rsidRDefault="0052042F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 xml:space="preserve">Gabinete Deputada </w:t>
    </w:r>
    <w:proofErr w:type="spellStart"/>
    <w:r>
      <w:rPr>
        <w:b/>
      </w:rPr>
      <w:t>Mical</w:t>
    </w:r>
    <w:proofErr w:type="spellEnd"/>
    <w:r>
      <w:rPr>
        <w:b/>
      </w:rPr>
      <w:t xml:space="preserve">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32D14"/>
    <w:rsid w:val="00037AD4"/>
    <w:rsid w:val="000412F7"/>
    <w:rsid w:val="00042D1D"/>
    <w:rsid w:val="000454BA"/>
    <w:rsid w:val="00045F57"/>
    <w:rsid w:val="00046777"/>
    <w:rsid w:val="00054EB6"/>
    <w:rsid w:val="000664F6"/>
    <w:rsid w:val="00070974"/>
    <w:rsid w:val="00070BA8"/>
    <w:rsid w:val="00071329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6A00"/>
    <w:rsid w:val="000A127D"/>
    <w:rsid w:val="000A3E00"/>
    <w:rsid w:val="000B15B3"/>
    <w:rsid w:val="000B5927"/>
    <w:rsid w:val="000B64CE"/>
    <w:rsid w:val="000C2793"/>
    <w:rsid w:val="000C4181"/>
    <w:rsid w:val="000D0C1E"/>
    <w:rsid w:val="000D21D5"/>
    <w:rsid w:val="000D4727"/>
    <w:rsid w:val="000E0066"/>
    <w:rsid w:val="000E07D8"/>
    <w:rsid w:val="000E2A8C"/>
    <w:rsid w:val="000F2D29"/>
    <w:rsid w:val="000F3E5C"/>
    <w:rsid w:val="000F672D"/>
    <w:rsid w:val="000F6D7D"/>
    <w:rsid w:val="00104FC8"/>
    <w:rsid w:val="00105D54"/>
    <w:rsid w:val="0011183C"/>
    <w:rsid w:val="00112271"/>
    <w:rsid w:val="00112D17"/>
    <w:rsid w:val="00116CE7"/>
    <w:rsid w:val="001314F1"/>
    <w:rsid w:val="00132E07"/>
    <w:rsid w:val="0013372A"/>
    <w:rsid w:val="00134C31"/>
    <w:rsid w:val="001357FC"/>
    <w:rsid w:val="00145143"/>
    <w:rsid w:val="001452DA"/>
    <w:rsid w:val="0014642A"/>
    <w:rsid w:val="00157BA8"/>
    <w:rsid w:val="00163F88"/>
    <w:rsid w:val="0016689D"/>
    <w:rsid w:val="001704AA"/>
    <w:rsid w:val="00177CEE"/>
    <w:rsid w:val="00185BE5"/>
    <w:rsid w:val="001915F4"/>
    <w:rsid w:val="00196983"/>
    <w:rsid w:val="00196F2F"/>
    <w:rsid w:val="00197549"/>
    <w:rsid w:val="001A1CBC"/>
    <w:rsid w:val="001A3C80"/>
    <w:rsid w:val="001A48F1"/>
    <w:rsid w:val="001A7D58"/>
    <w:rsid w:val="001B1280"/>
    <w:rsid w:val="001B36BB"/>
    <w:rsid w:val="001B592D"/>
    <w:rsid w:val="001C0BB9"/>
    <w:rsid w:val="001C2115"/>
    <w:rsid w:val="001C47A5"/>
    <w:rsid w:val="001D00D8"/>
    <w:rsid w:val="001D242B"/>
    <w:rsid w:val="001D3D38"/>
    <w:rsid w:val="001D3DE4"/>
    <w:rsid w:val="001D46B8"/>
    <w:rsid w:val="001D52E7"/>
    <w:rsid w:val="001D535C"/>
    <w:rsid w:val="001E2C81"/>
    <w:rsid w:val="001E4012"/>
    <w:rsid w:val="001E64AA"/>
    <w:rsid w:val="001E7936"/>
    <w:rsid w:val="001F0977"/>
    <w:rsid w:val="001F481A"/>
    <w:rsid w:val="001F56B8"/>
    <w:rsid w:val="001F6BCC"/>
    <w:rsid w:val="00206EA2"/>
    <w:rsid w:val="0020760E"/>
    <w:rsid w:val="0021018E"/>
    <w:rsid w:val="00221121"/>
    <w:rsid w:val="00223DE2"/>
    <w:rsid w:val="0024215F"/>
    <w:rsid w:val="002443D7"/>
    <w:rsid w:val="002461AE"/>
    <w:rsid w:val="0025007A"/>
    <w:rsid w:val="00252D31"/>
    <w:rsid w:val="00257EEA"/>
    <w:rsid w:val="00260F84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B5DD7"/>
    <w:rsid w:val="002C6770"/>
    <w:rsid w:val="002C7F2F"/>
    <w:rsid w:val="002D1570"/>
    <w:rsid w:val="002D19CD"/>
    <w:rsid w:val="002D3797"/>
    <w:rsid w:val="002D74DC"/>
    <w:rsid w:val="002E289F"/>
    <w:rsid w:val="002E2AA5"/>
    <w:rsid w:val="002E55BD"/>
    <w:rsid w:val="002E628C"/>
    <w:rsid w:val="002E672A"/>
    <w:rsid w:val="002F04B4"/>
    <w:rsid w:val="002F05BD"/>
    <w:rsid w:val="002F174D"/>
    <w:rsid w:val="002F23BB"/>
    <w:rsid w:val="002F47B0"/>
    <w:rsid w:val="002F5B6D"/>
    <w:rsid w:val="002F7B71"/>
    <w:rsid w:val="003070D4"/>
    <w:rsid w:val="00314015"/>
    <w:rsid w:val="00320925"/>
    <w:rsid w:val="00327B89"/>
    <w:rsid w:val="00327D41"/>
    <w:rsid w:val="003315BA"/>
    <w:rsid w:val="0033523B"/>
    <w:rsid w:val="0034120C"/>
    <w:rsid w:val="0034632A"/>
    <w:rsid w:val="00351643"/>
    <w:rsid w:val="00353708"/>
    <w:rsid w:val="00353A8E"/>
    <w:rsid w:val="00357717"/>
    <w:rsid w:val="00366C13"/>
    <w:rsid w:val="00366E6C"/>
    <w:rsid w:val="0037291B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2FC7"/>
    <w:rsid w:val="003B40F3"/>
    <w:rsid w:val="003B62B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3020"/>
    <w:rsid w:val="003F40A0"/>
    <w:rsid w:val="003F5463"/>
    <w:rsid w:val="004005F6"/>
    <w:rsid w:val="00404909"/>
    <w:rsid w:val="00405C6B"/>
    <w:rsid w:val="0041024A"/>
    <w:rsid w:val="004120C0"/>
    <w:rsid w:val="00412E18"/>
    <w:rsid w:val="00413CB4"/>
    <w:rsid w:val="00420718"/>
    <w:rsid w:val="004309B1"/>
    <w:rsid w:val="00436249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7A1F"/>
    <w:rsid w:val="00490CDC"/>
    <w:rsid w:val="0049238D"/>
    <w:rsid w:val="00495AA3"/>
    <w:rsid w:val="004A2C8C"/>
    <w:rsid w:val="004A3487"/>
    <w:rsid w:val="004B419E"/>
    <w:rsid w:val="004B59C0"/>
    <w:rsid w:val="004C099E"/>
    <w:rsid w:val="004C103E"/>
    <w:rsid w:val="004C162B"/>
    <w:rsid w:val="004D2949"/>
    <w:rsid w:val="004D6751"/>
    <w:rsid w:val="004D70F6"/>
    <w:rsid w:val="004E7DC2"/>
    <w:rsid w:val="004F217F"/>
    <w:rsid w:val="004F6E45"/>
    <w:rsid w:val="004F7465"/>
    <w:rsid w:val="00501E28"/>
    <w:rsid w:val="0050618F"/>
    <w:rsid w:val="00512D6A"/>
    <w:rsid w:val="0051588D"/>
    <w:rsid w:val="005166A7"/>
    <w:rsid w:val="00517366"/>
    <w:rsid w:val="0052042F"/>
    <w:rsid w:val="0052261C"/>
    <w:rsid w:val="005232C3"/>
    <w:rsid w:val="00523F39"/>
    <w:rsid w:val="00527F83"/>
    <w:rsid w:val="00530A85"/>
    <w:rsid w:val="0054441E"/>
    <w:rsid w:val="00544A79"/>
    <w:rsid w:val="00547DF7"/>
    <w:rsid w:val="00554E5F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A547E"/>
    <w:rsid w:val="005A5A4B"/>
    <w:rsid w:val="005A5CC7"/>
    <w:rsid w:val="005B3EE1"/>
    <w:rsid w:val="005B453D"/>
    <w:rsid w:val="005B6428"/>
    <w:rsid w:val="005C2896"/>
    <w:rsid w:val="005C6325"/>
    <w:rsid w:val="005C7357"/>
    <w:rsid w:val="005C7B3F"/>
    <w:rsid w:val="005D2DB9"/>
    <w:rsid w:val="005E07B8"/>
    <w:rsid w:val="005E2D91"/>
    <w:rsid w:val="005E2F33"/>
    <w:rsid w:val="005E7F29"/>
    <w:rsid w:val="005F7658"/>
    <w:rsid w:val="00602A2B"/>
    <w:rsid w:val="00603AA7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3751"/>
    <w:rsid w:val="00636AF9"/>
    <w:rsid w:val="006425AB"/>
    <w:rsid w:val="00643250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7076"/>
    <w:rsid w:val="0067050F"/>
    <w:rsid w:val="00670720"/>
    <w:rsid w:val="00670FBC"/>
    <w:rsid w:val="006735CE"/>
    <w:rsid w:val="006760BE"/>
    <w:rsid w:val="006777A9"/>
    <w:rsid w:val="006820C8"/>
    <w:rsid w:val="00682442"/>
    <w:rsid w:val="006952BC"/>
    <w:rsid w:val="006953E5"/>
    <w:rsid w:val="00697259"/>
    <w:rsid w:val="006A157A"/>
    <w:rsid w:val="006B1342"/>
    <w:rsid w:val="006B3450"/>
    <w:rsid w:val="006B5BA4"/>
    <w:rsid w:val="006C1822"/>
    <w:rsid w:val="006C2C81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BE"/>
    <w:rsid w:val="00707658"/>
    <w:rsid w:val="00707EB3"/>
    <w:rsid w:val="00711416"/>
    <w:rsid w:val="00712811"/>
    <w:rsid w:val="00715953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4FE0"/>
    <w:rsid w:val="00757DAB"/>
    <w:rsid w:val="007615AD"/>
    <w:rsid w:val="00763128"/>
    <w:rsid w:val="0076700A"/>
    <w:rsid w:val="007727EF"/>
    <w:rsid w:val="00777577"/>
    <w:rsid w:val="00781787"/>
    <w:rsid w:val="0078794C"/>
    <w:rsid w:val="00791365"/>
    <w:rsid w:val="0079372B"/>
    <w:rsid w:val="00793E9E"/>
    <w:rsid w:val="007954E8"/>
    <w:rsid w:val="007A3C85"/>
    <w:rsid w:val="007A42FD"/>
    <w:rsid w:val="007A669C"/>
    <w:rsid w:val="007B604B"/>
    <w:rsid w:val="007C2FDB"/>
    <w:rsid w:val="007D0EED"/>
    <w:rsid w:val="007D42BF"/>
    <w:rsid w:val="007D6BE2"/>
    <w:rsid w:val="007D7AC9"/>
    <w:rsid w:val="007E2F92"/>
    <w:rsid w:val="007E3337"/>
    <w:rsid w:val="007E5149"/>
    <w:rsid w:val="007F0062"/>
    <w:rsid w:val="007F1965"/>
    <w:rsid w:val="007F5F3D"/>
    <w:rsid w:val="007F5F5E"/>
    <w:rsid w:val="007F7032"/>
    <w:rsid w:val="00800066"/>
    <w:rsid w:val="00804348"/>
    <w:rsid w:val="0081010B"/>
    <w:rsid w:val="0081174C"/>
    <w:rsid w:val="008141C4"/>
    <w:rsid w:val="00817242"/>
    <w:rsid w:val="00820D10"/>
    <w:rsid w:val="00821F04"/>
    <w:rsid w:val="00823BE0"/>
    <w:rsid w:val="0082432C"/>
    <w:rsid w:val="00841BFC"/>
    <w:rsid w:val="00841D25"/>
    <w:rsid w:val="00842608"/>
    <w:rsid w:val="00847DF6"/>
    <w:rsid w:val="00850198"/>
    <w:rsid w:val="00854F7D"/>
    <w:rsid w:val="008561C4"/>
    <w:rsid w:val="00857BCF"/>
    <w:rsid w:val="0087660E"/>
    <w:rsid w:val="00877F75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920"/>
    <w:rsid w:val="008A325A"/>
    <w:rsid w:val="008A6E7D"/>
    <w:rsid w:val="008B050E"/>
    <w:rsid w:val="008B73C0"/>
    <w:rsid w:val="008C25E8"/>
    <w:rsid w:val="008C3C9A"/>
    <w:rsid w:val="008D13AE"/>
    <w:rsid w:val="008D2B61"/>
    <w:rsid w:val="008D74E5"/>
    <w:rsid w:val="008E1873"/>
    <w:rsid w:val="008E639B"/>
    <w:rsid w:val="008E7C90"/>
    <w:rsid w:val="008E7DEA"/>
    <w:rsid w:val="008F5854"/>
    <w:rsid w:val="009000C4"/>
    <w:rsid w:val="0090247E"/>
    <w:rsid w:val="00904E0B"/>
    <w:rsid w:val="0090651D"/>
    <w:rsid w:val="00910832"/>
    <w:rsid w:val="00910FDB"/>
    <w:rsid w:val="0091188F"/>
    <w:rsid w:val="009149D9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57B76"/>
    <w:rsid w:val="00965E8B"/>
    <w:rsid w:val="00970508"/>
    <w:rsid w:val="00970ADF"/>
    <w:rsid w:val="00971D81"/>
    <w:rsid w:val="009733C2"/>
    <w:rsid w:val="00974D24"/>
    <w:rsid w:val="00977C09"/>
    <w:rsid w:val="00983D98"/>
    <w:rsid w:val="009900A3"/>
    <w:rsid w:val="009B000E"/>
    <w:rsid w:val="009B5B1C"/>
    <w:rsid w:val="009B662F"/>
    <w:rsid w:val="009C3577"/>
    <w:rsid w:val="009D14FF"/>
    <w:rsid w:val="009D2384"/>
    <w:rsid w:val="009D2385"/>
    <w:rsid w:val="009D6A69"/>
    <w:rsid w:val="009F2A86"/>
    <w:rsid w:val="009F7430"/>
    <w:rsid w:val="00A038A7"/>
    <w:rsid w:val="00A06872"/>
    <w:rsid w:val="00A13BBB"/>
    <w:rsid w:val="00A16AB3"/>
    <w:rsid w:val="00A17421"/>
    <w:rsid w:val="00A309F0"/>
    <w:rsid w:val="00A3216D"/>
    <w:rsid w:val="00A36222"/>
    <w:rsid w:val="00A41522"/>
    <w:rsid w:val="00A47239"/>
    <w:rsid w:val="00A47BA8"/>
    <w:rsid w:val="00A53FCF"/>
    <w:rsid w:val="00A54036"/>
    <w:rsid w:val="00A6260A"/>
    <w:rsid w:val="00A65490"/>
    <w:rsid w:val="00A7059B"/>
    <w:rsid w:val="00A80E33"/>
    <w:rsid w:val="00A84CBB"/>
    <w:rsid w:val="00A9148A"/>
    <w:rsid w:val="00A919B9"/>
    <w:rsid w:val="00A927A9"/>
    <w:rsid w:val="00A946B0"/>
    <w:rsid w:val="00A95BFF"/>
    <w:rsid w:val="00A967A9"/>
    <w:rsid w:val="00A97015"/>
    <w:rsid w:val="00AA0472"/>
    <w:rsid w:val="00AA0E39"/>
    <w:rsid w:val="00AA3C28"/>
    <w:rsid w:val="00AB26B9"/>
    <w:rsid w:val="00AB3A4F"/>
    <w:rsid w:val="00AB55A2"/>
    <w:rsid w:val="00AB7663"/>
    <w:rsid w:val="00AC1239"/>
    <w:rsid w:val="00AC3A15"/>
    <w:rsid w:val="00AC4DD2"/>
    <w:rsid w:val="00AC5205"/>
    <w:rsid w:val="00AC5973"/>
    <w:rsid w:val="00AC6303"/>
    <w:rsid w:val="00AC6466"/>
    <w:rsid w:val="00AD32DC"/>
    <w:rsid w:val="00AD4E89"/>
    <w:rsid w:val="00AE054B"/>
    <w:rsid w:val="00AE1EF4"/>
    <w:rsid w:val="00B00EC4"/>
    <w:rsid w:val="00B02226"/>
    <w:rsid w:val="00B0488D"/>
    <w:rsid w:val="00B07CFF"/>
    <w:rsid w:val="00B1196E"/>
    <w:rsid w:val="00B15E48"/>
    <w:rsid w:val="00B2174D"/>
    <w:rsid w:val="00B3335D"/>
    <w:rsid w:val="00B34CC9"/>
    <w:rsid w:val="00B37AED"/>
    <w:rsid w:val="00B43D44"/>
    <w:rsid w:val="00B474CD"/>
    <w:rsid w:val="00B477D7"/>
    <w:rsid w:val="00B50415"/>
    <w:rsid w:val="00B5417E"/>
    <w:rsid w:val="00B601B4"/>
    <w:rsid w:val="00B6732F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A3530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16CA8"/>
    <w:rsid w:val="00C220F3"/>
    <w:rsid w:val="00C236E5"/>
    <w:rsid w:val="00C23AA1"/>
    <w:rsid w:val="00C23D8F"/>
    <w:rsid w:val="00C4703F"/>
    <w:rsid w:val="00C5513C"/>
    <w:rsid w:val="00C5522C"/>
    <w:rsid w:val="00C60B44"/>
    <w:rsid w:val="00C61CDE"/>
    <w:rsid w:val="00C707C0"/>
    <w:rsid w:val="00C72D62"/>
    <w:rsid w:val="00C735AE"/>
    <w:rsid w:val="00C77376"/>
    <w:rsid w:val="00C80C39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7E25"/>
    <w:rsid w:val="00CC2729"/>
    <w:rsid w:val="00CC61AF"/>
    <w:rsid w:val="00CC6624"/>
    <w:rsid w:val="00CC7E34"/>
    <w:rsid w:val="00CD05CC"/>
    <w:rsid w:val="00CD5586"/>
    <w:rsid w:val="00CE4D76"/>
    <w:rsid w:val="00CE56AF"/>
    <w:rsid w:val="00CE7F5E"/>
    <w:rsid w:val="00CF3DCA"/>
    <w:rsid w:val="00D00213"/>
    <w:rsid w:val="00D01A44"/>
    <w:rsid w:val="00D05983"/>
    <w:rsid w:val="00D125AB"/>
    <w:rsid w:val="00D130E2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3246"/>
    <w:rsid w:val="00D57DC8"/>
    <w:rsid w:val="00D67409"/>
    <w:rsid w:val="00D71F6D"/>
    <w:rsid w:val="00D7200E"/>
    <w:rsid w:val="00D738DA"/>
    <w:rsid w:val="00D76164"/>
    <w:rsid w:val="00D77063"/>
    <w:rsid w:val="00D8208A"/>
    <w:rsid w:val="00D86476"/>
    <w:rsid w:val="00D92738"/>
    <w:rsid w:val="00DA60EA"/>
    <w:rsid w:val="00DB0CDF"/>
    <w:rsid w:val="00DB21D0"/>
    <w:rsid w:val="00DB7520"/>
    <w:rsid w:val="00DC240D"/>
    <w:rsid w:val="00DC64CC"/>
    <w:rsid w:val="00DC7885"/>
    <w:rsid w:val="00DE4455"/>
    <w:rsid w:val="00DF156D"/>
    <w:rsid w:val="00DF5D03"/>
    <w:rsid w:val="00DF6EBA"/>
    <w:rsid w:val="00DF70AF"/>
    <w:rsid w:val="00E130D7"/>
    <w:rsid w:val="00E23BB0"/>
    <w:rsid w:val="00E25AB8"/>
    <w:rsid w:val="00E2794D"/>
    <w:rsid w:val="00E300BB"/>
    <w:rsid w:val="00E3059B"/>
    <w:rsid w:val="00E33111"/>
    <w:rsid w:val="00E34652"/>
    <w:rsid w:val="00E37EB1"/>
    <w:rsid w:val="00E41D8D"/>
    <w:rsid w:val="00E44C50"/>
    <w:rsid w:val="00E44DB1"/>
    <w:rsid w:val="00E451F7"/>
    <w:rsid w:val="00E4539E"/>
    <w:rsid w:val="00E521E2"/>
    <w:rsid w:val="00E524E9"/>
    <w:rsid w:val="00E52F07"/>
    <w:rsid w:val="00E53D5A"/>
    <w:rsid w:val="00E53EBB"/>
    <w:rsid w:val="00E5451B"/>
    <w:rsid w:val="00E56824"/>
    <w:rsid w:val="00E574C4"/>
    <w:rsid w:val="00E61BD2"/>
    <w:rsid w:val="00E640F5"/>
    <w:rsid w:val="00E64CF5"/>
    <w:rsid w:val="00E7423A"/>
    <w:rsid w:val="00E75BCB"/>
    <w:rsid w:val="00E85470"/>
    <w:rsid w:val="00E9040B"/>
    <w:rsid w:val="00E92341"/>
    <w:rsid w:val="00E92D6D"/>
    <w:rsid w:val="00EA0C64"/>
    <w:rsid w:val="00EA13A7"/>
    <w:rsid w:val="00EA2345"/>
    <w:rsid w:val="00EA51D5"/>
    <w:rsid w:val="00EA74E7"/>
    <w:rsid w:val="00EA7543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F5651"/>
    <w:rsid w:val="00F056C6"/>
    <w:rsid w:val="00F11D10"/>
    <w:rsid w:val="00F11E4F"/>
    <w:rsid w:val="00F14339"/>
    <w:rsid w:val="00F1499E"/>
    <w:rsid w:val="00F15859"/>
    <w:rsid w:val="00F3005A"/>
    <w:rsid w:val="00F3391D"/>
    <w:rsid w:val="00F35884"/>
    <w:rsid w:val="00F57F48"/>
    <w:rsid w:val="00F605C5"/>
    <w:rsid w:val="00F70334"/>
    <w:rsid w:val="00F7200D"/>
    <w:rsid w:val="00F73170"/>
    <w:rsid w:val="00F75E27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A2D"/>
    <w:rsid w:val="00FB5CC5"/>
    <w:rsid w:val="00FC0CB4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0509A"/>
  <w15:docId w15:val="{405D0DA2-3EAD-4C91-A2A4-8D10BDDD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Luís Augusto Rabelo Junior</cp:lastModifiedBy>
  <cp:revision>40</cp:revision>
  <cp:lastPrinted>2019-05-06T12:50:00Z</cp:lastPrinted>
  <dcterms:created xsi:type="dcterms:W3CDTF">2019-05-06T12:03:00Z</dcterms:created>
  <dcterms:modified xsi:type="dcterms:W3CDTF">2019-05-06T12:51:00Z</dcterms:modified>
</cp:coreProperties>
</file>