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DE92" w14:textId="77777777" w:rsidR="002222D8" w:rsidRPr="0069132F" w:rsidRDefault="002222D8" w:rsidP="00C136A4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44F4D4EA" w14:textId="44945292" w:rsidR="00F92A35" w:rsidRPr="007B43A8" w:rsidRDefault="00F92A35" w:rsidP="00C136A4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7B43A8">
        <w:rPr>
          <w:rFonts w:ascii="Times New Roman" w:hAnsi="Times New Roman" w:cs="Times New Roman"/>
          <w:b/>
          <w:color w:val="000000" w:themeColor="text1"/>
        </w:rPr>
        <w:t xml:space="preserve">PROJETO DE LEI Nº </w:t>
      </w:r>
      <w:r w:rsidR="002222D8" w:rsidRPr="007B43A8">
        <w:rPr>
          <w:rFonts w:ascii="Times New Roman" w:hAnsi="Times New Roman" w:cs="Times New Roman"/>
          <w:b/>
          <w:color w:val="000000" w:themeColor="text1"/>
        </w:rPr>
        <w:t>_____</w:t>
      </w:r>
      <w:r w:rsidR="0091406C" w:rsidRPr="007B43A8">
        <w:rPr>
          <w:rFonts w:ascii="Times New Roman" w:hAnsi="Times New Roman" w:cs="Times New Roman"/>
          <w:b/>
          <w:color w:val="000000" w:themeColor="text1"/>
        </w:rPr>
        <w:t>/2019</w:t>
      </w:r>
    </w:p>
    <w:p w14:paraId="7EB6E3A9" w14:textId="77777777" w:rsidR="002222D8" w:rsidRPr="007B43A8" w:rsidRDefault="002222D8" w:rsidP="00C136A4">
      <w:pPr>
        <w:tabs>
          <w:tab w:val="left" w:pos="1701"/>
          <w:tab w:val="left" w:pos="1985"/>
        </w:tabs>
        <w:rPr>
          <w:rFonts w:ascii="Times New Roman" w:hAnsi="Times New Roman" w:cs="Times New Roman"/>
          <w:b/>
          <w:color w:val="000000" w:themeColor="text1"/>
        </w:rPr>
      </w:pPr>
    </w:p>
    <w:p w14:paraId="7F98FE0E" w14:textId="77777777" w:rsidR="00F92A35" w:rsidRPr="0069132F" w:rsidRDefault="00F92A35" w:rsidP="00AF18C7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B575241" w14:textId="192A0761" w:rsidR="00F92A35" w:rsidRDefault="00F92A35" w:rsidP="00AF18C7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 w:rsidRPr="00E2444D">
        <w:rPr>
          <w:rFonts w:ascii="Times New Roman" w:hAnsi="Times New Roman" w:cs="Times New Roman"/>
          <w:color w:val="000000" w:themeColor="text1"/>
          <w:u w:val="single"/>
        </w:rPr>
        <w:t xml:space="preserve">Autoria: </w:t>
      </w:r>
      <w:r w:rsidRPr="00E2444D">
        <w:rPr>
          <w:rFonts w:ascii="Times New Roman" w:hAnsi="Times New Roman" w:cs="Times New Roman"/>
          <w:b/>
          <w:color w:val="000000" w:themeColor="text1"/>
          <w:u w:val="single"/>
        </w:rPr>
        <w:t>DR. YGLÉSIO</w:t>
      </w:r>
    </w:p>
    <w:p w14:paraId="62029943" w14:textId="6B5F8EF2" w:rsidR="00C06BAC" w:rsidRPr="00E2444D" w:rsidRDefault="00C06BAC" w:rsidP="00AF18C7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Coautoria: </w:t>
      </w:r>
      <w:r w:rsidRPr="00C06BAC">
        <w:rPr>
          <w:rFonts w:ascii="Times New Roman" w:hAnsi="Times New Roman" w:cs="Times New Roman"/>
          <w:b/>
          <w:color w:val="000000" w:themeColor="text1"/>
          <w:u w:val="single"/>
        </w:rPr>
        <w:t>OTHELINO NETO</w:t>
      </w:r>
    </w:p>
    <w:p w14:paraId="4FFB4222" w14:textId="77777777" w:rsidR="00F92A35" w:rsidRPr="0069132F" w:rsidRDefault="00F92A35" w:rsidP="00AF18C7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524E6DE" w14:textId="0466557B" w:rsidR="00F92A35" w:rsidRPr="0069132F" w:rsidRDefault="00864C26" w:rsidP="00866754">
      <w:pPr>
        <w:spacing w:after="240"/>
        <w:ind w:left="453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bCs/>
          <w:color w:val="000000" w:themeColor="text1"/>
        </w:rPr>
        <w:t xml:space="preserve">ESTABELECE </w:t>
      </w:r>
      <w:r w:rsidR="008A715F">
        <w:rPr>
          <w:rFonts w:ascii="Times New Roman" w:hAnsi="Times New Roman" w:cs="Times New Roman"/>
          <w:bCs/>
          <w:color w:val="000000" w:themeColor="text1"/>
        </w:rPr>
        <w:t xml:space="preserve">AS </w:t>
      </w:r>
      <w:r w:rsidR="0091406C">
        <w:rPr>
          <w:rFonts w:ascii="Times New Roman" w:hAnsi="Times New Roman" w:cs="Times New Roman"/>
          <w:bCs/>
          <w:color w:val="000000" w:themeColor="text1"/>
        </w:rPr>
        <w:t>DIRETRIZES ESTADUAIS PARA</w:t>
      </w:r>
      <w:r w:rsidRPr="006913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61AA">
        <w:rPr>
          <w:rFonts w:ascii="Times New Roman" w:hAnsi="Times New Roman" w:cs="Times New Roman"/>
          <w:bCs/>
          <w:color w:val="000000" w:themeColor="text1"/>
        </w:rPr>
        <w:t xml:space="preserve">A IMPLEMENTAÇÃO DE CUIDADOS </w:t>
      </w:r>
      <w:r w:rsidR="008A715F">
        <w:rPr>
          <w:rFonts w:ascii="Times New Roman" w:hAnsi="Times New Roman" w:cs="Times New Roman"/>
          <w:bCs/>
          <w:color w:val="000000" w:themeColor="text1"/>
        </w:rPr>
        <w:t>PALIATIV</w:t>
      </w:r>
      <w:r w:rsidR="00F161AA">
        <w:rPr>
          <w:rFonts w:ascii="Times New Roman" w:hAnsi="Times New Roman" w:cs="Times New Roman"/>
          <w:bCs/>
          <w:color w:val="000000" w:themeColor="text1"/>
        </w:rPr>
        <w:t>O</w:t>
      </w:r>
      <w:r w:rsidR="008A715F">
        <w:rPr>
          <w:rFonts w:ascii="Times New Roman" w:hAnsi="Times New Roman" w:cs="Times New Roman"/>
          <w:bCs/>
          <w:color w:val="000000" w:themeColor="text1"/>
        </w:rPr>
        <w:t>S</w:t>
      </w:r>
      <w:r w:rsidRPr="006913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61AA">
        <w:rPr>
          <w:rFonts w:ascii="Times New Roman" w:hAnsi="Times New Roman" w:cs="Times New Roman"/>
          <w:bCs/>
          <w:color w:val="000000" w:themeColor="text1"/>
        </w:rPr>
        <w:t>DIRECIONAD</w:t>
      </w:r>
      <w:r w:rsidR="00AC2622">
        <w:rPr>
          <w:rFonts w:ascii="Times New Roman" w:hAnsi="Times New Roman" w:cs="Times New Roman"/>
          <w:bCs/>
          <w:color w:val="000000" w:themeColor="text1"/>
        </w:rPr>
        <w:t>O</w:t>
      </w:r>
      <w:r w:rsidR="00F161AA">
        <w:rPr>
          <w:rFonts w:ascii="Times New Roman" w:hAnsi="Times New Roman" w:cs="Times New Roman"/>
          <w:bCs/>
          <w:color w:val="000000" w:themeColor="text1"/>
        </w:rPr>
        <w:t xml:space="preserve">S </w:t>
      </w:r>
      <w:r w:rsidR="00AC2622">
        <w:rPr>
          <w:rFonts w:ascii="Times New Roman" w:hAnsi="Times New Roman" w:cs="Times New Roman"/>
          <w:bCs/>
          <w:color w:val="000000" w:themeColor="text1"/>
        </w:rPr>
        <w:t>AOS PACIENTES COM</w:t>
      </w:r>
      <w:r w:rsidR="00F161AA">
        <w:rPr>
          <w:rFonts w:ascii="Times New Roman" w:hAnsi="Times New Roman" w:cs="Times New Roman"/>
          <w:bCs/>
          <w:color w:val="000000" w:themeColor="text1"/>
        </w:rPr>
        <w:t xml:space="preserve"> DOENÇAS AMEAÇADORAS À VIDA</w:t>
      </w:r>
      <w:r w:rsidR="0055580C" w:rsidRPr="0069132F">
        <w:rPr>
          <w:rFonts w:ascii="Times New Roman" w:hAnsi="Times New Roman" w:cs="Times New Roman"/>
          <w:bCs/>
          <w:color w:val="000000" w:themeColor="text1"/>
        </w:rPr>
        <w:t>, E DÁ OUTRAS PROVIDÊNCIAS.</w:t>
      </w:r>
    </w:p>
    <w:p w14:paraId="23B9CEA8" w14:textId="77777777" w:rsidR="00F92A35" w:rsidRPr="0069132F" w:rsidRDefault="00F92A35" w:rsidP="00AF18C7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2A39CE30" w14:textId="6997A161" w:rsidR="00F92A35" w:rsidRPr="0069132F" w:rsidRDefault="00F92A35" w:rsidP="00AC2622">
      <w:pPr>
        <w:spacing w:line="276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bCs/>
          <w:color w:val="000000" w:themeColor="text1"/>
        </w:rPr>
        <w:t>A ASSEMBLEIA LEGISLATIVA DO ESTADO DO MARANHÃ</w:t>
      </w:r>
      <w:r w:rsidR="0025098B" w:rsidRPr="0069132F">
        <w:rPr>
          <w:rFonts w:ascii="Times New Roman" w:hAnsi="Times New Roman" w:cs="Times New Roman"/>
          <w:bCs/>
          <w:color w:val="000000" w:themeColor="text1"/>
        </w:rPr>
        <w:t>O</w:t>
      </w:r>
      <w:r w:rsidRPr="0069132F">
        <w:rPr>
          <w:rFonts w:ascii="Times New Roman" w:hAnsi="Times New Roman" w:cs="Times New Roman"/>
          <w:bCs/>
          <w:color w:val="000000" w:themeColor="text1"/>
        </w:rPr>
        <w:t xml:space="preserve"> decreta:</w:t>
      </w:r>
    </w:p>
    <w:p w14:paraId="24B151EA" w14:textId="77777777" w:rsidR="003034F4" w:rsidRPr="0069132F" w:rsidRDefault="003034F4" w:rsidP="00AF18C7">
      <w:pPr>
        <w:pStyle w:val="Corpodetexto"/>
        <w:spacing w:before="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DDF4834" w14:textId="1AEBF8BC" w:rsidR="003034F4" w:rsidRDefault="001A7E4C" w:rsidP="00AC2622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132F">
        <w:rPr>
          <w:rFonts w:ascii="Times New Roman" w:hAnsi="Times New Roman" w:cs="Times New Roman"/>
          <w:b/>
          <w:sz w:val="24"/>
          <w:szCs w:val="24"/>
        </w:rPr>
        <w:t>Art. 1°</w:t>
      </w:r>
      <w:r w:rsidRPr="0069132F">
        <w:rPr>
          <w:rFonts w:ascii="Times New Roman" w:hAnsi="Times New Roman" w:cs="Times New Roman"/>
          <w:sz w:val="24"/>
          <w:szCs w:val="24"/>
        </w:rPr>
        <w:t xml:space="preserve"> - </w:t>
      </w:r>
      <w:r w:rsidR="00864C26" w:rsidRPr="0069132F">
        <w:rPr>
          <w:rFonts w:ascii="Times New Roman" w:hAnsi="Times New Roman" w:cs="Times New Roman"/>
          <w:sz w:val="24"/>
          <w:szCs w:val="24"/>
        </w:rPr>
        <w:t>Fica</w:t>
      </w:r>
      <w:r w:rsidR="008A715F">
        <w:rPr>
          <w:rFonts w:ascii="Times New Roman" w:hAnsi="Times New Roman" w:cs="Times New Roman"/>
          <w:sz w:val="24"/>
          <w:szCs w:val="24"/>
        </w:rPr>
        <w:t>m</w:t>
      </w:r>
      <w:r w:rsidR="00864C26" w:rsidRPr="0069132F">
        <w:rPr>
          <w:rFonts w:ascii="Times New Roman" w:hAnsi="Times New Roman" w:cs="Times New Roman"/>
          <w:sz w:val="24"/>
          <w:szCs w:val="24"/>
        </w:rPr>
        <w:t xml:space="preserve"> instituída</w:t>
      </w:r>
      <w:r w:rsidR="008A715F">
        <w:rPr>
          <w:rFonts w:ascii="Times New Roman" w:hAnsi="Times New Roman" w:cs="Times New Roman"/>
          <w:sz w:val="24"/>
          <w:szCs w:val="24"/>
        </w:rPr>
        <w:t>s</w:t>
      </w:r>
      <w:r w:rsidR="00864C26" w:rsidRPr="0069132F">
        <w:rPr>
          <w:rFonts w:ascii="Times New Roman" w:hAnsi="Times New Roman" w:cs="Times New Roman"/>
          <w:sz w:val="24"/>
          <w:szCs w:val="24"/>
        </w:rPr>
        <w:t xml:space="preserve"> a</w:t>
      </w:r>
      <w:r w:rsidR="008A715F">
        <w:rPr>
          <w:rFonts w:ascii="Times New Roman" w:hAnsi="Times New Roman" w:cs="Times New Roman"/>
          <w:sz w:val="24"/>
          <w:szCs w:val="24"/>
        </w:rPr>
        <w:t>s Diretrizes</w:t>
      </w:r>
      <w:r w:rsidR="00864C26" w:rsidRPr="0069132F">
        <w:rPr>
          <w:rFonts w:ascii="Times New Roman" w:hAnsi="Times New Roman" w:cs="Times New Roman"/>
          <w:sz w:val="24"/>
          <w:szCs w:val="24"/>
        </w:rPr>
        <w:t xml:space="preserve"> Estadua</w:t>
      </w:r>
      <w:r w:rsidR="008A715F">
        <w:rPr>
          <w:rFonts w:ascii="Times New Roman" w:hAnsi="Times New Roman" w:cs="Times New Roman"/>
          <w:sz w:val="24"/>
          <w:szCs w:val="24"/>
        </w:rPr>
        <w:t>is</w:t>
      </w:r>
      <w:r w:rsidR="00864C26" w:rsidRPr="0069132F">
        <w:rPr>
          <w:rFonts w:ascii="Times New Roman" w:hAnsi="Times New Roman" w:cs="Times New Roman"/>
          <w:sz w:val="24"/>
          <w:szCs w:val="24"/>
        </w:rPr>
        <w:t xml:space="preserve"> </w:t>
      </w:r>
      <w:r w:rsidR="005155B2">
        <w:rPr>
          <w:rFonts w:ascii="Times New Roman" w:hAnsi="Times New Roman" w:cs="Times New Roman"/>
          <w:sz w:val="24"/>
          <w:szCs w:val="24"/>
        </w:rPr>
        <w:t xml:space="preserve">para as Ações </w:t>
      </w:r>
      <w:r w:rsidR="00F161AA">
        <w:rPr>
          <w:rFonts w:ascii="Times New Roman" w:hAnsi="Times New Roman" w:cs="Times New Roman"/>
          <w:sz w:val="24"/>
          <w:szCs w:val="24"/>
        </w:rPr>
        <w:t xml:space="preserve">e Cuidados </w:t>
      </w:r>
      <w:r w:rsidR="005155B2">
        <w:rPr>
          <w:rFonts w:ascii="Times New Roman" w:hAnsi="Times New Roman" w:cs="Times New Roman"/>
          <w:sz w:val="24"/>
          <w:szCs w:val="24"/>
        </w:rPr>
        <w:t>Paliativ</w:t>
      </w:r>
      <w:r w:rsidR="00F161AA">
        <w:rPr>
          <w:rFonts w:ascii="Times New Roman" w:hAnsi="Times New Roman" w:cs="Times New Roman"/>
          <w:sz w:val="24"/>
          <w:szCs w:val="24"/>
        </w:rPr>
        <w:t>o</w:t>
      </w:r>
      <w:r w:rsidR="005155B2">
        <w:rPr>
          <w:rFonts w:ascii="Times New Roman" w:hAnsi="Times New Roman" w:cs="Times New Roman"/>
          <w:sz w:val="24"/>
          <w:szCs w:val="24"/>
        </w:rPr>
        <w:t xml:space="preserve">s </w:t>
      </w:r>
      <w:r w:rsidR="00F161AA">
        <w:rPr>
          <w:rFonts w:ascii="Times New Roman" w:hAnsi="Times New Roman" w:cs="Times New Roman"/>
          <w:sz w:val="24"/>
          <w:szCs w:val="24"/>
        </w:rPr>
        <w:t xml:space="preserve">Direcionados aos Pacientes Portadores de Doenças Ameaçadoras à Vida, </w:t>
      </w:r>
      <w:r w:rsidR="00F161AA" w:rsidRPr="00F161AA">
        <w:rPr>
          <w:rFonts w:ascii="Times New Roman" w:hAnsi="Times New Roman" w:cs="Times New Roman"/>
          <w:sz w:val="24"/>
          <w:szCs w:val="24"/>
        </w:rPr>
        <w:t>que consistem na Atenção Integral à Saúde d</w:t>
      </w:r>
      <w:r w:rsidR="00F161AA">
        <w:rPr>
          <w:rFonts w:ascii="Times New Roman" w:hAnsi="Times New Roman" w:cs="Times New Roman"/>
          <w:sz w:val="24"/>
          <w:szCs w:val="24"/>
        </w:rPr>
        <w:t>essas</w:t>
      </w:r>
      <w:r w:rsidR="00F161AA" w:rsidRPr="00F161AA">
        <w:rPr>
          <w:rFonts w:ascii="Times New Roman" w:hAnsi="Times New Roman" w:cs="Times New Roman"/>
          <w:sz w:val="24"/>
          <w:szCs w:val="24"/>
        </w:rPr>
        <w:t xml:space="preserve"> pessoas </w:t>
      </w:r>
      <w:r w:rsidR="00F161AA">
        <w:rPr>
          <w:rFonts w:ascii="Times New Roman" w:hAnsi="Times New Roman" w:cs="Times New Roman"/>
          <w:sz w:val="24"/>
          <w:szCs w:val="24"/>
        </w:rPr>
        <w:t>e dos seus familiares</w:t>
      </w:r>
      <w:r w:rsidR="004A1A4C" w:rsidRPr="00691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36C74" w14:textId="16348326" w:rsidR="00F161AA" w:rsidRDefault="00F161AA" w:rsidP="00AF18C7">
      <w:pPr>
        <w:pStyle w:val="Corpodetexto"/>
        <w:spacing w:line="276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B368240" w14:textId="77777777" w:rsidR="00AC2622" w:rsidRPr="00AC2622" w:rsidRDefault="00AC2622" w:rsidP="00AC2622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§ 1º -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>Cuidados paliativos consistem na assistência promovida por uma equipe multidisciplinar, que objetiva a melhoria da qualidade de vida do paciente e seus familiares, diante de uma doença que ameace a vida, por meio da prevenção e alívio do sofrimento, da identificação precoce, avaliação impecável e tratamento de dor e demais sintomas físicos, sociais, psicológicos e espirituais.</w:t>
      </w:r>
    </w:p>
    <w:p w14:paraId="52A9A119" w14:textId="6762FAA5" w:rsidR="00AC2622" w:rsidRDefault="00AC2622" w:rsidP="00AF18C7">
      <w:pPr>
        <w:pStyle w:val="Corpodetexto"/>
        <w:spacing w:line="276" w:lineRule="auto"/>
        <w:ind w:right="-1" w:firstLine="226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797F695" w14:textId="7BF84C0F" w:rsidR="00F161AA" w:rsidRDefault="00AC2622" w:rsidP="00AC2622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§ 2º -</w:t>
      </w:r>
      <w:r w:rsidR="00F161AA" w:rsidRPr="00F161AA">
        <w:rPr>
          <w:rFonts w:ascii="Times New Roman" w:hAnsi="Times New Roman" w:cs="Times New Roman"/>
          <w:sz w:val="24"/>
          <w:szCs w:val="24"/>
          <w:lang w:val="pt-BR"/>
        </w:rPr>
        <w:t xml:space="preserve"> Os Cuidados Paliativos devem ser ofertados o mais precocemente possível, de preferência a partir do diagnóstico de qualquer doença potencialmente fatal, com o objetivo de garantir melhor qualidade de vida aos pacientes e de seus familiares, mediante prevenção e alívio de sofrimento físico, psicológico, social e espiritual, durante o processo da doença, da morte e do luto.</w:t>
      </w:r>
    </w:p>
    <w:p w14:paraId="76660C87" w14:textId="43FB93E0" w:rsidR="00AC2622" w:rsidRDefault="00AC2622" w:rsidP="00AF18C7">
      <w:pPr>
        <w:pStyle w:val="Corpodetexto"/>
        <w:spacing w:line="276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1A85F9" w14:textId="6CEEC822" w:rsidR="00AC2622" w:rsidRPr="00AC2622" w:rsidRDefault="00AC2622" w:rsidP="00AC2622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2622">
        <w:rPr>
          <w:rFonts w:ascii="Times New Roman" w:hAnsi="Times New Roman" w:cs="Times New Roman"/>
          <w:b/>
          <w:sz w:val="24"/>
          <w:szCs w:val="24"/>
          <w:lang w:val="pt-BR"/>
        </w:rPr>
        <w:t>§ 3º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>Será elegível para cuidados paliativos toda pessoa afetada por uma doença que ameace a vida, seja aguda ou crônica, a partir do diagnóstico desta condição.</w:t>
      </w:r>
    </w:p>
    <w:p w14:paraId="13378107" w14:textId="77777777" w:rsidR="00AC2622" w:rsidRDefault="00AC2622" w:rsidP="00AC2622">
      <w:pPr>
        <w:pStyle w:val="Corpodetexto"/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D926B43" w14:textId="796783C8" w:rsidR="00AC2622" w:rsidRDefault="00AC2622" w:rsidP="00AC2622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2622">
        <w:rPr>
          <w:rFonts w:ascii="Times New Roman" w:hAnsi="Times New Roman" w:cs="Times New Roman"/>
          <w:b/>
          <w:sz w:val="24"/>
          <w:szCs w:val="24"/>
          <w:lang w:val="pt-BR"/>
        </w:rPr>
        <w:t>Art. 2º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Esta Lei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>tem como finalidade reafirmar a vida e a morte como processos naturais, a melhoria da qualidade de vida das pessoas e seus familiares, por meio da identificação precoce, prevenção e alívio do sofrimento físico, social, emocional e espiritual.</w:t>
      </w:r>
    </w:p>
    <w:p w14:paraId="6E3E2500" w14:textId="77777777" w:rsidR="00AC2622" w:rsidRPr="00AC2622" w:rsidRDefault="00AC2622" w:rsidP="00AC2622">
      <w:pPr>
        <w:pStyle w:val="Corpodetexto"/>
        <w:spacing w:line="276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529BFF6" w14:textId="724EBF8F" w:rsidR="00AC2622" w:rsidRPr="00AC2622" w:rsidRDefault="00AC2622" w:rsidP="008B6CCB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2622">
        <w:rPr>
          <w:rFonts w:ascii="Times New Roman" w:hAnsi="Times New Roman" w:cs="Times New Roman"/>
          <w:b/>
          <w:sz w:val="24"/>
          <w:szCs w:val="24"/>
          <w:lang w:val="pt-BR"/>
        </w:rPr>
        <w:t>Art. 3º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 organização dos cuidados paliativos deverá ter como objetivos:</w:t>
      </w:r>
    </w:p>
    <w:p w14:paraId="2DB5F2F2" w14:textId="77777777" w:rsidR="00AC2622" w:rsidRPr="00AC2622" w:rsidRDefault="00AC2622" w:rsidP="008B6CCB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integrar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os cuidados paliativos na rede de atenção à saúde;</w:t>
      </w:r>
    </w:p>
    <w:p w14:paraId="3835F8B1" w14:textId="77777777" w:rsidR="00AC2622" w:rsidRPr="00AC2622" w:rsidRDefault="00AC2622" w:rsidP="008B6CCB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promover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 melhoria da qualidade de vida dos pacientes, estimulando o desenvolvimento de uma atenção à saúde de forma integral e humanizada;</w:t>
      </w:r>
    </w:p>
    <w:p w14:paraId="099282C9" w14:textId="77777777" w:rsidR="00AC2622" w:rsidRPr="00AC2622" w:rsidRDefault="00AC2622" w:rsidP="008B6CCB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incentivar o trabalho em equipe multidisciplinar;</w:t>
      </w:r>
    </w:p>
    <w:p w14:paraId="54AFFC62" w14:textId="77777777" w:rsidR="00AC2622" w:rsidRPr="00AC2622" w:rsidRDefault="00AC2622" w:rsidP="008B6CCB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IV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fomentar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 instituição de disciplinas e conteúdos programáticos de cuidados paliativos no ensino de graduação e especialização dos profissionais de saúde;</w:t>
      </w:r>
    </w:p>
    <w:p w14:paraId="7E72319C" w14:textId="77777777" w:rsidR="00AC2622" w:rsidRPr="00AC2622" w:rsidRDefault="00AC2622" w:rsidP="008B6CCB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V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promover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 disseminação de informação sobre os cuidados paliativos na sociedade;</w:t>
      </w:r>
    </w:p>
    <w:p w14:paraId="7DE63118" w14:textId="47EB2563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2622">
        <w:rPr>
          <w:rFonts w:ascii="Times New Roman" w:hAnsi="Times New Roman" w:cs="Times New Roman"/>
          <w:b/>
          <w:sz w:val="24"/>
          <w:szCs w:val="24"/>
          <w:lang w:val="pt-BR"/>
        </w:rPr>
        <w:t>Art. 4º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Os cuidados paliativos são norteados pelos seguintes princípios fundamentais, respeitadas a vontade dos indivíduos ou de seus representantes legais: </w:t>
      </w:r>
    </w:p>
    <w:p w14:paraId="02F656A4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início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dos cuidados paliativos o mais precocemente possível, juntamente com o tratamento modificador da doença, e início das investigações necessárias para melhor compreender e controlar situações clínicas estressantes;</w:t>
      </w:r>
    </w:p>
    <w:p w14:paraId="3F667ADD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promoção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do alívio da dor e de outros sintomas físicos, do sofrimento psicossocial, espiritual e existencial, incluindo o cuidado apropriado para familiares e cuidadores;</w:t>
      </w:r>
    </w:p>
    <w:p w14:paraId="59844D59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afirmação da vida e aceitação da morte como um processo natural;</w:t>
      </w:r>
    </w:p>
    <w:p w14:paraId="439830BD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IV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aceitação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da evolução natural da doença, não acelerando nem retardando a morte e repudiando as futilidades diagnósticas e terapêuticas;</w:t>
      </w:r>
    </w:p>
    <w:p w14:paraId="4092A198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V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promoção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da qualidade de vida por meio da melhoria do curso da doença;</w:t>
      </w:r>
    </w:p>
    <w:p w14:paraId="544E2360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VI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integração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dos aspectos psicológicos e espirituais no cuidado ao paciente;</w:t>
      </w:r>
    </w:p>
    <w:p w14:paraId="54B00DF0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VII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oferecimento de um sistema de suporte que permita ao paciente viver o mais autônomo e ativo possível até o momento de sua morte;</w:t>
      </w:r>
    </w:p>
    <w:p w14:paraId="011397E4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VIII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oferecimento de um sistema de apoio para auxiliar a família a lidar com a doença do paciente e o luto;</w:t>
      </w:r>
    </w:p>
    <w:p w14:paraId="67B6C84A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IX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trabalho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em equipe multiprofissional e interdisciplinar para abordar as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lastRenderedPageBreak/>
        <w:t>necessidades do paciente e de seus familiares, incluindo aconselhamento de luto, se indicado;</w:t>
      </w:r>
    </w:p>
    <w:p w14:paraId="6A2E9D24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X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comunicação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sensível e empática, com respeito à verdade e à honestidade em todas as questões que envolvem pacientes, familiares e profissionais;</w:t>
      </w:r>
    </w:p>
    <w:p w14:paraId="194F66B7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XI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respeito à autodeterminação do indivíduo;</w:t>
      </w:r>
    </w:p>
    <w:p w14:paraId="16243EE5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XII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promoção da livre manifestação de preferências para tratamento médico através de diretiva antecipada de vontade (DAV); e</w:t>
      </w:r>
    </w:p>
    <w:p w14:paraId="078D8474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XIII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esforço coletivo em assegurar o cumprimento de vontade manifesta por DAV.</w:t>
      </w:r>
    </w:p>
    <w:p w14:paraId="5B1EFE87" w14:textId="6AD1B89E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2622">
        <w:rPr>
          <w:rFonts w:ascii="Times New Roman" w:hAnsi="Times New Roman" w:cs="Times New Roman"/>
          <w:b/>
          <w:sz w:val="24"/>
          <w:szCs w:val="24"/>
          <w:lang w:val="pt-BR"/>
        </w:rPr>
        <w:t>Art. 5º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Constituem as diretrizes estaduais para a implementação de cuidados paliativos direcionados aos pacientes com doenças ameaçadoras à vida: </w:t>
      </w:r>
    </w:p>
    <w:p w14:paraId="4F175736" w14:textId="63E68CFF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 –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fortalec</w:t>
      </w:r>
      <w:r>
        <w:rPr>
          <w:rFonts w:ascii="Times New Roman" w:hAnsi="Times New Roman" w:cs="Times New Roman"/>
          <w:sz w:val="24"/>
          <w:szCs w:val="24"/>
          <w:lang w:val="pt-BR"/>
        </w:rPr>
        <w:t>er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as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políticas públicas que visem desenvolver ao máximo a saúde potencial de cada cidadão, incluindo políticas que tenham como objeto a criação de ambientes favoráveis à saúde e ao desenvolvimento de habilidades individuais e sociais para o autocuidado; </w:t>
      </w:r>
    </w:p>
    <w:p w14:paraId="4D79881C" w14:textId="0E14BF3C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 –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realiza</w:t>
      </w:r>
      <w:r>
        <w:rPr>
          <w:rFonts w:ascii="Times New Roman" w:hAnsi="Times New Roman" w:cs="Times New Roman"/>
          <w:sz w:val="24"/>
          <w:szCs w:val="24"/>
          <w:lang w:val="pt-BR"/>
        </w:rPr>
        <w:t>r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ações intersetoriais, buscando-se parcerias que propiciem o desenvolvimento das ações de promoção da saúde; </w:t>
      </w:r>
    </w:p>
    <w:p w14:paraId="4A677DAD" w14:textId="40685BF0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organiza</w:t>
      </w:r>
      <w:r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as ações e serviços voltados para o cuidado integral na Rede da Atenção à Saúde, com base em parâmetros e critérios de necessidade e diretrizes constatadas em evidências científicas; </w:t>
      </w:r>
    </w:p>
    <w:p w14:paraId="7F4D3813" w14:textId="31EDBC84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IV</w:t>
      </w:r>
      <w:r w:rsidR="008B6CC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oferecer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equipe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multiprofissional 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atendimento dos pacientes e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cuidado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compatíve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cada nível de atenção e evolução da doença; </w:t>
      </w:r>
    </w:p>
    <w:p w14:paraId="506D3620" w14:textId="7A5C9833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V –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C2622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>r</w:t>
      </w:r>
      <w:proofErr w:type="gram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profissionais e promo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>ver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educação permanente, por meio de atividades que visem à aquisição de conhecimentos, habilidades e atitudes para qualificação do cuidado nos diferentes níveis da atenção à saúde e para a implantação desta Política.</w:t>
      </w:r>
    </w:p>
    <w:p w14:paraId="08C241F8" w14:textId="57FA4E8B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Art. 6º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>Os cuidados paliativos deverão ser ofertados em qualquer ponto da rede de atenção à saúde, notadamente:</w:t>
      </w:r>
    </w:p>
    <w:p w14:paraId="1F69807E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Atenção Básica: ordenadora da rede e coordenadora do cuidado, será responsável por acompanhar os usuários com doenças ameaçadoras de vida em seu território, prevalecendo o cuidado longitudinal, ofertado pelas equipes de atenção básica,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lastRenderedPageBreak/>
        <w:t>conjuntamente com o Núcleo Ampliado de Saúde da Família (NASF-AB), com a retaguarda dos demais pontos da rede de atenção sempre que necessária;</w:t>
      </w:r>
    </w:p>
    <w:p w14:paraId="2D731A7F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 –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Atenção Domiciliar: as equipes de atenção domiciliar, cuja modalidade será definida a partir da intensidade do cuidado, observando-se o plano terapêutico singular, deverão contribuir para que o domicílio esteja preparado e seja o principal </w:t>
      </w:r>
      <w:proofErr w:type="spellStart"/>
      <w:r w:rsidRPr="00AC2622">
        <w:rPr>
          <w:rFonts w:ascii="Times New Roman" w:hAnsi="Times New Roman" w:cs="Times New Roman"/>
          <w:sz w:val="24"/>
          <w:szCs w:val="24"/>
          <w:lang w:val="pt-BR"/>
        </w:rPr>
        <w:t>locus</w:t>
      </w:r>
      <w:proofErr w:type="spellEnd"/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de cuidado, no período da terminalidade da vida, sempre que desejado e possível. Será indicado para pessoas que necessitem de cuidados paliativos em situação de restrição ao leito ou ao domicílio, sempre que esta for considerada a oferta de cuidado mais oportuna;</w:t>
      </w:r>
    </w:p>
    <w:p w14:paraId="33CC40DF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III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Atenção Ambulatorial: deverá ser estruturada para atender as demandas em cuidados paliativos proveniente de outros pontos de atenção da rede;</w:t>
      </w:r>
    </w:p>
    <w:p w14:paraId="3DE17078" w14:textId="40ED7A71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IV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Urgência e Emergência: os serviços prestarão cuidados no alívio dos sintomas agudizados, focados no conforto e na dignidade da pessoa, de acordo com as melhores práticas e evidências disponíveis;</w:t>
      </w:r>
      <w:r w:rsidR="00A345B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CA4940C" w14:textId="77777777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V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Atenção Hospitalar: voltada para o controle de sintomas que não sejam passíveis de controle em outro nível de assistência.</w:t>
      </w:r>
    </w:p>
    <w:p w14:paraId="20D04BC8" w14:textId="475AEDB2" w:rsidR="00AC2622" w:rsidRPr="00AC2622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Art. 7º</w:t>
      </w:r>
      <w:r w:rsidR="008B6CCB" w:rsidRPr="008B6CC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8B6CCB" w:rsidRPr="002809C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Os especialistas em cuidados paliativos atuantes na Rede de Atenção à Saúde poderão ser referência e potenciais matriciadores dos demais serviços da rede, podendo isso ser feito in loco ou por tecnologias de comunicação à distância.</w:t>
      </w:r>
    </w:p>
    <w:p w14:paraId="2564C388" w14:textId="1D05EED5" w:rsidR="00AC2622" w:rsidRPr="00F161AA" w:rsidRDefault="00AC2622" w:rsidP="00AC2622">
      <w:pPr>
        <w:pStyle w:val="Corpodetexto"/>
        <w:spacing w:after="24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6CCB">
        <w:rPr>
          <w:rFonts w:ascii="Times New Roman" w:hAnsi="Times New Roman" w:cs="Times New Roman"/>
          <w:b/>
          <w:sz w:val="24"/>
          <w:szCs w:val="24"/>
          <w:lang w:val="pt-BR"/>
        </w:rPr>
        <w:t>Art. 8º</w:t>
      </w:r>
      <w:r w:rsidR="008B6CCB">
        <w:rPr>
          <w:rFonts w:ascii="Times New Roman" w:hAnsi="Times New Roman" w:cs="Times New Roman"/>
          <w:sz w:val="24"/>
          <w:szCs w:val="24"/>
          <w:lang w:val="pt-BR"/>
        </w:rPr>
        <w:t xml:space="preserve"> -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 xml:space="preserve"> O acesso aos medicamentos para tratamentos dos sintomas relacionados aos cuidados paliativos, notadamente opi</w:t>
      </w:r>
      <w:r w:rsidR="006E6114">
        <w:rPr>
          <w:rFonts w:ascii="Times New Roman" w:hAnsi="Times New Roman" w:cs="Times New Roman"/>
          <w:sz w:val="24"/>
          <w:szCs w:val="24"/>
          <w:lang w:val="pt-BR"/>
        </w:rPr>
        <w:t>ó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>ides, deverá seguir as normas sanitárias vigentes e observar as pactuações entre as instâncias de gestão do S</w:t>
      </w:r>
      <w:r w:rsidR="00863B94">
        <w:rPr>
          <w:rFonts w:ascii="Times New Roman" w:hAnsi="Times New Roman" w:cs="Times New Roman"/>
          <w:sz w:val="24"/>
          <w:szCs w:val="24"/>
          <w:lang w:val="pt-BR"/>
        </w:rPr>
        <w:t xml:space="preserve">istema Único de 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863B94">
        <w:rPr>
          <w:rFonts w:ascii="Times New Roman" w:hAnsi="Times New Roman" w:cs="Times New Roman"/>
          <w:sz w:val="24"/>
          <w:szCs w:val="24"/>
          <w:lang w:val="pt-BR"/>
        </w:rPr>
        <w:t>aúde</w:t>
      </w:r>
      <w:r w:rsidRPr="00AC262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4FBF796" w14:textId="07A8292A" w:rsidR="00697881" w:rsidRDefault="004A1A4C" w:rsidP="008B6CCB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CC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B6CCB" w:rsidRPr="008B6CCB">
        <w:rPr>
          <w:rFonts w:ascii="Times New Roman" w:hAnsi="Times New Roman" w:cs="Times New Roman"/>
          <w:b/>
          <w:sz w:val="24"/>
          <w:szCs w:val="24"/>
        </w:rPr>
        <w:t>9</w:t>
      </w:r>
      <w:r w:rsidR="003034F4" w:rsidRPr="008B6CCB">
        <w:rPr>
          <w:rFonts w:ascii="Times New Roman" w:hAnsi="Times New Roman" w:cs="Times New Roman"/>
          <w:b/>
          <w:sz w:val="24"/>
          <w:szCs w:val="24"/>
        </w:rPr>
        <w:t>°</w:t>
      </w:r>
      <w:r w:rsidR="007528C2" w:rsidRPr="008B6CCB">
        <w:rPr>
          <w:rFonts w:ascii="Times New Roman" w:hAnsi="Times New Roman" w:cs="Times New Roman"/>
          <w:sz w:val="24"/>
          <w:szCs w:val="24"/>
        </w:rPr>
        <w:t xml:space="preserve"> </w:t>
      </w:r>
      <w:r w:rsidR="003034F4" w:rsidRPr="008B6CCB">
        <w:rPr>
          <w:rFonts w:ascii="Times New Roman" w:hAnsi="Times New Roman" w:cs="Times New Roman"/>
          <w:sz w:val="24"/>
          <w:szCs w:val="24"/>
        </w:rPr>
        <w:t xml:space="preserve">- </w:t>
      </w:r>
      <w:r w:rsidR="007528C2" w:rsidRPr="008B6CCB">
        <w:rPr>
          <w:rFonts w:ascii="Times New Roman" w:hAnsi="Times New Roman" w:cs="Times New Roman"/>
          <w:sz w:val="24"/>
          <w:szCs w:val="24"/>
        </w:rPr>
        <w:t xml:space="preserve">O </w:t>
      </w:r>
      <w:r w:rsidR="008B6CCB">
        <w:rPr>
          <w:rFonts w:ascii="Times New Roman" w:hAnsi="Times New Roman" w:cs="Times New Roman"/>
          <w:sz w:val="24"/>
          <w:szCs w:val="24"/>
        </w:rPr>
        <w:t>Poder Público</w:t>
      </w:r>
      <w:r w:rsidR="007528C2" w:rsidRPr="008B6CCB">
        <w:rPr>
          <w:rFonts w:ascii="Times New Roman" w:hAnsi="Times New Roman" w:cs="Times New Roman"/>
          <w:sz w:val="24"/>
          <w:szCs w:val="24"/>
        </w:rPr>
        <w:t xml:space="preserve"> </w:t>
      </w:r>
      <w:r w:rsidR="00DD26F9" w:rsidRPr="008B6CCB">
        <w:rPr>
          <w:rFonts w:ascii="Times New Roman" w:hAnsi="Times New Roman" w:cs="Times New Roman"/>
          <w:sz w:val="24"/>
          <w:szCs w:val="24"/>
        </w:rPr>
        <w:t>pode</w:t>
      </w:r>
      <w:r w:rsidR="007528C2" w:rsidRPr="008B6CCB">
        <w:rPr>
          <w:rFonts w:ascii="Times New Roman" w:hAnsi="Times New Roman" w:cs="Times New Roman"/>
          <w:sz w:val="24"/>
          <w:szCs w:val="24"/>
        </w:rPr>
        <w:t xml:space="preserve">rá criar, em parceria com as instituições de ensino superior maranhenses, </w:t>
      </w:r>
      <w:r w:rsidR="00697881">
        <w:rPr>
          <w:rFonts w:ascii="Times New Roman" w:hAnsi="Times New Roman" w:cs="Times New Roman"/>
          <w:sz w:val="24"/>
          <w:szCs w:val="24"/>
        </w:rPr>
        <w:t>três cadastro</w:t>
      </w:r>
      <w:r w:rsidR="006E6114">
        <w:rPr>
          <w:rFonts w:ascii="Times New Roman" w:hAnsi="Times New Roman" w:cs="Times New Roman"/>
          <w:sz w:val="24"/>
          <w:szCs w:val="24"/>
        </w:rPr>
        <w:t>s</w:t>
      </w:r>
      <w:r w:rsidR="00697881">
        <w:rPr>
          <w:rFonts w:ascii="Times New Roman" w:hAnsi="Times New Roman" w:cs="Times New Roman"/>
          <w:sz w:val="24"/>
          <w:szCs w:val="24"/>
        </w:rPr>
        <w:t xml:space="preserve"> distintos, mas complementares entre si: </w:t>
      </w:r>
    </w:p>
    <w:p w14:paraId="2BED94B1" w14:textId="77777777" w:rsidR="00697881" w:rsidRDefault="00697881" w:rsidP="008B6CCB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F606349" w14:textId="245FE3CA" w:rsidR="00626ABE" w:rsidRPr="0069132F" w:rsidRDefault="00697881" w:rsidP="008B6CCB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7881">
        <w:rPr>
          <w:rFonts w:ascii="Times New Roman" w:hAnsi="Times New Roman" w:cs="Times New Roman"/>
          <w:b/>
          <w:sz w:val="24"/>
          <w:szCs w:val="24"/>
        </w:rPr>
        <w:t>I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8B6CCB">
        <w:rPr>
          <w:rFonts w:ascii="Times New Roman" w:hAnsi="Times New Roman" w:cs="Times New Roman"/>
          <w:sz w:val="24"/>
          <w:szCs w:val="24"/>
        </w:rPr>
        <w:t xml:space="preserve">o Cadastro Estadual de Portadores </w:t>
      </w:r>
      <w:r w:rsidR="008B6CCB">
        <w:rPr>
          <w:rFonts w:ascii="Times New Roman" w:hAnsi="Times New Roman" w:cs="Times New Roman"/>
          <w:sz w:val="24"/>
          <w:szCs w:val="24"/>
        </w:rPr>
        <w:t>d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e </w:t>
      </w:r>
      <w:r w:rsidR="008B6CCB">
        <w:rPr>
          <w:rFonts w:ascii="Times New Roman" w:hAnsi="Times New Roman" w:cs="Times New Roman"/>
          <w:sz w:val="24"/>
          <w:szCs w:val="24"/>
        </w:rPr>
        <w:t>D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oenças </w:t>
      </w:r>
      <w:r w:rsidR="008B6CCB">
        <w:rPr>
          <w:rFonts w:ascii="Times New Roman" w:hAnsi="Times New Roman" w:cs="Times New Roman"/>
          <w:sz w:val="24"/>
          <w:szCs w:val="24"/>
        </w:rPr>
        <w:t>C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rônicas, de </w:t>
      </w:r>
      <w:r w:rsidR="008B6CCB">
        <w:rPr>
          <w:rFonts w:ascii="Times New Roman" w:hAnsi="Times New Roman" w:cs="Times New Roman"/>
          <w:sz w:val="24"/>
          <w:szCs w:val="24"/>
        </w:rPr>
        <w:t>E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volução </w:t>
      </w:r>
      <w:r w:rsidR="008B6CCB">
        <w:rPr>
          <w:rFonts w:ascii="Times New Roman" w:hAnsi="Times New Roman" w:cs="Times New Roman"/>
          <w:sz w:val="24"/>
          <w:szCs w:val="24"/>
        </w:rPr>
        <w:t>P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rogressiva, </w:t>
      </w:r>
      <w:r w:rsidR="008B6CCB">
        <w:rPr>
          <w:rFonts w:ascii="Times New Roman" w:hAnsi="Times New Roman" w:cs="Times New Roman"/>
          <w:sz w:val="24"/>
          <w:szCs w:val="24"/>
        </w:rPr>
        <w:t>D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egenerativas e sem </w:t>
      </w:r>
      <w:r w:rsidR="008B6CCB">
        <w:rPr>
          <w:rFonts w:ascii="Times New Roman" w:hAnsi="Times New Roman" w:cs="Times New Roman"/>
          <w:sz w:val="24"/>
          <w:szCs w:val="24"/>
        </w:rPr>
        <w:t>P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ossibilidade de </w:t>
      </w:r>
      <w:r w:rsidR="008B6CCB">
        <w:rPr>
          <w:rFonts w:ascii="Times New Roman" w:hAnsi="Times New Roman" w:cs="Times New Roman"/>
          <w:sz w:val="24"/>
          <w:szCs w:val="24"/>
        </w:rPr>
        <w:t>C</w:t>
      </w:r>
      <w:r w:rsidR="008B6CCB" w:rsidRPr="008B6CCB">
        <w:rPr>
          <w:rFonts w:ascii="Times New Roman" w:hAnsi="Times New Roman" w:cs="Times New Roman"/>
          <w:sz w:val="24"/>
          <w:szCs w:val="24"/>
        </w:rPr>
        <w:t>ura</w:t>
      </w:r>
      <w:r w:rsidR="007528C2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, sistema de informação cujo</w:t>
      </w:r>
      <w:r w:rsidR="008209EE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28C2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</w:t>
      </w:r>
      <w:r w:rsidR="008209EE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28C2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9EE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E6114">
        <w:rPr>
          <w:rFonts w:ascii="Times New Roman" w:hAnsi="Times New Roman" w:cs="Times New Roman"/>
          <w:color w:val="000000" w:themeColor="text1"/>
          <w:sz w:val="24"/>
          <w:szCs w:val="24"/>
        </w:rPr>
        <w:t>erão</w:t>
      </w:r>
      <w:r w:rsidR="007528C2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obtenção de dados epidemilógicos sobre a população atingida, facilita</w:t>
      </w:r>
      <w:r w:rsidR="008209EE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o acompanhamento do tratamento dos pacientes e </w:t>
      </w:r>
      <w:r w:rsidR="007528C2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contribui</w:t>
      </w:r>
      <w:r w:rsidR="008209EE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528C2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desenvolvimento de pesquisas científicas sobre a</w:t>
      </w:r>
      <w:r w:rsidR="008209EE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528C2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doença</w:t>
      </w:r>
      <w:r w:rsidR="008209EE" w:rsidRPr="008B6C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40D0F6" w14:textId="5B5F0B5C" w:rsidR="003034F4" w:rsidRPr="008B6CCB" w:rsidRDefault="003034F4" w:rsidP="008B6CCB">
      <w:pPr>
        <w:pStyle w:val="Corpodetexto"/>
        <w:spacing w:before="1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843B43E" w14:textId="507A1A81" w:rsidR="008B6CCB" w:rsidRPr="00697881" w:rsidRDefault="00697881" w:rsidP="00697881">
      <w:pPr>
        <w:pStyle w:val="Corpodetexto"/>
        <w:spacing w:before="10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Pr="00697881">
        <w:rPr>
          <w:rFonts w:ascii="Times New Roman" w:hAnsi="Times New Roman" w:cs="Times New Roman"/>
          <w:sz w:val="24"/>
          <w:szCs w:val="24"/>
        </w:rPr>
        <w:t>O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 </w:t>
      </w:r>
      <w:r w:rsidR="008B6CCB">
        <w:rPr>
          <w:rFonts w:ascii="Times New Roman" w:hAnsi="Times New Roman" w:cs="Times New Roman"/>
          <w:sz w:val="24"/>
          <w:szCs w:val="24"/>
        </w:rPr>
        <w:t>C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adastro dos </w:t>
      </w:r>
      <w:r w:rsidR="008B6CCB">
        <w:rPr>
          <w:rFonts w:ascii="Times New Roman" w:hAnsi="Times New Roman" w:cs="Times New Roman"/>
          <w:sz w:val="24"/>
          <w:szCs w:val="24"/>
        </w:rPr>
        <w:t>P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rofissionais da </w:t>
      </w:r>
      <w:r w:rsidR="008B6CCB">
        <w:rPr>
          <w:rFonts w:ascii="Times New Roman" w:hAnsi="Times New Roman" w:cs="Times New Roman"/>
          <w:sz w:val="24"/>
          <w:szCs w:val="24"/>
        </w:rPr>
        <w:t>E</w:t>
      </w:r>
      <w:r w:rsidR="008B6CCB" w:rsidRPr="008B6CCB">
        <w:rPr>
          <w:rFonts w:ascii="Times New Roman" w:hAnsi="Times New Roman" w:cs="Times New Roman"/>
          <w:sz w:val="24"/>
          <w:szCs w:val="24"/>
        </w:rPr>
        <w:t xml:space="preserve">quipe </w:t>
      </w:r>
      <w:r w:rsidR="008B6CCB">
        <w:rPr>
          <w:rFonts w:ascii="Times New Roman" w:hAnsi="Times New Roman" w:cs="Times New Roman"/>
          <w:sz w:val="24"/>
          <w:szCs w:val="24"/>
        </w:rPr>
        <w:t>M</w:t>
      </w:r>
      <w:r w:rsidR="008B6CCB" w:rsidRPr="008B6CCB">
        <w:rPr>
          <w:rFonts w:ascii="Times New Roman" w:hAnsi="Times New Roman" w:cs="Times New Roman"/>
          <w:sz w:val="24"/>
          <w:szCs w:val="24"/>
        </w:rPr>
        <w:t>ultidisciplinar que possuam especialização ou capacitação em cuidados paliativos</w:t>
      </w:r>
      <w:r>
        <w:rPr>
          <w:rFonts w:ascii="Times New Roman" w:hAnsi="Times New Roman" w:cs="Times New Roman"/>
          <w:sz w:val="24"/>
          <w:szCs w:val="24"/>
        </w:rPr>
        <w:t xml:space="preserve">, para a </w:t>
      </w:r>
      <w:r w:rsidR="002809C0">
        <w:rPr>
          <w:rFonts w:ascii="Times New Roman" w:hAnsi="Times New Roman" w:cs="Times New Roman"/>
          <w:sz w:val="24"/>
          <w:szCs w:val="24"/>
        </w:rPr>
        <w:t>identificação</w:t>
      </w:r>
      <w:r>
        <w:rPr>
          <w:rFonts w:ascii="Times New Roman" w:hAnsi="Times New Roman" w:cs="Times New Roman"/>
          <w:sz w:val="24"/>
          <w:szCs w:val="24"/>
        </w:rPr>
        <w:t xml:space="preserve"> com maior </w:t>
      </w:r>
      <w:r w:rsidR="006A46F2">
        <w:rPr>
          <w:rFonts w:ascii="Times New Roman" w:hAnsi="Times New Roman" w:cs="Times New Roman"/>
          <w:sz w:val="24"/>
          <w:szCs w:val="24"/>
        </w:rPr>
        <w:t>rapidez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A46F2">
        <w:rPr>
          <w:rFonts w:ascii="Times New Roman" w:hAnsi="Times New Roman" w:cs="Times New Roman"/>
          <w:sz w:val="24"/>
          <w:szCs w:val="24"/>
        </w:rPr>
        <w:t xml:space="preserve">esses especialistas </w:t>
      </w:r>
      <w:r>
        <w:rPr>
          <w:rFonts w:ascii="Times New Roman" w:hAnsi="Times New Roman" w:cs="Times New Roman"/>
          <w:sz w:val="24"/>
          <w:szCs w:val="24"/>
        </w:rPr>
        <w:t>e melhor direcionamento dos pacientes</w:t>
      </w:r>
      <w:r w:rsidR="006A46F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097D" w14:textId="5051F9DE" w:rsidR="008B6CCB" w:rsidRPr="008B6CCB" w:rsidRDefault="008B6CCB" w:rsidP="008B6CCB">
      <w:pPr>
        <w:pStyle w:val="Corpodetexto"/>
        <w:spacing w:before="10" w:line="276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BA46B" w14:textId="4FE1ED47" w:rsidR="008B6CCB" w:rsidRPr="008B6CCB" w:rsidRDefault="006A46F2" w:rsidP="008B6CCB">
      <w:pPr>
        <w:pStyle w:val="Corpodetexto"/>
        <w:spacing w:before="10" w:line="276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8B6CCB" w:rsidRPr="008B6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CCB" w:rsidRPr="00697881">
        <w:rPr>
          <w:rFonts w:ascii="Times New Roman" w:hAnsi="Times New Roman" w:cs="Times New Roman"/>
          <w:sz w:val="24"/>
          <w:szCs w:val="24"/>
        </w:rPr>
        <w:t xml:space="preserve">- </w:t>
      </w:r>
      <w:r w:rsidR="00697881" w:rsidRPr="00697881">
        <w:rPr>
          <w:rFonts w:ascii="Times New Roman" w:hAnsi="Times New Roman" w:cs="Times New Roman"/>
          <w:sz w:val="24"/>
          <w:szCs w:val="24"/>
        </w:rPr>
        <w:t>Cadastro dos serviços que oferecerão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697881" w:rsidRPr="00697881">
        <w:rPr>
          <w:rFonts w:ascii="Times New Roman" w:hAnsi="Times New Roman" w:cs="Times New Roman"/>
          <w:sz w:val="24"/>
          <w:szCs w:val="24"/>
        </w:rPr>
        <w:t xml:space="preserve"> cuidados paliativos,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9C0">
        <w:rPr>
          <w:rFonts w:ascii="Times New Roman" w:hAnsi="Times New Roman" w:cs="Times New Roman"/>
          <w:sz w:val="24"/>
          <w:szCs w:val="24"/>
        </w:rPr>
        <w:t xml:space="preserve">que deverá auxiliar os pacientes e seus familiares no momento da </w:t>
      </w:r>
      <w:r w:rsidR="00866754" w:rsidRPr="00866754">
        <w:rPr>
          <w:rFonts w:ascii="Times New Roman" w:hAnsi="Times New Roman" w:cs="Times New Roman"/>
          <w:sz w:val="24"/>
          <w:szCs w:val="24"/>
        </w:rPr>
        <w:t>escolha</w:t>
      </w:r>
      <w:r w:rsidR="002809C0">
        <w:rPr>
          <w:rFonts w:ascii="Times New Roman" w:hAnsi="Times New Roman" w:cs="Times New Roman"/>
          <w:sz w:val="24"/>
          <w:szCs w:val="24"/>
        </w:rPr>
        <w:t xml:space="preserve"> </w:t>
      </w:r>
      <w:r w:rsidR="00866754">
        <w:rPr>
          <w:rFonts w:ascii="Times New Roman" w:hAnsi="Times New Roman" w:cs="Times New Roman"/>
          <w:sz w:val="24"/>
          <w:szCs w:val="24"/>
        </w:rPr>
        <w:t>pel</w:t>
      </w:r>
      <w:r w:rsidR="006C4C48">
        <w:rPr>
          <w:rFonts w:ascii="Times New Roman" w:hAnsi="Times New Roman" w:cs="Times New Roman"/>
          <w:sz w:val="24"/>
          <w:szCs w:val="24"/>
        </w:rPr>
        <w:t>a</w:t>
      </w:r>
      <w:r w:rsidR="00866754">
        <w:rPr>
          <w:rFonts w:ascii="Times New Roman" w:hAnsi="Times New Roman" w:cs="Times New Roman"/>
          <w:sz w:val="24"/>
          <w:szCs w:val="24"/>
        </w:rPr>
        <w:t xml:space="preserve"> mais adequad</w:t>
      </w:r>
      <w:r w:rsidR="006C4C48">
        <w:rPr>
          <w:rFonts w:ascii="Times New Roman" w:hAnsi="Times New Roman" w:cs="Times New Roman"/>
          <w:sz w:val="24"/>
          <w:szCs w:val="24"/>
        </w:rPr>
        <w:t xml:space="preserve">a </w:t>
      </w:r>
      <w:r w:rsidR="006C4C48" w:rsidRPr="006C4C48">
        <w:rPr>
          <w:rFonts w:ascii="Times New Roman" w:hAnsi="Times New Roman" w:cs="Times New Roman"/>
          <w:sz w:val="24"/>
          <w:szCs w:val="24"/>
        </w:rPr>
        <w:t xml:space="preserve">prática de assistência </w:t>
      </w:r>
      <w:r w:rsidR="006C5752">
        <w:rPr>
          <w:rFonts w:ascii="Times New Roman" w:hAnsi="Times New Roman" w:cs="Times New Roman"/>
          <w:sz w:val="24"/>
          <w:szCs w:val="24"/>
        </w:rPr>
        <w:t xml:space="preserve">que </w:t>
      </w:r>
      <w:r w:rsidR="006C5752" w:rsidRPr="006C5752">
        <w:rPr>
          <w:rFonts w:ascii="Times New Roman" w:hAnsi="Times New Roman" w:cs="Times New Roman"/>
          <w:sz w:val="24"/>
          <w:szCs w:val="24"/>
        </w:rPr>
        <w:t>visa oferecer dignidade e diminuição de sofriment</w:t>
      </w:r>
      <w:r w:rsidR="006C5752">
        <w:rPr>
          <w:rFonts w:ascii="Times New Roman" w:hAnsi="Times New Roman" w:cs="Times New Roman"/>
          <w:sz w:val="24"/>
          <w:szCs w:val="24"/>
        </w:rPr>
        <w:t xml:space="preserve">os. </w:t>
      </w:r>
    </w:p>
    <w:p w14:paraId="612776EE" w14:textId="77777777" w:rsidR="00F8597D" w:rsidRPr="0069132F" w:rsidRDefault="00F8597D" w:rsidP="00AF18C7">
      <w:pPr>
        <w:pStyle w:val="Corpodetexto"/>
        <w:spacing w:before="1" w:line="276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29D4017" w14:textId="39090384" w:rsidR="003034F4" w:rsidRPr="0069132F" w:rsidRDefault="00026610" w:rsidP="006A46F2">
      <w:pPr>
        <w:pStyle w:val="Corpodetexto"/>
        <w:spacing w:before="1"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132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97881">
        <w:rPr>
          <w:rFonts w:ascii="Times New Roman" w:hAnsi="Times New Roman" w:cs="Times New Roman"/>
          <w:b/>
          <w:sz w:val="24"/>
          <w:szCs w:val="24"/>
        </w:rPr>
        <w:t>10</w:t>
      </w:r>
      <w:r w:rsidR="00863B94">
        <w:rPr>
          <w:rFonts w:ascii="Times New Roman" w:hAnsi="Times New Roman" w:cs="Times New Roman"/>
          <w:b/>
          <w:sz w:val="24"/>
          <w:szCs w:val="24"/>
        </w:rPr>
        <w:t>º</w:t>
      </w:r>
      <w:r w:rsidR="005F75F7" w:rsidRPr="0069132F">
        <w:rPr>
          <w:rFonts w:ascii="Times New Roman" w:hAnsi="Times New Roman" w:cs="Times New Roman"/>
          <w:sz w:val="24"/>
          <w:szCs w:val="24"/>
        </w:rPr>
        <w:t xml:space="preserve"> </w:t>
      </w:r>
      <w:r w:rsidR="003034F4" w:rsidRPr="0069132F">
        <w:rPr>
          <w:rFonts w:ascii="Times New Roman" w:hAnsi="Times New Roman" w:cs="Times New Roman"/>
          <w:sz w:val="24"/>
          <w:szCs w:val="24"/>
        </w:rPr>
        <w:t xml:space="preserve">- Esta Lei entra em vigor </w:t>
      </w:r>
      <w:r w:rsidR="006E6114">
        <w:rPr>
          <w:rFonts w:ascii="Times New Roman" w:hAnsi="Times New Roman" w:cs="Times New Roman"/>
          <w:sz w:val="24"/>
          <w:szCs w:val="24"/>
        </w:rPr>
        <w:t>na data de sua publicação.</w:t>
      </w:r>
    </w:p>
    <w:p w14:paraId="600E2EF6" w14:textId="77777777" w:rsidR="002222D8" w:rsidRPr="0069132F" w:rsidRDefault="002222D8" w:rsidP="00AF18C7">
      <w:pPr>
        <w:pStyle w:val="Corpodetexto"/>
        <w:spacing w:before="1" w:line="276" w:lineRule="auto"/>
        <w:ind w:right="-1"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631113B" w14:textId="77777777" w:rsidR="00F92A35" w:rsidRPr="0069132F" w:rsidRDefault="00F92A35" w:rsidP="00AF18C7">
      <w:pPr>
        <w:spacing w:line="276" w:lineRule="auto"/>
        <w:jc w:val="right"/>
        <w:rPr>
          <w:rFonts w:ascii="Times New Roman" w:hAnsi="Times New Roman" w:cs="Times New Roman"/>
          <w:bCs/>
          <w:color w:val="000000" w:themeColor="text1"/>
        </w:rPr>
      </w:pPr>
    </w:p>
    <w:p w14:paraId="336EEFCF" w14:textId="4BD2579A" w:rsidR="00F92A35" w:rsidRPr="0069132F" w:rsidRDefault="00585817" w:rsidP="00AF18C7">
      <w:pPr>
        <w:spacing w:line="276" w:lineRule="auto"/>
        <w:jc w:val="right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92A35" w:rsidRPr="0069132F">
        <w:rPr>
          <w:rFonts w:ascii="Times New Roman" w:hAnsi="Times New Roman" w:cs="Times New Roman"/>
          <w:bCs/>
          <w:color w:val="000000" w:themeColor="text1"/>
        </w:rPr>
        <w:t>Sala das Sessões.</w:t>
      </w:r>
    </w:p>
    <w:p w14:paraId="41F296D7" w14:textId="77777777" w:rsidR="00F92A35" w:rsidRPr="0069132F" w:rsidRDefault="00F92A35" w:rsidP="00AF18C7">
      <w:pPr>
        <w:spacing w:line="276" w:lineRule="auto"/>
        <w:ind w:left="1134"/>
        <w:jc w:val="right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bCs/>
          <w:color w:val="000000" w:themeColor="text1"/>
        </w:rPr>
        <w:t>Às Comissões competentes."</w:t>
      </w:r>
    </w:p>
    <w:p w14:paraId="440ACC31" w14:textId="77777777" w:rsidR="00F92A35" w:rsidRPr="0069132F" w:rsidRDefault="00F92A35" w:rsidP="00AF18C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14:paraId="4948C2BB" w14:textId="77777777" w:rsidR="002222D8" w:rsidRPr="0069132F" w:rsidRDefault="002222D8" w:rsidP="00AF18C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14:paraId="6D484BFD" w14:textId="6503702A" w:rsidR="00F92A35" w:rsidRPr="0069132F" w:rsidRDefault="00F92A35" w:rsidP="00AF18C7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Assembleia Legislativa do Maranhão, Plenário Deputado “Nagib </w:t>
      </w:r>
      <w:proofErr w:type="spellStart"/>
      <w:r w:rsidRPr="0069132F">
        <w:rPr>
          <w:rFonts w:ascii="Times New Roman" w:hAnsi="Times New Roman" w:cs="Times New Roman"/>
          <w:color w:val="000000" w:themeColor="text1"/>
          <w:lang w:eastAsia="en-US"/>
        </w:rPr>
        <w:t>Haickel</w:t>
      </w:r>
      <w:proofErr w:type="spellEnd"/>
      <w:r w:rsidRPr="0069132F">
        <w:rPr>
          <w:rFonts w:ascii="Times New Roman" w:hAnsi="Times New Roman" w:cs="Times New Roman"/>
          <w:color w:val="000000" w:themeColor="text1"/>
          <w:lang w:eastAsia="en-US"/>
        </w:rPr>
        <w:t>”, Palácio “M</w:t>
      </w:r>
      <w:r w:rsidR="00EF3CBC"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anoel </w:t>
      </w:r>
      <w:proofErr w:type="spellStart"/>
      <w:r w:rsidR="00EF3CBC" w:rsidRPr="0069132F">
        <w:rPr>
          <w:rFonts w:ascii="Times New Roman" w:hAnsi="Times New Roman" w:cs="Times New Roman"/>
          <w:color w:val="000000" w:themeColor="text1"/>
          <w:lang w:eastAsia="en-US"/>
        </w:rPr>
        <w:t>Beckman</w:t>
      </w:r>
      <w:proofErr w:type="spellEnd"/>
      <w:r w:rsidR="00EF3CBC"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”, em São Luís, </w:t>
      </w:r>
      <w:r w:rsidR="00876D85">
        <w:rPr>
          <w:rFonts w:ascii="Times New Roman" w:hAnsi="Times New Roman" w:cs="Times New Roman"/>
          <w:color w:val="000000" w:themeColor="text1"/>
          <w:lang w:eastAsia="en-US"/>
        </w:rPr>
        <w:t>10</w:t>
      </w:r>
      <w:r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 de </w:t>
      </w:r>
      <w:r w:rsidR="00876D85">
        <w:rPr>
          <w:rFonts w:ascii="Times New Roman" w:hAnsi="Times New Roman" w:cs="Times New Roman"/>
          <w:color w:val="000000" w:themeColor="text1"/>
          <w:lang w:eastAsia="en-US"/>
        </w:rPr>
        <w:t>maio</w:t>
      </w:r>
      <w:r w:rsidR="00EF3CBC"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69132F">
        <w:rPr>
          <w:rFonts w:ascii="Times New Roman" w:hAnsi="Times New Roman" w:cs="Times New Roman"/>
          <w:color w:val="000000" w:themeColor="text1"/>
          <w:lang w:eastAsia="en-US"/>
        </w:rPr>
        <w:t xml:space="preserve">de 2019. </w:t>
      </w:r>
    </w:p>
    <w:p w14:paraId="0EC3A821" w14:textId="77777777" w:rsidR="002222D8" w:rsidRPr="009D337C" w:rsidRDefault="002222D8" w:rsidP="00C136A4">
      <w:pPr>
        <w:jc w:val="center"/>
        <w:rPr>
          <w:rFonts w:cs="Arial"/>
          <w:b/>
          <w:color w:val="000000" w:themeColor="text1"/>
          <w:sz w:val="22"/>
          <w:szCs w:val="22"/>
        </w:rPr>
      </w:pPr>
    </w:p>
    <w:p w14:paraId="0315BEB4" w14:textId="2B004A3B" w:rsidR="002222D8" w:rsidRDefault="002222D8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52C8BB4" w14:textId="77777777" w:rsidR="00745A40" w:rsidRDefault="00745A40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A92906" w14:textId="498A3446" w:rsidR="008A650C" w:rsidRDefault="00745A40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14:paraId="52FE85E4" w14:textId="77777777" w:rsidR="00F92A35" w:rsidRPr="0069132F" w:rsidRDefault="00F92A35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96359DE" w14:textId="4075538C" w:rsidR="00F92A35" w:rsidRPr="00745A40" w:rsidRDefault="00F92A35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  <w:r w:rsidR="00C06B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AUTOR</w:t>
      </w: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F28AD"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PDT</w:t>
      </w:r>
    </w:p>
    <w:p w14:paraId="7C214E7B" w14:textId="701307C2" w:rsidR="00BF28AD" w:rsidRDefault="00BF28AD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51D9EE1" w14:textId="7C64EBE3" w:rsidR="00C06BAC" w:rsidRDefault="00C06BAC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6BA4E9D" w14:textId="3FF111F1" w:rsidR="00C06BAC" w:rsidRDefault="00C06BAC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__________________________________</w:t>
      </w:r>
    </w:p>
    <w:p w14:paraId="2212919A" w14:textId="56B994C8" w:rsidR="00C06BAC" w:rsidRDefault="00C06BAC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OTHELINO NETO</w:t>
      </w:r>
    </w:p>
    <w:p w14:paraId="288DB12C" w14:textId="26603761" w:rsidR="00C06BAC" w:rsidRPr="00C06BAC" w:rsidRDefault="00C06BAC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06B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DEPUTADO ESTADUAL COAUTOR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Pr="00C06B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PC do B</w:t>
      </w:r>
    </w:p>
    <w:p w14:paraId="24CCCAA8" w14:textId="3D5DFD89" w:rsidR="00BF28AD" w:rsidRDefault="00BF28AD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9D437E0" w14:textId="3D7074AD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38E4B2" w14:textId="07AA3DF6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17A9CF" w14:textId="0BDA40D2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EF56ADD" w14:textId="58D7365D" w:rsidR="00745A40" w:rsidRDefault="00745A4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34D72F0" w14:textId="5D3F4344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F047EFD" w14:textId="4A889058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416510A" w14:textId="172FDB01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1F17E45" w14:textId="4885ECCA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D9E569" w14:textId="4642D9CA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AA02C3" w14:textId="4E38A74A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76A16A" w14:textId="581B500D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ADAD5F8" w14:textId="284F5D5E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7BDA390" w14:textId="11387893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E7647CA" w14:textId="5AACE68D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61584B7" w14:textId="729143FC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9E9FCC7" w14:textId="30933D3A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BA0B93B" w14:textId="7FEEDA21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933320E" w14:textId="0C14058D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725AA1E" w14:textId="7AFC2E11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780350B" w14:textId="4C7FAC01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8F6875E" w14:textId="04B3F54C" w:rsidR="00866754" w:rsidRDefault="00866754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2F9286F" w14:textId="6E639CA8" w:rsidR="00BF28AD" w:rsidRPr="0069132F" w:rsidRDefault="00BF28AD" w:rsidP="00C136A4">
      <w:pPr>
        <w:jc w:val="center"/>
        <w:outlineLvl w:val="0"/>
        <w:rPr>
          <w:rFonts w:ascii="Times New Roman" w:hAnsi="Times New Roman" w:cs="Times New Roman"/>
          <w:b/>
        </w:rPr>
      </w:pPr>
      <w:r w:rsidRPr="0069132F">
        <w:rPr>
          <w:rFonts w:ascii="Times New Roman" w:hAnsi="Times New Roman" w:cs="Times New Roman"/>
          <w:b/>
        </w:rPr>
        <w:t>JUSTIFICATIVA</w:t>
      </w:r>
    </w:p>
    <w:p w14:paraId="6E99F235" w14:textId="16E08611" w:rsidR="00026610" w:rsidRPr="0069132F" w:rsidRDefault="00026610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2D647AB" w14:textId="3F160171" w:rsidR="007B43A8" w:rsidRDefault="007B43A8" w:rsidP="000B3FDD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 w:rsidRPr="007B43A8">
        <w:rPr>
          <w:rFonts w:ascii="Times New Roman" w:hAnsi="Times New Roman" w:cs="Times New Roman"/>
        </w:rPr>
        <w:t>Quando a medicina curativa não tem mais alternativas para reverter o quadro cl</w:t>
      </w:r>
      <w:r>
        <w:rPr>
          <w:rFonts w:ascii="Times New Roman" w:hAnsi="Times New Roman" w:cs="Times New Roman"/>
        </w:rPr>
        <w:t>í</w:t>
      </w:r>
      <w:r w:rsidRPr="007B43A8">
        <w:rPr>
          <w:rFonts w:ascii="Times New Roman" w:hAnsi="Times New Roman" w:cs="Times New Roman"/>
        </w:rPr>
        <w:t xml:space="preserve">nico de um paciente, ficando definida a condição de irreversibilidade, é necessário que os profissionais de saúde estejam preparados para abordar o paciente e familiares com </w:t>
      </w:r>
      <w:r>
        <w:rPr>
          <w:rFonts w:ascii="Times New Roman" w:hAnsi="Times New Roman" w:cs="Times New Roman"/>
        </w:rPr>
        <w:t>os c</w:t>
      </w:r>
      <w:r w:rsidRPr="007B43A8">
        <w:rPr>
          <w:rFonts w:ascii="Times New Roman" w:hAnsi="Times New Roman" w:cs="Times New Roman"/>
        </w:rPr>
        <w:t>uidados paliativos</w:t>
      </w:r>
      <w:r>
        <w:rPr>
          <w:rFonts w:ascii="Times New Roman" w:hAnsi="Times New Roman" w:cs="Times New Roman"/>
        </w:rPr>
        <w:t xml:space="preserve">, que consistem em </w:t>
      </w:r>
      <w:r w:rsidRPr="007B43A8">
        <w:rPr>
          <w:rFonts w:ascii="Times New Roman" w:hAnsi="Times New Roman" w:cs="Times New Roman"/>
        </w:rPr>
        <w:t>um conjunto de práticas interdisciplinares que devem ser oferecidas a todo paciente com doença crônica, progressiva, degenerativa e sem possibilidade de cura, com a finalidade de aliviar sintomas físicos indesejados, além de oferecer suporte espiritual e emocional ao paciente e seus familiares durante todo o curso da doença, na morte e no luto.</w:t>
      </w:r>
    </w:p>
    <w:p w14:paraId="4A422298" w14:textId="1EE4D0BE" w:rsidR="00490DF2" w:rsidRPr="00490DF2" w:rsidRDefault="00490DF2" w:rsidP="007B43A8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 w:rsidRPr="00490DF2">
        <w:rPr>
          <w:rFonts w:ascii="Times New Roman" w:hAnsi="Times New Roman" w:cs="Times New Roman"/>
        </w:rPr>
        <w:t>Em 2002 a Organização Mundial da Saúde - OMS definiu os cuidados paliativos como uma abordagem que visa melhorar a qualidade de vida dos enfermos que enfrentam problemas decorrentes de uma doença incurável com prognostico limitado, e/ou doença grave (que ameace a vida), e suas famílias, através da prevenção e alívio do sofrimento, com identificação precoce, avaliação adequada e tratamento rigoroso dos problemas físicos, psicossociais e espirituais. Quando a morte é inevitável e iminente, a abordagem dos cuidados paliativos, evitando procedimentos desproporcionais é a forma de assegurar dignidade no morrer. A integridade individual e o respeito pelas decisões do paciente devem prevalecer diante das tentativas desenfreadas do médico manter o paciente vivo.</w:t>
      </w:r>
    </w:p>
    <w:p w14:paraId="6A1A0D48" w14:textId="5A1FD40F" w:rsidR="0061497B" w:rsidRDefault="007B43A8" w:rsidP="0061497B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 w:rsidRPr="007B43A8">
        <w:rPr>
          <w:rFonts w:ascii="Times New Roman" w:hAnsi="Times New Roman" w:cs="Times New Roman"/>
        </w:rPr>
        <w:t>Comumente se presencia a aplicação de técnicas e medidas que ao invés de proporcionar melhora do paciente, promovem dor e sofrimento, contribuindo para a perda da qualidade de vida, consequentemente proporcionando uma péssima qualidade de morte.</w:t>
      </w:r>
      <w:r w:rsidR="00763DE8">
        <w:rPr>
          <w:rFonts w:ascii="Times New Roman" w:hAnsi="Times New Roman" w:cs="Times New Roman"/>
        </w:rPr>
        <w:t xml:space="preserve"> Ademais, a submissão a tratamentos fúteis para </w:t>
      </w:r>
      <w:r w:rsidR="0061497B">
        <w:rPr>
          <w:rFonts w:ascii="Times New Roman" w:hAnsi="Times New Roman" w:cs="Times New Roman"/>
        </w:rPr>
        <w:t>esses</w:t>
      </w:r>
      <w:r w:rsidR="00763DE8">
        <w:rPr>
          <w:rFonts w:ascii="Times New Roman" w:hAnsi="Times New Roman" w:cs="Times New Roman"/>
        </w:rPr>
        <w:t xml:space="preserve"> casos</w:t>
      </w:r>
      <w:r w:rsidR="0061497B">
        <w:rPr>
          <w:rFonts w:ascii="Times New Roman" w:hAnsi="Times New Roman" w:cs="Times New Roman"/>
        </w:rPr>
        <w:t xml:space="preserve"> irreversíveis gera um outro problema de grandes proporções: a</w:t>
      </w:r>
      <w:r w:rsidR="0061497B" w:rsidRPr="0061497B">
        <w:rPr>
          <w:rFonts w:ascii="Times New Roman" w:hAnsi="Times New Roman" w:cs="Times New Roman"/>
        </w:rPr>
        <w:t xml:space="preserve"> superlotação dos hospitais como </w:t>
      </w:r>
      <w:proofErr w:type="spellStart"/>
      <w:r w:rsidR="0061497B" w:rsidRPr="0061497B">
        <w:rPr>
          <w:rFonts w:ascii="Times New Roman" w:hAnsi="Times New Roman" w:cs="Times New Roman"/>
        </w:rPr>
        <w:t>Socorrão</w:t>
      </w:r>
      <w:proofErr w:type="spellEnd"/>
      <w:r w:rsidR="0061497B" w:rsidRPr="0061497B">
        <w:rPr>
          <w:rFonts w:ascii="Times New Roman" w:hAnsi="Times New Roman" w:cs="Times New Roman"/>
        </w:rPr>
        <w:t xml:space="preserve"> 1 e 2 tem demandado cada vez</w:t>
      </w:r>
      <w:r w:rsidR="0061497B">
        <w:rPr>
          <w:rFonts w:ascii="Times New Roman" w:hAnsi="Times New Roman" w:cs="Times New Roman"/>
        </w:rPr>
        <w:t xml:space="preserve"> </w:t>
      </w:r>
      <w:r w:rsidR="0061497B" w:rsidRPr="0061497B">
        <w:rPr>
          <w:rFonts w:ascii="Times New Roman" w:hAnsi="Times New Roman" w:cs="Times New Roman"/>
        </w:rPr>
        <w:t>mais leitos de retaguarda para pacientes de cuidados prologados</w:t>
      </w:r>
      <w:r w:rsidR="0061497B">
        <w:rPr>
          <w:rFonts w:ascii="Times New Roman" w:hAnsi="Times New Roman" w:cs="Times New Roman"/>
        </w:rPr>
        <w:t xml:space="preserve"> (r</w:t>
      </w:r>
      <w:r w:rsidR="0061497B" w:rsidRPr="0061497B">
        <w:rPr>
          <w:rFonts w:ascii="Times New Roman" w:hAnsi="Times New Roman" w:cs="Times New Roman"/>
        </w:rPr>
        <w:t>essalt</w:t>
      </w:r>
      <w:r w:rsidR="0061497B">
        <w:rPr>
          <w:rFonts w:ascii="Times New Roman" w:hAnsi="Times New Roman" w:cs="Times New Roman"/>
        </w:rPr>
        <w:t>e</w:t>
      </w:r>
      <w:r w:rsidR="0061497B" w:rsidRPr="0061497B">
        <w:rPr>
          <w:rFonts w:ascii="Times New Roman" w:hAnsi="Times New Roman" w:cs="Times New Roman"/>
        </w:rPr>
        <w:t>-se</w:t>
      </w:r>
      <w:r w:rsidR="0061497B">
        <w:rPr>
          <w:rFonts w:ascii="Times New Roman" w:hAnsi="Times New Roman" w:cs="Times New Roman"/>
        </w:rPr>
        <w:t>,</w:t>
      </w:r>
      <w:r w:rsidR="0061497B" w:rsidRPr="0061497B">
        <w:rPr>
          <w:rFonts w:ascii="Times New Roman" w:hAnsi="Times New Roman" w:cs="Times New Roman"/>
        </w:rPr>
        <w:t xml:space="preserve"> ainda</w:t>
      </w:r>
      <w:r w:rsidR="0061497B">
        <w:rPr>
          <w:rFonts w:ascii="Times New Roman" w:hAnsi="Times New Roman" w:cs="Times New Roman"/>
        </w:rPr>
        <w:t>,</w:t>
      </w:r>
      <w:r w:rsidR="0061497B" w:rsidRPr="0061497B">
        <w:rPr>
          <w:rFonts w:ascii="Times New Roman" w:hAnsi="Times New Roman" w:cs="Times New Roman"/>
        </w:rPr>
        <w:t xml:space="preserve"> que </w:t>
      </w:r>
      <w:r w:rsidR="0061497B">
        <w:rPr>
          <w:rFonts w:ascii="Times New Roman" w:hAnsi="Times New Roman" w:cs="Times New Roman"/>
        </w:rPr>
        <w:t>muitos</w:t>
      </w:r>
      <w:r w:rsidR="0061497B" w:rsidRPr="0061497B">
        <w:rPr>
          <w:rFonts w:ascii="Times New Roman" w:hAnsi="Times New Roman" w:cs="Times New Roman"/>
        </w:rPr>
        <w:t xml:space="preserve"> desses pacientes </w:t>
      </w:r>
      <w:r w:rsidR="0061497B">
        <w:rPr>
          <w:rFonts w:ascii="Times New Roman" w:hAnsi="Times New Roman" w:cs="Times New Roman"/>
        </w:rPr>
        <w:t>são</w:t>
      </w:r>
      <w:r w:rsidR="0061497B" w:rsidRPr="0061497B">
        <w:rPr>
          <w:rFonts w:ascii="Times New Roman" w:hAnsi="Times New Roman" w:cs="Times New Roman"/>
        </w:rPr>
        <w:t xml:space="preserve"> admitido</w:t>
      </w:r>
      <w:r w:rsidR="0061497B">
        <w:rPr>
          <w:rFonts w:ascii="Times New Roman" w:hAnsi="Times New Roman" w:cs="Times New Roman"/>
        </w:rPr>
        <w:t>s</w:t>
      </w:r>
      <w:r w:rsidR="0061497B" w:rsidRPr="0061497B">
        <w:rPr>
          <w:rFonts w:ascii="Times New Roman" w:hAnsi="Times New Roman" w:cs="Times New Roman"/>
        </w:rPr>
        <w:t xml:space="preserve"> no</w:t>
      </w:r>
      <w:r w:rsidR="0061497B">
        <w:rPr>
          <w:rFonts w:ascii="Times New Roman" w:hAnsi="Times New Roman" w:cs="Times New Roman"/>
        </w:rPr>
        <w:t xml:space="preserve"> </w:t>
      </w:r>
      <w:r w:rsidR="0061497B" w:rsidRPr="0061497B">
        <w:rPr>
          <w:rFonts w:ascii="Times New Roman" w:hAnsi="Times New Roman" w:cs="Times New Roman"/>
        </w:rPr>
        <w:t xml:space="preserve">Eixo Vermelho e </w:t>
      </w:r>
      <w:r w:rsidR="0061497B">
        <w:rPr>
          <w:rFonts w:ascii="Times New Roman" w:hAnsi="Times New Roman" w:cs="Times New Roman"/>
        </w:rPr>
        <w:t>n</w:t>
      </w:r>
      <w:r w:rsidR="0061497B" w:rsidRPr="0061497B">
        <w:rPr>
          <w:rFonts w:ascii="Times New Roman" w:hAnsi="Times New Roman" w:cs="Times New Roman"/>
        </w:rPr>
        <w:t xml:space="preserve">as </w:t>
      </w:r>
      <w:proofErr w:type="spellStart"/>
      <w:r w:rsidR="0061497B" w:rsidRPr="0061497B">
        <w:rPr>
          <w:rFonts w:ascii="Times New Roman" w:hAnsi="Times New Roman" w:cs="Times New Roman"/>
        </w:rPr>
        <w:t>UTI’s</w:t>
      </w:r>
      <w:proofErr w:type="spellEnd"/>
      <w:r w:rsidR="0061497B" w:rsidRPr="0061497B">
        <w:rPr>
          <w:rFonts w:ascii="Times New Roman" w:hAnsi="Times New Roman" w:cs="Times New Roman"/>
        </w:rPr>
        <w:t xml:space="preserve"> sendo submetidos a medidas </w:t>
      </w:r>
      <w:r w:rsidR="0061497B">
        <w:rPr>
          <w:rFonts w:ascii="Times New Roman" w:hAnsi="Times New Roman" w:cs="Times New Roman"/>
        </w:rPr>
        <w:t xml:space="preserve">que já não surtem qualquer efeito sobre seu quadro). </w:t>
      </w:r>
    </w:p>
    <w:p w14:paraId="1217375E" w14:textId="0F11DBCD" w:rsidR="0061497B" w:rsidRDefault="0061497B" w:rsidP="0061497B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Isso ocorre porque a</w:t>
      </w:r>
      <w:r w:rsidRPr="0061497B">
        <w:rPr>
          <w:rFonts w:ascii="Times New Roman" w:hAnsi="Times New Roman" w:cs="Times New Roman"/>
        </w:rPr>
        <w:t xml:space="preserve">tualmente a morte tem sido considerada </w:t>
      </w:r>
      <w:r>
        <w:rPr>
          <w:rFonts w:ascii="Times New Roman" w:hAnsi="Times New Roman" w:cs="Times New Roman"/>
        </w:rPr>
        <w:t xml:space="preserve">um </w:t>
      </w:r>
      <w:r w:rsidRPr="0061497B">
        <w:rPr>
          <w:rFonts w:ascii="Times New Roman" w:hAnsi="Times New Roman" w:cs="Times New Roman"/>
        </w:rPr>
        <w:t>fracasso, impotência e limitação da</w:t>
      </w:r>
      <w:r>
        <w:rPr>
          <w:rFonts w:ascii="Times New Roman" w:hAnsi="Times New Roman" w:cs="Times New Roman"/>
        </w:rPr>
        <w:t xml:space="preserve"> </w:t>
      </w:r>
      <w:r w:rsidRPr="0061497B">
        <w:rPr>
          <w:rFonts w:ascii="Times New Roman" w:hAnsi="Times New Roman" w:cs="Times New Roman"/>
        </w:rPr>
        <w:t>ciência. Na cultura tecnicista atual, deve-se empenhar todos os esforços</w:t>
      </w:r>
      <w:r>
        <w:rPr>
          <w:rFonts w:ascii="Times New Roman" w:hAnsi="Times New Roman" w:cs="Times New Roman"/>
        </w:rPr>
        <w:t xml:space="preserve"> </w:t>
      </w:r>
      <w:r w:rsidRPr="0061497B">
        <w:rPr>
          <w:rFonts w:ascii="Times New Roman" w:hAnsi="Times New Roman" w:cs="Times New Roman"/>
        </w:rPr>
        <w:t xml:space="preserve">científicos e tecnológicos contra a </w:t>
      </w:r>
      <w:r>
        <w:rPr>
          <w:rFonts w:ascii="Times New Roman" w:hAnsi="Times New Roman" w:cs="Times New Roman"/>
        </w:rPr>
        <w:t>mortalidade</w:t>
      </w:r>
      <w:r w:rsidRPr="0061497B">
        <w:rPr>
          <w:rFonts w:ascii="Times New Roman" w:hAnsi="Times New Roman" w:cs="Times New Roman"/>
        </w:rPr>
        <w:t>, para conservação da vida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pois  </w:t>
      </w:r>
      <w:r>
        <w:rPr>
          <w:rFonts w:ascii="Times New Roman" w:hAnsi="Times New Roman" w:cs="Times New Roman"/>
        </w:rPr>
        <w:lastRenderedPageBreak/>
        <w:t>m</w:t>
      </w:r>
      <w:r w:rsidRPr="0061497B">
        <w:rPr>
          <w:rFonts w:ascii="Times New Roman" w:hAnsi="Times New Roman" w:cs="Times New Roman"/>
        </w:rPr>
        <w:t>orrer</w:t>
      </w:r>
      <w:proofErr w:type="gramEnd"/>
      <w:r w:rsidRPr="0061497B">
        <w:rPr>
          <w:rFonts w:ascii="Times New Roman" w:hAnsi="Times New Roman" w:cs="Times New Roman"/>
        </w:rPr>
        <w:t xml:space="preserve"> em casa, fenômeno que era natural e aceitável há poucas décadas, tem</w:t>
      </w:r>
      <w:r>
        <w:rPr>
          <w:rFonts w:ascii="Times New Roman" w:hAnsi="Times New Roman" w:cs="Times New Roman"/>
        </w:rPr>
        <w:t xml:space="preserve"> </w:t>
      </w:r>
      <w:r w:rsidRPr="0061497B">
        <w:rPr>
          <w:rFonts w:ascii="Times New Roman" w:hAnsi="Times New Roman" w:cs="Times New Roman"/>
        </w:rPr>
        <w:t>sido considerada desassistência pela maioria da população, que tem preferido</w:t>
      </w:r>
      <w:r>
        <w:rPr>
          <w:rFonts w:ascii="Times New Roman" w:hAnsi="Times New Roman" w:cs="Times New Roman"/>
        </w:rPr>
        <w:t xml:space="preserve"> </w:t>
      </w:r>
      <w:r w:rsidRPr="0061497B">
        <w:rPr>
          <w:rFonts w:ascii="Times New Roman" w:hAnsi="Times New Roman" w:cs="Times New Roman"/>
        </w:rPr>
        <w:t xml:space="preserve">a “morte dentro dos hospitais”, principalmente pela sensação de </w:t>
      </w:r>
      <w:r w:rsidR="000F0D40">
        <w:rPr>
          <w:rFonts w:ascii="Times New Roman" w:hAnsi="Times New Roman" w:cs="Times New Roman"/>
        </w:rPr>
        <w:t>que algo foi feito até o fim pelo paciente</w:t>
      </w:r>
      <w:r w:rsidRPr="0061497B">
        <w:rPr>
          <w:rFonts w:ascii="Times New Roman" w:hAnsi="Times New Roman" w:cs="Times New Roman"/>
        </w:rPr>
        <w:t>.</w:t>
      </w:r>
      <w:r w:rsidR="000F0D40">
        <w:rPr>
          <w:rFonts w:ascii="Times New Roman" w:hAnsi="Times New Roman" w:cs="Times New Roman"/>
        </w:rPr>
        <w:t xml:space="preserve"> </w:t>
      </w:r>
    </w:p>
    <w:p w14:paraId="3B29EFB6" w14:textId="7773FB50" w:rsidR="000F0D40" w:rsidRDefault="000F0D40" w:rsidP="000F0D40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 w:rsidRPr="000F0D40">
        <w:rPr>
          <w:rFonts w:ascii="Times New Roman" w:hAnsi="Times New Roman" w:cs="Times New Roman"/>
        </w:rPr>
        <w:t>Independentemente do local onde esse paciente esteja, é necessário que o</w:t>
      </w:r>
      <w:r>
        <w:rPr>
          <w:rFonts w:ascii="Times New Roman" w:hAnsi="Times New Roman" w:cs="Times New Roman"/>
        </w:rPr>
        <w:t xml:space="preserve"> </w:t>
      </w:r>
      <w:r w:rsidRPr="000F0D40">
        <w:rPr>
          <w:rFonts w:ascii="Times New Roman" w:hAnsi="Times New Roman" w:cs="Times New Roman"/>
        </w:rPr>
        <w:t>mesmo tenha o direito a manter qualidade de vida, evitando esforços</w:t>
      </w:r>
      <w:r>
        <w:rPr>
          <w:rFonts w:ascii="Times New Roman" w:hAnsi="Times New Roman" w:cs="Times New Roman"/>
        </w:rPr>
        <w:t xml:space="preserve"> </w:t>
      </w:r>
      <w:r w:rsidRPr="000F0D40">
        <w:rPr>
          <w:rFonts w:ascii="Times New Roman" w:hAnsi="Times New Roman" w:cs="Times New Roman"/>
        </w:rPr>
        <w:t xml:space="preserve">desproporcionais e inúteis considerando os princípios bioéticos da </w:t>
      </w:r>
      <w:r>
        <w:rPr>
          <w:rFonts w:ascii="Times New Roman" w:hAnsi="Times New Roman" w:cs="Times New Roman"/>
        </w:rPr>
        <w:t>a</w:t>
      </w:r>
      <w:r w:rsidRPr="000F0D40">
        <w:rPr>
          <w:rFonts w:ascii="Times New Roman" w:hAnsi="Times New Roman" w:cs="Times New Roman"/>
        </w:rPr>
        <w:t>utonomia,</w:t>
      </w:r>
      <w:r>
        <w:rPr>
          <w:rFonts w:ascii="Times New Roman" w:hAnsi="Times New Roman" w:cs="Times New Roman"/>
        </w:rPr>
        <w:t xml:space="preserve"> b</w:t>
      </w:r>
      <w:r w:rsidRPr="000F0D40">
        <w:rPr>
          <w:rFonts w:ascii="Times New Roman" w:hAnsi="Times New Roman" w:cs="Times New Roman"/>
        </w:rPr>
        <w:t xml:space="preserve">eneficência, </w:t>
      </w:r>
      <w:r>
        <w:rPr>
          <w:rFonts w:ascii="Times New Roman" w:hAnsi="Times New Roman" w:cs="Times New Roman"/>
        </w:rPr>
        <w:t>n</w:t>
      </w:r>
      <w:r w:rsidRPr="000F0D40">
        <w:rPr>
          <w:rFonts w:ascii="Times New Roman" w:hAnsi="Times New Roman" w:cs="Times New Roman"/>
        </w:rPr>
        <w:t>ão-</w:t>
      </w:r>
      <w:r>
        <w:rPr>
          <w:rFonts w:ascii="Times New Roman" w:hAnsi="Times New Roman" w:cs="Times New Roman"/>
        </w:rPr>
        <w:t>m</w:t>
      </w:r>
      <w:r w:rsidRPr="000F0D40">
        <w:rPr>
          <w:rFonts w:ascii="Times New Roman" w:hAnsi="Times New Roman" w:cs="Times New Roman"/>
        </w:rPr>
        <w:t xml:space="preserve">aleficência e </w:t>
      </w:r>
      <w:r>
        <w:rPr>
          <w:rFonts w:ascii="Times New Roman" w:hAnsi="Times New Roman" w:cs="Times New Roman"/>
        </w:rPr>
        <w:t>j</w:t>
      </w:r>
      <w:r w:rsidRPr="000F0D40">
        <w:rPr>
          <w:rFonts w:ascii="Times New Roman" w:hAnsi="Times New Roman" w:cs="Times New Roman"/>
        </w:rPr>
        <w:t>ustiça.</w:t>
      </w:r>
      <w:r>
        <w:rPr>
          <w:rFonts w:ascii="Times New Roman" w:hAnsi="Times New Roman" w:cs="Times New Roman"/>
        </w:rPr>
        <w:t xml:space="preserve"> Por isso, o</w:t>
      </w:r>
      <w:r w:rsidRPr="000F0D40">
        <w:rPr>
          <w:rFonts w:ascii="Times New Roman" w:hAnsi="Times New Roman" w:cs="Times New Roman"/>
        </w:rPr>
        <w:t>s cuidados paliativos possibilita</w:t>
      </w:r>
      <w:r>
        <w:rPr>
          <w:rFonts w:ascii="Times New Roman" w:hAnsi="Times New Roman" w:cs="Times New Roman"/>
        </w:rPr>
        <w:t>m</w:t>
      </w:r>
      <w:r w:rsidRPr="000F0D40">
        <w:rPr>
          <w:rFonts w:ascii="Times New Roman" w:hAnsi="Times New Roman" w:cs="Times New Roman"/>
        </w:rPr>
        <w:t xml:space="preserve"> desenvolver políticas sociais e de saúde,</w:t>
      </w:r>
      <w:r>
        <w:rPr>
          <w:rFonts w:ascii="Times New Roman" w:hAnsi="Times New Roman" w:cs="Times New Roman"/>
        </w:rPr>
        <w:t xml:space="preserve"> </w:t>
      </w:r>
      <w:r w:rsidRPr="000F0D40">
        <w:rPr>
          <w:rFonts w:ascii="Times New Roman" w:hAnsi="Times New Roman" w:cs="Times New Roman"/>
        </w:rPr>
        <w:t>centralizadas nas necessidades e preferencias do paciente, com uma</w:t>
      </w:r>
      <w:r>
        <w:rPr>
          <w:rFonts w:ascii="Times New Roman" w:hAnsi="Times New Roman" w:cs="Times New Roman"/>
        </w:rPr>
        <w:t xml:space="preserve"> </w:t>
      </w:r>
      <w:r w:rsidRPr="000F0D40">
        <w:rPr>
          <w:rFonts w:ascii="Times New Roman" w:hAnsi="Times New Roman" w:cs="Times New Roman"/>
        </w:rPr>
        <w:t>abordagem holística que associa conhecimento cient</w:t>
      </w:r>
      <w:r>
        <w:rPr>
          <w:rFonts w:ascii="Times New Roman" w:hAnsi="Times New Roman" w:cs="Times New Roman"/>
        </w:rPr>
        <w:t>í</w:t>
      </w:r>
      <w:r w:rsidRPr="000F0D40">
        <w:rPr>
          <w:rFonts w:ascii="Times New Roman" w:hAnsi="Times New Roman" w:cs="Times New Roman"/>
        </w:rPr>
        <w:t>fico, competências</w:t>
      </w:r>
      <w:r>
        <w:rPr>
          <w:rFonts w:ascii="Times New Roman" w:hAnsi="Times New Roman" w:cs="Times New Roman"/>
        </w:rPr>
        <w:t xml:space="preserve"> </w:t>
      </w:r>
      <w:r w:rsidRPr="000F0D40">
        <w:rPr>
          <w:rFonts w:ascii="Times New Roman" w:hAnsi="Times New Roman" w:cs="Times New Roman"/>
        </w:rPr>
        <w:t>técnicas, habilidades de comunicação e resolução de conflitos e atitudes mais</w:t>
      </w:r>
      <w:r>
        <w:rPr>
          <w:rFonts w:ascii="Times New Roman" w:hAnsi="Times New Roman" w:cs="Times New Roman"/>
        </w:rPr>
        <w:t xml:space="preserve"> </w:t>
      </w:r>
      <w:r w:rsidRPr="000F0D40">
        <w:rPr>
          <w:rFonts w:ascii="Times New Roman" w:hAnsi="Times New Roman" w:cs="Times New Roman"/>
        </w:rPr>
        <w:t>humanas e empáticas</w:t>
      </w:r>
      <w:r>
        <w:rPr>
          <w:rFonts w:ascii="Times New Roman" w:hAnsi="Times New Roman" w:cs="Times New Roman"/>
        </w:rPr>
        <w:t xml:space="preserve">, tudo para oferecer o necessário para satisfação da individualidade do doente, seja realizando o atendimento em domicílio ou em uma instituição de saúde. </w:t>
      </w:r>
    </w:p>
    <w:p w14:paraId="3BC219CD" w14:textId="44A7E07C" w:rsidR="000B3FDD" w:rsidRPr="000B3FDD" w:rsidRDefault="000F0D40" w:rsidP="000B3FDD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Ante o exposto, apresento </w:t>
      </w:r>
      <w:r w:rsidR="000B3FDD"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</w:rPr>
        <w:t xml:space="preserve"> projeto de le</w:t>
      </w:r>
      <w:r w:rsidR="000B3FDD">
        <w:rPr>
          <w:rFonts w:ascii="Times New Roman" w:hAnsi="Times New Roman" w:cs="Times New Roman"/>
        </w:rPr>
        <w:t>i</w:t>
      </w:r>
      <w:r w:rsidR="000118D6">
        <w:rPr>
          <w:rFonts w:ascii="Times New Roman" w:hAnsi="Times New Roman" w:cs="Times New Roman"/>
        </w:rPr>
        <w:t>, observando o princípio da dignidade humana que fundamenta a República, o direito à saúde</w:t>
      </w:r>
      <w:r w:rsidR="00E05799">
        <w:rPr>
          <w:rFonts w:ascii="Times New Roman" w:hAnsi="Times New Roman" w:cs="Times New Roman"/>
        </w:rPr>
        <w:t xml:space="preserve">, a competência concorrente para legislar sobre saúde previstos nos arts. 1º, III; 6º; 24, XII, todos da Constituição Federal de 1988 e, nos mesmos termos, a Constituição do Estado do Maranhão </w:t>
      </w:r>
      <w:r w:rsidR="00A746F8">
        <w:rPr>
          <w:rFonts w:ascii="Times New Roman" w:hAnsi="Times New Roman" w:cs="Times New Roman"/>
        </w:rPr>
        <w:t>em seus arts.</w:t>
      </w:r>
      <w:r w:rsidR="000B3FDD">
        <w:rPr>
          <w:rFonts w:ascii="Times New Roman" w:hAnsi="Times New Roman" w:cs="Times New Roman"/>
        </w:rPr>
        <w:t xml:space="preserve"> 2º, III;</w:t>
      </w:r>
      <w:r w:rsidR="00A746F8">
        <w:rPr>
          <w:rFonts w:ascii="Times New Roman" w:hAnsi="Times New Roman" w:cs="Times New Roman"/>
        </w:rPr>
        <w:t xml:space="preserve"> </w:t>
      </w:r>
      <w:r w:rsidR="000B3FDD">
        <w:rPr>
          <w:rFonts w:ascii="Times New Roman" w:hAnsi="Times New Roman" w:cs="Times New Roman"/>
        </w:rPr>
        <w:t>12, II, “l”; 205 e seguintes</w:t>
      </w:r>
      <w:r w:rsidR="00E05799">
        <w:rPr>
          <w:rFonts w:ascii="Times New Roman" w:hAnsi="Times New Roman" w:cs="Times New Roman"/>
        </w:rPr>
        <w:t xml:space="preserve">, </w:t>
      </w:r>
      <w:r w:rsidR="000B3FDD">
        <w:rPr>
          <w:rFonts w:ascii="Times New Roman" w:hAnsi="Times New Roman" w:cs="Times New Roman"/>
        </w:rPr>
        <w:t>considerando, por fim, a</w:t>
      </w:r>
      <w:r w:rsidR="00E05799">
        <w:rPr>
          <w:rFonts w:ascii="Times New Roman" w:hAnsi="Times New Roman" w:cs="Times New Roman"/>
        </w:rPr>
        <w:t xml:space="preserve"> </w:t>
      </w:r>
      <w:r w:rsidR="000118D6" w:rsidRPr="000B3FDD">
        <w:rPr>
          <w:rFonts w:ascii="Times New Roman" w:hAnsi="Times New Roman" w:cs="Times New Roman"/>
        </w:rPr>
        <w:t xml:space="preserve">autonomia da vontade </w:t>
      </w:r>
      <w:r w:rsidR="002E424C" w:rsidRPr="000B3FDD">
        <w:rPr>
          <w:rFonts w:ascii="Times New Roman" w:hAnsi="Times New Roman" w:cs="Times New Roman"/>
        </w:rPr>
        <w:t>(</w:t>
      </w:r>
      <w:r w:rsidR="000118D6" w:rsidRPr="000B3FDD">
        <w:rPr>
          <w:rFonts w:ascii="Times New Roman" w:hAnsi="Times New Roman" w:cs="Times New Roman"/>
        </w:rPr>
        <w:t xml:space="preserve">esclarecendo-se que o aqui discutido trata-se de ortotanásia, que consiste </w:t>
      </w:r>
      <w:r w:rsidR="002E424C" w:rsidRPr="000B3FDD">
        <w:rPr>
          <w:rFonts w:ascii="Times New Roman" w:hAnsi="Times New Roman" w:cs="Times New Roman"/>
        </w:rPr>
        <w:t>em oferecer ao paciente o que ele precisa para manter sua vida com qualidade e dignidade, em um momento onde se encontra extremamente fragilizado)</w:t>
      </w:r>
      <w:r w:rsidR="00E05799" w:rsidRPr="000B3FDD">
        <w:rPr>
          <w:rFonts w:ascii="Times New Roman" w:hAnsi="Times New Roman" w:cs="Times New Roman"/>
        </w:rPr>
        <w:t xml:space="preserve">, </w:t>
      </w:r>
      <w:r w:rsidR="000B3FDD" w:rsidRPr="000B3FDD">
        <w:rPr>
          <w:rFonts w:ascii="Times New Roman" w:hAnsi="Times New Roman" w:cs="Times New Roman"/>
        </w:rPr>
        <w:t>destacando que haverá grande louvor quando esta Casa Legislativa se debruçar pela aprovação dessa proposição. Assim, peço, contando com a colaboração e o entendimento dos Nobríssimos Pares, que votemos com zelo em prol de uma melhor prestação da saúde para o povo do Estado do Maranhão.</w:t>
      </w:r>
      <w:r w:rsidR="000B3FDD" w:rsidRPr="000B3F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29141E" w14:textId="77777777" w:rsidR="000B3FDD" w:rsidRPr="000B3FDD" w:rsidRDefault="000B3FDD" w:rsidP="000B3FDD">
      <w:pPr>
        <w:spacing w:before="240"/>
        <w:ind w:firstLine="1134"/>
        <w:jc w:val="both"/>
        <w:rPr>
          <w:rFonts w:ascii="Times New Roman" w:hAnsi="Times New Roman" w:cs="Times New Roman"/>
        </w:rPr>
      </w:pPr>
      <w:r w:rsidRPr="000B3FDD">
        <w:rPr>
          <w:rFonts w:ascii="Times New Roman" w:hAnsi="Times New Roman" w:cs="Times New Roman"/>
        </w:rPr>
        <w:t xml:space="preserve">Cordialmente, </w:t>
      </w:r>
    </w:p>
    <w:p w14:paraId="1684ADCE" w14:textId="7B0C6D8E" w:rsidR="007B43A8" w:rsidRDefault="007B43A8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DA2E12F" w14:textId="77777777" w:rsidR="001232A7" w:rsidRDefault="001232A7" w:rsidP="001232A7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14:paraId="4CA5B94A" w14:textId="77777777" w:rsidR="001232A7" w:rsidRPr="0069132F" w:rsidRDefault="001232A7" w:rsidP="001232A7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CC23755" w14:textId="77777777" w:rsidR="001232A7" w:rsidRPr="00745A40" w:rsidRDefault="001232A7" w:rsidP="001232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AUTOR</w:t>
      </w: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PDT</w:t>
      </w:r>
    </w:p>
    <w:p w14:paraId="11D17D7E" w14:textId="77777777" w:rsidR="001232A7" w:rsidRDefault="001232A7" w:rsidP="001232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C7F46F" w14:textId="77777777" w:rsidR="001232A7" w:rsidRDefault="001232A7" w:rsidP="001232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F91FDE" w14:textId="77777777" w:rsidR="001232A7" w:rsidRDefault="001232A7" w:rsidP="001232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__________________________________</w:t>
      </w:r>
    </w:p>
    <w:p w14:paraId="29483D73" w14:textId="77777777" w:rsidR="001232A7" w:rsidRDefault="001232A7" w:rsidP="001232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OTHELINO NETO</w:t>
      </w:r>
    </w:p>
    <w:p w14:paraId="3F080867" w14:textId="2A986B9C" w:rsidR="00F92A35" w:rsidRPr="009D337C" w:rsidRDefault="001232A7" w:rsidP="001232A7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C06B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DEPUTADO ESTADUAL COAUTOR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Pr="00C06B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PC do B</w:t>
      </w:r>
      <w:bookmarkStart w:id="0" w:name="_GoBack"/>
      <w:bookmarkEnd w:id="0"/>
    </w:p>
    <w:sectPr w:rsidR="00F92A35" w:rsidRPr="009D337C" w:rsidSect="00E26DC3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0EF1" w14:textId="77777777" w:rsidR="00BF36E9" w:rsidRDefault="00BF36E9" w:rsidP="00F92A35">
      <w:r>
        <w:separator/>
      </w:r>
    </w:p>
  </w:endnote>
  <w:endnote w:type="continuationSeparator" w:id="0">
    <w:p w14:paraId="49DBFC53" w14:textId="77777777" w:rsidR="00BF36E9" w:rsidRDefault="00BF36E9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DB5D" w14:textId="77777777" w:rsidR="00BF36E9" w:rsidRDefault="00BF36E9" w:rsidP="00F92A35">
      <w:r>
        <w:separator/>
      </w:r>
    </w:p>
  </w:footnote>
  <w:footnote w:type="continuationSeparator" w:id="0">
    <w:p w14:paraId="554C3194" w14:textId="77777777" w:rsidR="00BF36E9" w:rsidRDefault="00BF36E9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FD1ADA2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61433" cy="861060"/>
          <wp:effectExtent l="0" t="0" r="63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45A40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45A40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745A40">
      <w:rPr>
        <w:rFonts w:ascii="Times New Roman" w:hAnsi="Times New Roman" w:cs="Times New Roman"/>
        <w:color w:val="000000" w:themeColor="text1"/>
      </w:rPr>
      <w:t>Assembleia Legislativa</w:t>
    </w:r>
  </w:p>
  <w:p w14:paraId="2C2AB9E2" w14:textId="160106A5" w:rsidR="00F92A35" w:rsidRPr="00745A40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GAB</w:t>
    </w:r>
    <w:r w:rsidR="00745A40">
      <w:rPr>
        <w:rFonts w:ascii="Times New Roman" w:hAnsi="Times New Roman" w:cs="Times New Roman"/>
        <w:b/>
        <w:color w:val="000000" w:themeColor="text1"/>
      </w:rPr>
      <w:t>INETE</w:t>
    </w:r>
    <w:r w:rsidRPr="00745A40">
      <w:rPr>
        <w:rFonts w:ascii="Times New Roman" w:hAnsi="Times New Roman" w:cs="Times New Roman"/>
        <w:b/>
        <w:color w:val="000000" w:themeColor="text1"/>
      </w:rPr>
      <w:t xml:space="preserve"> DO DEP</w:t>
    </w:r>
    <w:r w:rsidR="00745A40">
      <w:rPr>
        <w:rFonts w:ascii="Times New Roman" w:hAnsi="Times New Roman" w:cs="Times New Roman"/>
        <w:b/>
        <w:color w:val="000000" w:themeColor="text1"/>
      </w:rPr>
      <w:t>UTADO</w:t>
    </w:r>
    <w:r w:rsidRPr="00745A40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65992"/>
    <w:multiLevelType w:val="hybridMultilevel"/>
    <w:tmpl w:val="0F36055A"/>
    <w:lvl w:ilvl="0" w:tplc="89CCEBDE">
      <w:start w:val="1"/>
      <w:numFmt w:val="upperRoman"/>
      <w:lvlText w:val="%1"/>
      <w:lvlJc w:val="left"/>
      <w:pPr>
        <w:ind w:left="218" w:hanging="200"/>
      </w:pPr>
      <w:rPr>
        <w:rFonts w:ascii="Calibri" w:eastAsia="Calibri" w:hAnsi="Calibri" w:cs="Calibri" w:hint="default"/>
        <w:w w:val="100"/>
        <w:sz w:val="28"/>
        <w:szCs w:val="28"/>
        <w:lang w:val="pt-PT" w:eastAsia="pt-PT" w:bidi="pt-PT"/>
      </w:rPr>
    </w:lvl>
    <w:lvl w:ilvl="1" w:tplc="59CA2020">
      <w:numFmt w:val="bullet"/>
      <w:lvlText w:val="•"/>
      <w:lvlJc w:val="left"/>
      <w:pPr>
        <w:ind w:left="1178" w:hanging="200"/>
      </w:pPr>
      <w:rPr>
        <w:rFonts w:hint="default"/>
        <w:lang w:val="pt-PT" w:eastAsia="pt-PT" w:bidi="pt-PT"/>
      </w:rPr>
    </w:lvl>
    <w:lvl w:ilvl="2" w:tplc="D07CE286">
      <w:numFmt w:val="bullet"/>
      <w:lvlText w:val="•"/>
      <w:lvlJc w:val="left"/>
      <w:pPr>
        <w:ind w:left="2137" w:hanging="200"/>
      </w:pPr>
      <w:rPr>
        <w:rFonts w:hint="default"/>
        <w:lang w:val="pt-PT" w:eastAsia="pt-PT" w:bidi="pt-PT"/>
      </w:rPr>
    </w:lvl>
    <w:lvl w:ilvl="3" w:tplc="B9F80092">
      <w:numFmt w:val="bullet"/>
      <w:lvlText w:val="•"/>
      <w:lvlJc w:val="left"/>
      <w:pPr>
        <w:ind w:left="3095" w:hanging="200"/>
      </w:pPr>
      <w:rPr>
        <w:rFonts w:hint="default"/>
        <w:lang w:val="pt-PT" w:eastAsia="pt-PT" w:bidi="pt-PT"/>
      </w:rPr>
    </w:lvl>
    <w:lvl w:ilvl="4" w:tplc="2FA64E60">
      <w:numFmt w:val="bullet"/>
      <w:lvlText w:val="•"/>
      <w:lvlJc w:val="left"/>
      <w:pPr>
        <w:ind w:left="4054" w:hanging="200"/>
      </w:pPr>
      <w:rPr>
        <w:rFonts w:hint="default"/>
        <w:lang w:val="pt-PT" w:eastAsia="pt-PT" w:bidi="pt-PT"/>
      </w:rPr>
    </w:lvl>
    <w:lvl w:ilvl="5" w:tplc="122EDBD4">
      <w:numFmt w:val="bullet"/>
      <w:lvlText w:val="•"/>
      <w:lvlJc w:val="left"/>
      <w:pPr>
        <w:ind w:left="5013" w:hanging="200"/>
      </w:pPr>
      <w:rPr>
        <w:rFonts w:hint="default"/>
        <w:lang w:val="pt-PT" w:eastAsia="pt-PT" w:bidi="pt-PT"/>
      </w:rPr>
    </w:lvl>
    <w:lvl w:ilvl="6" w:tplc="E5EAC20A">
      <w:numFmt w:val="bullet"/>
      <w:lvlText w:val="•"/>
      <w:lvlJc w:val="left"/>
      <w:pPr>
        <w:ind w:left="5971" w:hanging="200"/>
      </w:pPr>
      <w:rPr>
        <w:rFonts w:hint="default"/>
        <w:lang w:val="pt-PT" w:eastAsia="pt-PT" w:bidi="pt-PT"/>
      </w:rPr>
    </w:lvl>
    <w:lvl w:ilvl="7" w:tplc="A3300BA6">
      <w:numFmt w:val="bullet"/>
      <w:lvlText w:val="•"/>
      <w:lvlJc w:val="left"/>
      <w:pPr>
        <w:ind w:left="6930" w:hanging="200"/>
      </w:pPr>
      <w:rPr>
        <w:rFonts w:hint="default"/>
        <w:lang w:val="pt-PT" w:eastAsia="pt-PT" w:bidi="pt-PT"/>
      </w:rPr>
    </w:lvl>
    <w:lvl w:ilvl="8" w:tplc="341096BE">
      <w:numFmt w:val="bullet"/>
      <w:lvlText w:val="•"/>
      <w:lvlJc w:val="left"/>
      <w:pPr>
        <w:ind w:left="7889" w:hanging="20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118D6"/>
    <w:rsid w:val="00026610"/>
    <w:rsid w:val="00084574"/>
    <w:rsid w:val="000B3FDD"/>
    <w:rsid w:val="000C2D67"/>
    <w:rsid w:val="000C3F07"/>
    <w:rsid w:val="000C6283"/>
    <w:rsid w:val="000F0D40"/>
    <w:rsid w:val="000F57AD"/>
    <w:rsid w:val="00121F5C"/>
    <w:rsid w:val="001232A7"/>
    <w:rsid w:val="0013686B"/>
    <w:rsid w:val="00150D6B"/>
    <w:rsid w:val="00166CDC"/>
    <w:rsid w:val="001730F0"/>
    <w:rsid w:val="001762D7"/>
    <w:rsid w:val="001A30C1"/>
    <w:rsid w:val="001A7E4C"/>
    <w:rsid w:val="001B6C5D"/>
    <w:rsid w:val="002222D8"/>
    <w:rsid w:val="00237327"/>
    <w:rsid w:val="0023749E"/>
    <w:rsid w:val="0025098B"/>
    <w:rsid w:val="002509FF"/>
    <w:rsid w:val="002809C0"/>
    <w:rsid w:val="002B03B6"/>
    <w:rsid w:val="002C6747"/>
    <w:rsid w:val="002E424C"/>
    <w:rsid w:val="003034F4"/>
    <w:rsid w:val="003121D6"/>
    <w:rsid w:val="003141D7"/>
    <w:rsid w:val="00326A32"/>
    <w:rsid w:val="00360C2C"/>
    <w:rsid w:val="00390008"/>
    <w:rsid w:val="003C3B65"/>
    <w:rsid w:val="0041242C"/>
    <w:rsid w:val="00422F02"/>
    <w:rsid w:val="00472B61"/>
    <w:rsid w:val="0048659F"/>
    <w:rsid w:val="00490DF2"/>
    <w:rsid w:val="004A1A4C"/>
    <w:rsid w:val="004E4D56"/>
    <w:rsid w:val="004F64CE"/>
    <w:rsid w:val="00500B61"/>
    <w:rsid w:val="005155B2"/>
    <w:rsid w:val="0052054D"/>
    <w:rsid w:val="00537301"/>
    <w:rsid w:val="0055580C"/>
    <w:rsid w:val="00555EAD"/>
    <w:rsid w:val="0057147F"/>
    <w:rsid w:val="00585817"/>
    <w:rsid w:val="005B2F68"/>
    <w:rsid w:val="005F75F7"/>
    <w:rsid w:val="0061497B"/>
    <w:rsid w:val="00626ABE"/>
    <w:rsid w:val="006878C1"/>
    <w:rsid w:val="0069132F"/>
    <w:rsid w:val="00697881"/>
    <w:rsid w:val="006A0378"/>
    <w:rsid w:val="006A46F2"/>
    <w:rsid w:val="006C4C48"/>
    <w:rsid w:val="006C5752"/>
    <w:rsid w:val="006E6114"/>
    <w:rsid w:val="00702004"/>
    <w:rsid w:val="00720078"/>
    <w:rsid w:val="00745A40"/>
    <w:rsid w:val="007528C2"/>
    <w:rsid w:val="00763DE8"/>
    <w:rsid w:val="007B241F"/>
    <w:rsid w:val="007B43A8"/>
    <w:rsid w:val="007D4ECC"/>
    <w:rsid w:val="00811709"/>
    <w:rsid w:val="008209EE"/>
    <w:rsid w:val="00832638"/>
    <w:rsid w:val="00863B94"/>
    <w:rsid w:val="00864C26"/>
    <w:rsid w:val="00866754"/>
    <w:rsid w:val="00867834"/>
    <w:rsid w:val="00876D85"/>
    <w:rsid w:val="00880C78"/>
    <w:rsid w:val="008A650C"/>
    <w:rsid w:val="008A715F"/>
    <w:rsid w:val="008B6CCB"/>
    <w:rsid w:val="008C330B"/>
    <w:rsid w:val="008F0D29"/>
    <w:rsid w:val="009125FA"/>
    <w:rsid w:val="00912D1F"/>
    <w:rsid w:val="0091406C"/>
    <w:rsid w:val="00954CE9"/>
    <w:rsid w:val="009925BF"/>
    <w:rsid w:val="009D337C"/>
    <w:rsid w:val="009E19E9"/>
    <w:rsid w:val="00A322D6"/>
    <w:rsid w:val="00A345B2"/>
    <w:rsid w:val="00A360CD"/>
    <w:rsid w:val="00A4148C"/>
    <w:rsid w:val="00A74617"/>
    <w:rsid w:val="00A746F8"/>
    <w:rsid w:val="00A950DA"/>
    <w:rsid w:val="00A95F5C"/>
    <w:rsid w:val="00AA6BEB"/>
    <w:rsid w:val="00AA73DE"/>
    <w:rsid w:val="00AC2622"/>
    <w:rsid w:val="00AD4E76"/>
    <w:rsid w:val="00AF18C7"/>
    <w:rsid w:val="00AF2D11"/>
    <w:rsid w:val="00B13FC4"/>
    <w:rsid w:val="00B35B43"/>
    <w:rsid w:val="00B469D0"/>
    <w:rsid w:val="00B8419A"/>
    <w:rsid w:val="00B922E6"/>
    <w:rsid w:val="00BB14F8"/>
    <w:rsid w:val="00BF28AD"/>
    <w:rsid w:val="00BF36E9"/>
    <w:rsid w:val="00BF5C3B"/>
    <w:rsid w:val="00C06BAC"/>
    <w:rsid w:val="00C103B6"/>
    <w:rsid w:val="00C136A4"/>
    <w:rsid w:val="00C3682B"/>
    <w:rsid w:val="00C839F8"/>
    <w:rsid w:val="00CB1F8B"/>
    <w:rsid w:val="00CF6594"/>
    <w:rsid w:val="00D21CBA"/>
    <w:rsid w:val="00D45C7B"/>
    <w:rsid w:val="00D9186B"/>
    <w:rsid w:val="00DD1906"/>
    <w:rsid w:val="00DD26F9"/>
    <w:rsid w:val="00E05799"/>
    <w:rsid w:val="00E2444D"/>
    <w:rsid w:val="00E26DC3"/>
    <w:rsid w:val="00E7636B"/>
    <w:rsid w:val="00EA23DE"/>
    <w:rsid w:val="00EC675F"/>
    <w:rsid w:val="00EF3CBC"/>
    <w:rsid w:val="00F0019F"/>
    <w:rsid w:val="00F161AA"/>
    <w:rsid w:val="00F8597D"/>
    <w:rsid w:val="00F92A35"/>
    <w:rsid w:val="00F96880"/>
    <w:rsid w:val="00FB08DD"/>
    <w:rsid w:val="00FD79BA"/>
    <w:rsid w:val="00FE309C"/>
    <w:rsid w:val="00FF12A3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34F4"/>
    <w:pPr>
      <w:widowControl w:val="0"/>
      <w:autoSpaceDE w:val="0"/>
      <w:autoSpaceDN w:val="0"/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3034F4"/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034F4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34F4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034F4"/>
    <w:pPr>
      <w:widowControl w:val="0"/>
      <w:autoSpaceDE w:val="0"/>
      <w:autoSpaceDN w:val="0"/>
      <w:ind w:left="218" w:right="228" w:firstLine="126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878C1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878C1"/>
    <w:rPr>
      <w:rFonts w:ascii="Helvetica" w:eastAsiaTheme="minorHAnsi" w:hAnsi="Helvetic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6C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2045</Words>
  <Characters>11046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PROJETO DE LEI Nº ____________________.</vt:lpstr>
      <vt:lpstr>Autoria: DR. YGLÉSIO </vt:lpstr>
      <vt:lpstr>DR. YGLÉSIO </vt:lpstr>
      <vt:lpstr>JUSTIFICATIVA</vt:lpstr>
      <vt:lpstr>DR. YGLÉSIO </vt:lpstr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Diego Vinicius Gomes Dantas Maranhão</cp:lastModifiedBy>
  <cp:revision>8</cp:revision>
  <cp:lastPrinted>2019-05-09T13:22:00Z</cp:lastPrinted>
  <dcterms:created xsi:type="dcterms:W3CDTF">2019-04-15T21:38:00Z</dcterms:created>
  <dcterms:modified xsi:type="dcterms:W3CDTF">2019-05-09T13:22:00Z</dcterms:modified>
</cp:coreProperties>
</file>