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B5" w:rsidRDefault="00D322B5" w:rsidP="00D322B5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34BE570C" wp14:editId="051E2614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B5" w:rsidRDefault="00D322B5" w:rsidP="00D322B5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D322B5" w:rsidRDefault="00D322B5" w:rsidP="00D322B5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D322B5" w:rsidRDefault="00D322B5" w:rsidP="00D322B5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DO DEP. LEONARDO SÁ</w:t>
      </w:r>
    </w:p>
    <w:p w:rsidR="00D322B5" w:rsidRDefault="00D322B5" w:rsidP="00D322B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B5" w:rsidRDefault="00D322B5" w:rsidP="00D322B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D322B5" w:rsidRDefault="00D322B5" w:rsidP="00D322B5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D322B5" w:rsidRDefault="00D322B5" w:rsidP="00D322B5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Leonardo Sá</w:t>
      </w:r>
    </w:p>
    <w:p w:rsidR="00D322B5" w:rsidRDefault="00D322B5" w:rsidP="00D322B5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D322B5" w:rsidRDefault="00D322B5" w:rsidP="00015B37">
      <w:pPr>
        <w:autoSpaceDE w:val="0"/>
        <w:autoSpaceDN w:val="0"/>
        <w:adjustRightInd w:val="0"/>
        <w:spacing w:after="0" w:line="240" w:lineRule="auto"/>
        <w:ind w:left="4111" w:hanging="552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</w:t>
      </w:r>
      <w:r w:rsidR="003178F5">
        <w:rPr>
          <w:rFonts w:ascii="Bookman Old Style" w:hAnsi="Bookman Old Style" w:cs="Times New Roman"/>
          <w:sz w:val="24"/>
          <w:szCs w:val="24"/>
        </w:rPr>
        <w:t xml:space="preserve">  Dispõe sobre a </w:t>
      </w:r>
      <w:r w:rsidR="000239DE">
        <w:rPr>
          <w:rFonts w:ascii="Bookman Old Style" w:hAnsi="Bookman Old Style" w:cs="Times New Roman"/>
          <w:sz w:val="24"/>
          <w:szCs w:val="24"/>
        </w:rPr>
        <w:t>Cria</w:t>
      </w:r>
      <w:r w:rsidR="003178F5">
        <w:rPr>
          <w:rFonts w:ascii="Bookman Old Style" w:hAnsi="Bookman Old Style" w:cs="Times New Roman"/>
          <w:sz w:val="24"/>
          <w:szCs w:val="24"/>
        </w:rPr>
        <w:t>ção do “</w:t>
      </w:r>
      <w:r w:rsidR="000239DE">
        <w:rPr>
          <w:rFonts w:ascii="Bookman Old Style" w:hAnsi="Bookman Old Style" w:cs="Times New Roman"/>
          <w:sz w:val="24"/>
          <w:szCs w:val="24"/>
        </w:rPr>
        <w:t xml:space="preserve">Programa </w:t>
      </w:r>
      <w:r>
        <w:rPr>
          <w:rFonts w:ascii="Bookman Old Style" w:hAnsi="Bookman Old Style" w:cs="Times New Roman"/>
          <w:sz w:val="24"/>
          <w:szCs w:val="24"/>
        </w:rPr>
        <w:t>Escola</w:t>
      </w:r>
      <w:r w:rsidRPr="00433CDD">
        <w:t xml:space="preserve"> </w:t>
      </w:r>
      <w:r w:rsidRPr="00433CDD">
        <w:rPr>
          <w:rFonts w:ascii="Bookman Old Style" w:hAnsi="Bookman Old Style" w:cs="Times New Roman"/>
          <w:sz w:val="24"/>
          <w:szCs w:val="24"/>
        </w:rPr>
        <w:t xml:space="preserve">Itinerante de </w:t>
      </w:r>
      <w:r w:rsidR="003178F5">
        <w:rPr>
          <w:rFonts w:ascii="Bookman Old Style" w:hAnsi="Bookman Old Style" w:cs="Times New Roman"/>
          <w:sz w:val="24"/>
          <w:szCs w:val="24"/>
        </w:rPr>
        <w:t>Tecnologia da Informação - PEITI</w:t>
      </w:r>
      <w:r w:rsidRPr="00433CDD">
        <w:rPr>
          <w:rFonts w:ascii="Bookman Old Style" w:hAnsi="Bookman Old Style" w:cs="Times New Roman"/>
          <w:sz w:val="24"/>
          <w:szCs w:val="24"/>
        </w:rPr>
        <w:t>, no âmbito do Estado do Maranhão e dá outras providências.</w:t>
      </w:r>
    </w:p>
    <w:p w:rsidR="00D322B5" w:rsidRDefault="00D322B5" w:rsidP="00015B37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D322B5" w:rsidRDefault="00874A85" w:rsidP="00015B37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</w:t>
      </w:r>
      <w:r w:rsidR="00D322B5">
        <w:rPr>
          <w:rFonts w:ascii="Bookman Old Style" w:hAnsi="Bookman Old Style" w:cs="Times New Roman"/>
          <w:b/>
          <w:sz w:val="24"/>
          <w:szCs w:val="24"/>
        </w:rPr>
        <w:t>Art. 1</w:t>
      </w:r>
      <w:r>
        <w:rPr>
          <w:rFonts w:ascii="Bookman Old Style" w:hAnsi="Bookman Old Style" w:cs="Times New Roman"/>
          <w:b/>
          <w:sz w:val="24"/>
          <w:szCs w:val="24"/>
        </w:rPr>
        <w:t>º</w:t>
      </w:r>
      <w:r w:rsidR="00D322B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178F5">
        <w:rPr>
          <w:rFonts w:ascii="Bookman Old Style" w:hAnsi="Bookman Old Style" w:cs="Times New Roman"/>
          <w:b/>
          <w:sz w:val="24"/>
          <w:szCs w:val="24"/>
        </w:rPr>
        <w:t>–</w:t>
      </w:r>
      <w:r w:rsidR="00D322B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178F5" w:rsidRPr="003178F5">
        <w:rPr>
          <w:rFonts w:ascii="Bookman Old Style" w:hAnsi="Bookman Old Style" w:cs="Arial"/>
          <w:sz w:val="24"/>
          <w:szCs w:val="24"/>
        </w:rPr>
        <w:t>Fica cria</w:t>
      </w:r>
      <w:r w:rsidR="003178F5">
        <w:rPr>
          <w:rFonts w:ascii="Bookman Old Style" w:hAnsi="Bookman Old Style" w:cs="Arial"/>
          <w:sz w:val="24"/>
          <w:szCs w:val="24"/>
        </w:rPr>
        <w:t>do no âmbito do Estado</w:t>
      </w:r>
      <w:r w:rsidR="003178F5" w:rsidRPr="003178F5">
        <w:rPr>
          <w:rFonts w:ascii="Bookman Old Style" w:hAnsi="Bookman Old Style" w:cs="Arial"/>
          <w:sz w:val="24"/>
          <w:szCs w:val="24"/>
        </w:rPr>
        <w:t xml:space="preserve"> </w:t>
      </w:r>
      <w:r w:rsidR="00D322B5">
        <w:rPr>
          <w:rFonts w:ascii="Bookman Old Style" w:hAnsi="Bookman Old Style" w:cs="Arial"/>
          <w:sz w:val="24"/>
          <w:szCs w:val="24"/>
        </w:rPr>
        <w:t xml:space="preserve">o </w:t>
      </w:r>
      <w:r w:rsidR="003178F5">
        <w:rPr>
          <w:rFonts w:ascii="Bookman Old Style" w:hAnsi="Bookman Old Style" w:cs="Times New Roman"/>
          <w:sz w:val="24"/>
          <w:szCs w:val="24"/>
        </w:rPr>
        <w:t>“Programa Escola</w:t>
      </w:r>
      <w:r w:rsidR="003178F5" w:rsidRPr="00433CDD">
        <w:t xml:space="preserve"> </w:t>
      </w:r>
      <w:r w:rsidR="003178F5" w:rsidRPr="00433CDD">
        <w:rPr>
          <w:rFonts w:ascii="Bookman Old Style" w:hAnsi="Bookman Old Style" w:cs="Times New Roman"/>
          <w:sz w:val="24"/>
          <w:szCs w:val="24"/>
        </w:rPr>
        <w:t xml:space="preserve">Itinerante de </w:t>
      </w:r>
      <w:r w:rsidR="003178F5">
        <w:rPr>
          <w:rFonts w:ascii="Bookman Old Style" w:hAnsi="Bookman Old Style" w:cs="Times New Roman"/>
          <w:sz w:val="24"/>
          <w:szCs w:val="24"/>
        </w:rPr>
        <w:t>Tecnologia da Informação – PEITI”</w:t>
      </w:r>
      <w:r w:rsidR="003178F5" w:rsidRPr="00433CDD">
        <w:rPr>
          <w:rFonts w:ascii="Bookman Old Style" w:hAnsi="Bookman Old Style" w:cs="Times New Roman"/>
          <w:sz w:val="24"/>
          <w:szCs w:val="24"/>
        </w:rPr>
        <w:t>,</w:t>
      </w:r>
      <w:r w:rsidR="003178F5">
        <w:rPr>
          <w:rFonts w:ascii="Bookman Old Style" w:hAnsi="Bookman Old Style" w:cs="Times New Roman"/>
          <w:sz w:val="24"/>
          <w:szCs w:val="24"/>
        </w:rPr>
        <w:t xml:space="preserve"> com </w:t>
      </w:r>
      <w:r w:rsidR="00D322B5">
        <w:rPr>
          <w:rFonts w:ascii="Bookman Old Style" w:hAnsi="Bookman Old Style" w:cs="Arial"/>
          <w:sz w:val="24"/>
          <w:szCs w:val="24"/>
        </w:rPr>
        <w:t>a</w:t>
      </w:r>
      <w:r w:rsidR="003178F5">
        <w:rPr>
          <w:rFonts w:ascii="Bookman Old Style" w:hAnsi="Bookman Old Style" w:cs="Arial"/>
          <w:sz w:val="24"/>
          <w:szCs w:val="24"/>
        </w:rPr>
        <w:t xml:space="preserve"> finalidade </w:t>
      </w:r>
      <w:r w:rsidR="00142ABF">
        <w:rPr>
          <w:rFonts w:ascii="Bookman Old Style" w:hAnsi="Bookman Old Style" w:cs="Arial"/>
          <w:sz w:val="24"/>
          <w:szCs w:val="24"/>
        </w:rPr>
        <w:t xml:space="preserve">promover e </w:t>
      </w:r>
      <w:r w:rsidR="003178F5">
        <w:rPr>
          <w:rFonts w:ascii="Bookman Old Style" w:hAnsi="Bookman Old Style" w:cs="Arial"/>
          <w:sz w:val="24"/>
          <w:szCs w:val="24"/>
        </w:rPr>
        <w:t xml:space="preserve">garantir o efetivo acesso </w:t>
      </w:r>
      <w:r w:rsidR="0096654D">
        <w:rPr>
          <w:rFonts w:ascii="Bookman Old Style" w:hAnsi="Bookman Old Style" w:cs="Arial"/>
          <w:sz w:val="24"/>
          <w:szCs w:val="24"/>
        </w:rPr>
        <w:t xml:space="preserve">de adolescentes, jovens e adultos </w:t>
      </w:r>
      <w:r w:rsidR="00142ABF">
        <w:rPr>
          <w:rFonts w:ascii="Bookman Old Style" w:hAnsi="Bookman Old Style" w:cs="Arial"/>
          <w:sz w:val="24"/>
          <w:szCs w:val="24"/>
        </w:rPr>
        <w:t>ao ensino de informática e aos benefícios da tecnologia</w:t>
      </w:r>
      <w:r w:rsidR="00D322B5">
        <w:rPr>
          <w:rFonts w:ascii="Bookman Old Style" w:hAnsi="Bookman Old Style" w:cs="Arial"/>
          <w:sz w:val="24"/>
          <w:szCs w:val="24"/>
        </w:rPr>
        <w:t>.</w:t>
      </w:r>
    </w:p>
    <w:p w:rsidR="00142ABF" w:rsidRDefault="00874A85" w:rsidP="00015B37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 </w:t>
      </w:r>
      <w:r w:rsidR="00D322B5">
        <w:rPr>
          <w:rFonts w:ascii="Bookman Old Style" w:hAnsi="Bookman Old Style" w:cs="Arial"/>
          <w:b/>
          <w:sz w:val="24"/>
          <w:szCs w:val="24"/>
        </w:rPr>
        <w:t xml:space="preserve">Parágrafo único – </w:t>
      </w:r>
      <w:r w:rsidR="00D322B5" w:rsidRPr="00433CDD">
        <w:rPr>
          <w:rFonts w:ascii="Bookman Old Style" w:hAnsi="Bookman Old Style" w:cs="Arial"/>
          <w:sz w:val="24"/>
          <w:szCs w:val="24"/>
        </w:rPr>
        <w:t>O</w:t>
      </w:r>
      <w:r w:rsidR="00142ABF">
        <w:rPr>
          <w:rFonts w:ascii="Bookman Old Style" w:hAnsi="Bookman Old Style" w:cs="Arial"/>
          <w:sz w:val="24"/>
          <w:szCs w:val="24"/>
        </w:rPr>
        <w:t xml:space="preserve"> PEITI é parte integrante do sistema público de Ensino do Estado, nos termos da Lei Federal nº 9.394, de 20 de dezembro de 1996 (Lei de Diretrizes e Bases da Educação Nacional).</w:t>
      </w:r>
      <w:r w:rsidR="00D322B5" w:rsidRPr="00433CDD">
        <w:rPr>
          <w:rFonts w:ascii="Bookman Old Style" w:hAnsi="Bookman Old Style" w:cs="Arial"/>
          <w:sz w:val="24"/>
          <w:szCs w:val="24"/>
        </w:rPr>
        <w:t xml:space="preserve"> </w:t>
      </w:r>
    </w:p>
    <w:p w:rsidR="00D322B5" w:rsidRPr="00CC433D" w:rsidRDefault="00D322B5" w:rsidP="00015B37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CC433D">
        <w:rPr>
          <w:rFonts w:ascii="Bookman Old Style" w:hAnsi="Bookman Old Style" w:cs="Arial"/>
          <w:b/>
          <w:sz w:val="24"/>
          <w:szCs w:val="24"/>
        </w:rPr>
        <w:t>Art. 2</w:t>
      </w:r>
      <w:r w:rsidR="00874A85">
        <w:rPr>
          <w:rFonts w:ascii="Bookman Old Style" w:hAnsi="Bookman Old Style" w:cs="Arial"/>
          <w:b/>
          <w:sz w:val="24"/>
          <w:szCs w:val="24"/>
        </w:rPr>
        <w:t>º</w:t>
      </w:r>
      <w:r>
        <w:rPr>
          <w:rFonts w:ascii="Bookman Old Style" w:hAnsi="Bookman Old Style" w:cs="Arial"/>
          <w:b/>
          <w:sz w:val="24"/>
          <w:szCs w:val="24"/>
        </w:rPr>
        <w:t xml:space="preserve"> - </w:t>
      </w:r>
      <w:r w:rsidRPr="00CC433D">
        <w:rPr>
          <w:rFonts w:ascii="Bookman Old Style" w:hAnsi="Bookman Old Style" w:cs="Arial"/>
          <w:sz w:val="24"/>
          <w:szCs w:val="24"/>
        </w:rPr>
        <w:t xml:space="preserve">O </w:t>
      </w:r>
      <w:r w:rsidR="00874A85">
        <w:rPr>
          <w:rFonts w:ascii="Bookman Old Style" w:hAnsi="Bookman Old Style" w:cs="Arial"/>
          <w:sz w:val="24"/>
          <w:szCs w:val="24"/>
        </w:rPr>
        <w:t>PEITI atenderá</w:t>
      </w:r>
      <w:r w:rsidR="00577C03">
        <w:rPr>
          <w:rFonts w:ascii="Bookman Old Style" w:hAnsi="Bookman Old Style" w:cs="Arial"/>
          <w:sz w:val="24"/>
          <w:szCs w:val="24"/>
        </w:rPr>
        <w:t>, inclusive</w:t>
      </w:r>
      <w:r w:rsidR="00874A85">
        <w:rPr>
          <w:rFonts w:ascii="Bookman Old Style" w:hAnsi="Bookman Old Style" w:cs="Arial"/>
          <w:sz w:val="24"/>
          <w:szCs w:val="24"/>
        </w:rPr>
        <w:t>:</w:t>
      </w:r>
    </w:p>
    <w:p w:rsidR="00874A85" w:rsidRDefault="00057C0D" w:rsidP="00015B37">
      <w:pPr>
        <w:pStyle w:val="PargrafodaLista"/>
        <w:jc w:val="both"/>
        <w:rPr>
          <w:rFonts w:ascii="Bookman Old Style" w:hAnsi="Bookman Old Style" w:cs="Arial"/>
          <w:sz w:val="24"/>
          <w:szCs w:val="24"/>
        </w:rPr>
      </w:pPr>
      <w:r w:rsidRPr="00057C0D">
        <w:rPr>
          <w:rFonts w:ascii="Bookman Old Style" w:hAnsi="Bookman Old Style" w:cs="Arial"/>
          <w:b/>
          <w:sz w:val="24"/>
          <w:szCs w:val="24"/>
        </w:rPr>
        <w:t>I -</w:t>
      </w:r>
      <w:r>
        <w:rPr>
          <w:rFonts w:ascii="Bookman Old Style" w:hAnsi="Bookman Old Style" w:cs="Arial"/>
          <w:sz w:val="24"/>
          <w:szCs w:val="24"/>
        </w:rPr>
        <w:t xml:space="preserve">pessoas </w:t>
      </w:r>
      <w:r w:rsidR="00874A85">
        <w:rPr>
          <w:rFonts w:ascii="Bookman Old Style" w:hAnsi="Bookman Old Style" w:cs="Arial"/>
          <w:sz w:val="24"/>
          <w:szCs w:val="24"/>
        </w:rPr>
        <w:t>com deficiência;</w:t>
      </w:r>
    </w:p>
    <w:p w:rsidR="00057C0D" w:rsidRDefault="00057C0D" w:rsidP="00015B37">
      <w:pPr>
        <w:pStyle w:val="PargrafodaLista"/>
        <w:jc w:val="both"/>
        <w:rPr>
          <w:rFonts w:ascii="Bookman Old Style" w:hAnsi="Bookman Old Style" w:cs="Arial"/>
          <w:sz w:val="24"/>
          <w:szCs w:val="24"/>
        </w:rPr>
      </w:pPr>
      <w:r w:rsidRPr="00057C0D">
        <w:rPr>
          <w:rFonts w:ascii="Bookman Old Style" w:hAnsi="Bookman Old Style" w:cs="Arial"/>
          <w:b/>
          <w:sz w:val="24"/>
          <w:szCs w:val="24"/>
        </w:rPr>
        <w:t xml:space="preserve">II </w:t>
      </w:r>
      <w:r w:rsidR="00577C03">
        <w:rPr>
          <w:rFonts w:ascii="Bookman Old Style" w:hAnsi="Bookman Old Style" w:cs="Arial"/>
          <w:b/>
          <w:sz w:val="24"/>
          <w:szCs w:val="24"/>
        </w:rPr>
        <w:t>–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577C03">
        <w:rPr>
          <w:rFonts w:ascii="Bookman Old Style" w:hAnsi="Bookman Old Style" w:cs="Arial"/>
          <w:sz w:val="24"/>
          <w:szCs w:val="24"/>
        </w:rPr>
        <w:t>que</w:t>
      </w:r>
      <w:proofErr w:type="gramEnd"/>
      <w:r w:rsidR="00577C03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residam há mais de 3 (três) quilômetros de distância de escola pública e que não tenha serviço regular de transporte público.</w:t>
      </w:r>
    </w:p>
    <w:p w:rsidR="00057C0D" w:rsidRDefault="00057C0D" w:rsidP="00015B37">
      <w:pPr>
        <w:pStyle w:val="PargrafodaLista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§ 1º -</w:t>
      </w:r>
      <w:r>
        <w:rPr>
          <w:rFonts w:ascii="Bookman Old Style" w:hAnsi="Bookman Old Style" w:cs="Arial"/>
          <w:sz w:val="24"/>
          <w:szCs w:val="24"/>
        </w:rPr>
        <w:t xml:space="preserve"> O </w:t>
      </w:r>
      <w:r w:rsidR="00577C03">
        <w:rPr>
          <w:rFonts w:ascii="Bookman Old Style" w:hAnsi="Bookman Old Style" w:cs="Arial"/>
          <w:sz w:val="24"/>
          <w:szCs w:val="24"/>
        </w:rPr>
        <w:t>número</w:t>
      </w:r>
      <w:r>
        <w:rPr>
          <w:rFonts w:ascii="Bookman Old Style" w:hAnsi="Bookman Old Style" w:cs="Arial"/>
          <w:sz w:val="24"/>
          <w:szCs w:val="24"/>
        </w:rPr>
        <w:t xml:space="preserve"> de </w:t>
      </w:r>
      <w:r w:rsidR="00577C03">
        <w:rPr>
          <w:rFonts w:ascii="Bookman Old Style" w:hAnsi="Bookman Old Style" w:cs="Arial"/>
          <w:sz w:val="24"/>
          <w:szCs w:val="24"/>
        </w:rPr>
        <w:t>vagas e quantidade de prof</w:t>
      </w:r>
      <w:r w:rsidR="00EE082E">
        <w:rPr>
          <w:rFonts w:ascii="Bookman Old Style" w:hAnsi="Bookman Old Style" w:cs="Arial"/>
          <w:sz w:val="24"/>
          <w:szCs w:val="24"/>
        </w:rPr>
        <w:t xml:space="preserve">issionais </w:t>
      </w:r>
      <w:r w:rsidR="00577C03">
        <w:rPr>
          <w:rFonts w:ascii="Bookman Old Style" w:hAnsi="Bookman Old Style" w:cs="Arial"/>
          <w:sz w:val="24"/>
          <w:szCs w:val="24"/>
        </w:rPr>
        <w:t>do PEITI serão definidos em consonância com a legislação em vigor.</w:t>
      </w:r>
    </w:p>
    <w:p w:rsidR="00D322B5" w:rsidRPr="00577C03" w:rsidRDefault="00577C03" w:rsidP="00015B37">
      <w:pPr>
        <w:pStyle w:val="PargrafodaLista"/>
        <w:jc w:val="both"/>
        <w:rPr>
          <w:rFonts w:ascii="Bookman Old Style" w:hAnsi="Bookman Old Style" w:cs="Arial"/>
          <w:sz w:val="24"/>
          <w:szCs w:val="24"/>
        </w:rPr>
      </w:pPr>
      <w:r w:rsidRPr="00577C03">
        <w:rPr>
          <w:rFonts w:ascii="Bookman Old Style" w:hAnsi="Bookman Old Style" w:cs="Arial"/>
          <w:b/>
          <w:sz w:val="24"/>
          <w:szCs w:val="24"/>
        </w:rPr>
        <w:t xml:space="preserve">§ 2º - </w:t>
      </w:r>
      <w:r w:rsidRPr="00577C03">
        <w:rPr>
          <w:rFonts w:ascii="Bookman Old Style" w:hAnsi="Bookman Old Style" w:cs="Arial"/>
          <w:sz w:val="24"/>
          <w:szCs w:val="24"/>
        </w:rPr>
        <w:t>Os meios necessários para o pleno funcionamento do PEITI serão definidos pelo Pode</w:t>
      </w:r>
      <w:r w:rsidR="005A4800">
        <w:rPr>
          <w:rFonts w:ascii="Bookman Old Style" w:hAnsi="Bookman Old Style" w:cs="Arial"/>
          <w:sz w:val="24"/>
          <w:szCs w:val="24"/>
        </w:rPr>
        <w:t>r</w:t>
      </w:r>
      <w:r w:rsidRPr="00577C03">
        <w:rPr>
          <w:rFonts w:ascii="Bookman Old Style" w:hAnsi="Bookman Old Style" w:cs="Arial"/>
          <w:sz w:val="24"/>
          <w:szCs w:val="24"/>
        </w:rPr>
        <w:t xml:space="preserve"> Público Estadual.</w:t>
      </w:r>
    </w:p>
    <w:p w:rsidR="00D322B5" w:rsidRDefault="00D322B5" w:rsidP="00015B3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bookmarkStart w:id="0" w:name="_Hlk6905537"/>
      <w:r w:rsidRPr="00831E61">
        <w:rPr>
          <w:rFonts w:ascii="Bookman Old Style" w:hAnsi="Bookman Old Style" w:cs="Arial"/>
          <w:sz w:val="24"/>
          <w:szCs w:val="24"/>
        </w:rPr>
        <w:t xml:space="preserve"> </w:t>
      </w:r>
      <w:r w:rsidRPr="00831E61">
        <w:rPr>
          <w:rFonts w:ascii="Bookman Old Style" w:hAnsi="Bookman Old Style"/>
          <w:b/>
          <w:sz w:val="24"/>
          <w:szCs w:val="24"/>
        </w:rPr>
        <w:t xml:space="preserve">Art. </w:t>
      </w:r>
      <w:r>
        <w:rPr>
          <w:rFonts w:ascii="Bookman Old Style" w:hAnsi="Bookman Old Style"/>
          <w:b/>
          <w:sz w:val="24"/>
          <w:szCs w:val="24"/>
        </w:rPr>
        <w:t>3</w:t>
      </w:r>
      <w:r w:rsidR="00577C03">
        <w:rPr>
          <w:rFonts w:ascii="Bookman Old Style" w:hAnsi="Bookman Old Style"/>
          <w:b/>
          <w:sz w:val="24"/>
          <w:szCs w:val="24"/>
        </w:rPr>
        <w:t>º</w:t>
      </w:r>
      <w:r w:rsidRPr="00831E61">
        <w:rPr>
          <w:rFonts w:ascii="Bookman Old Style" w:hAnsi="Bookman Old Style"/>
          <w:b/>
          <w:sz w:val="24"/>
          <w:szCs w:val="24"/>
        </w:rPr>
        <w:t xml:space="preserve"> </w:t>
      </w:r>
      <w:bookmarkEnd w:id="0"/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BF1F0D">
        <w:rPr>
          <w:rFonts w:ascii="Bookman Old Style" w:hAnsi="Bookman Old Style"/>
          <w:sz w:val="24"/>
          <w:szCs w:val="24"/>
        </w:rPr>
        <w:t>Fica o Poder Público autorizado a celebrar convênio e ou parcerias com entidades</w:t>
      </w:r>
      <w:r w:rsidR="00577C03">
        <w:rPr>
          <w:rFonts w:ascii="Bookman Old Style" w:hAnsi="Bookman Old Style"/>
          <w:sz w:val="24"/>
          <w:szCs w:val="24"/>
        </w:rPr>
        <w:t xml:space="preserve"> não governamentais e a iniciativa </w:t>
      </w:r>
      <w:r w:rsidRPr="00BF1F0D">
        <w:rPr>
          <w:rFonts w:ascii="Bookman Old Style" w:hAnsi="Bookman Old Style"/>
          <w:sz w:val="24"/>
          <w:szCs w:val="24"/>
        </w:rPr>
        <w:t>privada, para a consecução dos objetivos desta Lei.</w:t>
      </w:r>
    </w:p>
    <w:p w:rsidR="00D322B5" w:rsidRDefault="00D322B5" w:rsidP="00015B37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577C03" w:rsidRDefault="00D322B5" w:rsidP="00015B3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E0758C">
        <w:rPr>
          <w:rFonts w:ascii="Bookman Old Style" w:hAnsi="Bookman Old Style"/>
          <w:b/>
          <w:sz w:val="24"/>
          <w:szCs w:val="24"/>
        </w:rPr>
        <w:t>Art. 4</w:t>
      </w:r>
      <w:r w:rsidR="00577C03">
        <w:rPr>
          <w:rFonts w:ascii="Bookman Old Style" w:hAnsi="Bookman Old Style"/>
          <w:b/>
          <w:sz w:val="24"/>
          <w:szCs w:val="24"/>
        </w:rPr>
        <w:t>º</w:t>
      </w:r>
      <w:r w:rsidRPr="00E0758C">
        <w:rPr>
          <w:rFonts w:ascii="Bookman Old Style" w:hAnsi="Bookman Old Style"/>
          <w:b/>
          <w:sz w:val="24"/>
          <w:szCs w:val="24"/>
        </w:rPr>
        <w:t xml:space="preserve"> -</w:t>
      </w:r>
      <w:r w:rsidRPr="00E0758C">
        <w:rPr>
          <w:rFonts w:ascii="Bookman Old Style" w:hAnsi="Bookman Old Style"/>
          <w:sz w:val="24"/>
          <w:szCs w:val="24"/>
        </w:rPr>
        <w:t xml:space="preserve"> </w:t>
      </w:r>
      <w:r w:rsidR="00577C03">
        <w:rPr>
          <w:rFonts w:ascii="Bookman Old Style" w:hAnsi="Bookman Old Style"/>
          <w:sz w:val="24"/>
          <w:szCs w:val="24"/>
        </w:rPr>
        <w:t>As despesas decorrentes para a execução da presente Lei, correrão a conta de dotações orçamentarias próprias, suplementadas, se necessário.</w:t>
      </w:r>
    </w:p>
    <w:p w:rsidR="00577C03" w:rsidRDefault="00577C03" w:rsidP="00015B37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D322B5" w:rsidRDefault="00577C03" w:rsidP="00015B3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E0758C">
        <w:rPr>
          <w:rFonts w:ascii="Bookman Old Style" w:hAnsi="Bookman Old Style"/>
          <w:b/>
          <w:sz w:val="24"/>
          <w:szCs w:val="24"/>
        </w:rPr>
        <w:t xml:space="preserve">Art. </w:t>
      </w:r>
      <w:r>
        <w:rPr>
          <w:rFonts w:ascii="Bookman Old Style" w:hAnsi="Bookman Old Style"/>
          <w:b/>
          <w:sz w:val="24"/>
          <w:szCs w:val="24"/>
        </w:rPr>
        <w:t>5º</w:t>
      </w:r>
      <w:r w:rsidRPr="00E0758C">
        <w:rPr>
          <w:rFonts w:ascii="Bookman Old Style" w:hAnsi="Bookman Old Style"/>
          <w:b/>
          <w:sz w:val="24"/>
          <w:szCs w:val="24"/>
        </w:rPr>
        <w:t xml:space="preserve"> -</w:t>
      </w:r>
      <w:r w:rsidRPr="00E0758C">
        <w:rPr>
          <w:rFonts w:ascii="Bookman Old Style" w:hAnsi="Bookman Old Style"/>
          <w:sz w:val="24"/>
          <w:szCs w:val="24"/>
        </w:rPr>
        <w:t xml:space="preserve"> </w:t>
      </w:r>
      <w:r w:rsidR="00D322B5" w:rsidRPr="00831E61">
        <w:rPr>
          <w:rFonts w:ascii="Bookman Old Style" w:hAnsi="Bookman Old Style"/>
          <w:sz w:val="24"/>
          <w:szCs w:val="24"/>
        </w:rPr>
        <w:t>Esta Lei entra em vigor na data de sua publicação.</w:t>
      </w:r>
    </w:p>
    <w:p w:rsidR="00D322B5" w:rsidRPr="00831E61" w:rsidRDefault="00D322B5" w:rsidP="00D322B5">
      <w:pPr>
        <w:pStyle w:val="SemEspaamento"/>
        <w:rPr>
          <w:rFonts w:ascii="Bookman Old Style" w:hAnsi="Bookman Old Style"/>
          <w:sz w:val="24"/>
          <w:szCs w:val="24"/>
        </w:rPr>
      </w:pPr>
    </w:p>
    <w:p w:rsidR="00D322B5" w:rsidRPr="00831E61" w:rsidRDefault="00D322B5" w:rsidP="00D322B5">
      <w:pPr>
        <w:pStyle w:val="SemEspaamento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</w:t>
      </w:r>
      <w:proofErr w:type="spellStart"/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>Be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ckman</w:t>
      </w:r>
      <w:proofErr w:type="spellEnd"/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em São Luís, </w:t>
      </w:r>
      <w:r w:rsidR="005865B1">
        <w:rPr>
          <w:rFonts w:ascii="Bookman Old Style" w:eastAsia="Times New Roman" w:hAnsi="Bookman Old Style"/>
          <w:b/>
          <w:sz w:val="24"/>
          <w:szCs w:val="24"/>
          <w:lang w:eastAsia="pt-BR"/>
        </w:rPr>
        <w:t>10</w:t>
      </w:r>
      <w:bookmarkStart w:id="1" w:name="_GoBack"/>
      <w:bookmarkEnd w:id="1"/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 </w:t>
      </w:r>
      <w:r w:rsidR="00A30E22">
        <w:rPr>
          <w:rFonts w:ascii="Bookman Old Style" w:eastAsia="Times New Roman" w:hAnsi="Bookman Old Style"/>
          <w:b/>
          <w:sz w:val="24"/>
          <w:szCs w:val="24"/>
          <w:lang w:eastAsia="pt-BR"/>
        </w:rPr>
        <w:t>maio</w:t>
      </w:r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 2019.</w:t>
      </w:r>
    </w:p>
    <w:p w:rsidR="00D322B5" w:rsidRDefault="00D322B5" w:rsidP="00D322B5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322B5" w:rsidRDefault="00D322B5" w:rsidP="00D322B5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LEONARDO SÁ</w:t>
      </w:r>
    </w:p>
    <w:p w:rsidR="00D322B5" w:rsidRDefault="00D322B5" w:rsidP="00D322B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DEPUTADO ESTADUAL - PR</w:t>
      </w:r>
    </w:p>
    <w:p w:rsidR="00D322B5" w:rsidRDefault="00D322B5" w:rsidP="00D322B5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D322B5" w:rsidRDefault="00D322B5" w:rsidP="00D322B5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D322B5" w:rsidRDefault="00D322B5" w:rsidP="00D322B5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70A78203" wp14:editId="6533A87F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B5" w:rsidRDefault="00D322B5" w:rsidP="00D322B5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D322B5" w:rsidRDefault="00D322B5" w:rsidP="00D322B5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D322B5" w:rsidRDefault="00D322B5" w:rsidP="00D322B5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DO DEPUTADO LEONARDO SÁ</w:t>
      </w:r>
    </w:p>
    <w:p w:rsidR="00D322B5" w:rsidRDefault="00D322B5" w:rsidP="00D322B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D322B5" w:rsidRDefault="00D322B5" w:rsidP="00D322B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D322B5" w:rsidRDefault="00D322B5" w:rsidP="00D322B5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D322B5" w:rsidRDefault="00D322B5" w:rsidP="00D322B5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Leonardo Sá</w:t>
      </w:r>
    </w:p>
    <w:p w:rsidR="00D322B5" w:rsidRDefault="00D322B5" w:rsidP="00D322B5">
      <w:pPr>
        <w:pStyle w:val="SemEspaamento"/>
        <w:jc w:val="right"/>
        <w:rPr>
          <w:rFonts w:ascii="Bookman Old Style" w:hAnsi="Bookman Old Style" w:cs="Times New Roman"/>
          <w:sz w:val="24"/>
          <w:szCs w:val="24"/>
        </w:rPr>
      </w:pPr>
    </w:p>
    <w:p w:rsidR="00D322B5" w:rsidRPr="00646F1E" w:rsidRDefault="00D322B5" w:rsidP="00646F1E">
      <w:pPr>
        <w:pStyle w:val="SemEspaamento"/>
        <w:spacing w:line="276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1B4F47" w:rsidRPr="00646F1E" w:rsidRDefault="00D322B5" w:rsidP="00646F1E">
      <w:pPr>
        <w:pStyle w:val="SemEspaamento"/>
        <w:spacing w:line="276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646F1E">
        <w:rPr>
          <w:rFonts w:ascii="Bookman Old Style" w:hAnsi="Bookman Old Style" w:cs="Times New Roman"/>
          <w:sz w:val="24"/>
          <w:szCs w:val="24"/>
        </w:rPr>
        <w:t xml:space="preserve">O presente projeto tem </w:t>
      </w:r>
      <w:r w:rsidR="00D52E5D" w:rsidRPr="00646F1E">
        <w:rPr>
          <w:rFonts w:ascii="Bookman Old Style" w:hAnsi="Bookman Old Style" w:cs="Times New Roman"/>
          <w:sz w:val="24"/>
          <w:szCs w:val="24"/>
        </w:rPr>
        <w:t xml:space="preserve">o </w:t>
      </w:r>
      <w:r w:rsidRPr="00646F1E">
        <w:rPr>
          <w:rFonts w:ascii="Bookman Old Style" w:hAnsi="Bookman Old Style" w:cs="Times New Roman"/>
          <w:sz w:val="24"/>
          <w:szCs w:val="24"/>
        </w:rPr>
        <w:t xml:space="preserve">condão de </w:t>
      </w:r>
      <w:r w:rsidR="001B4F47" w:rsidRPr="00646F1E">
        <w:rPr>
          <w:rFonts w:ascii="Bookman Old Style" w:hAnsi="Bookman Old Style" w:cs="Times New Roman"/>
          <w:sz w:val="24"/>
          <w:szCs w:val="24"/>
        </w:rPr>
        <w:t xml:space="preserve">difundir conhecimento e o acesso a cursos e ferramentas digitais para todos de forma itinerante. </w:t>
      </w:r>
    </w:p>
    <w:p w:rsidR="00D322B5" w:rsidRPr="00646F1E" w:rsidRDefault="00D322B5" w:rsidP="00646F1E">
      <w:pPr>
        <w:pStyle w:val="SemEspaamento"/>
        <w:spacing w:line="276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646F1E">
        <w:rPr>
          <w:rFonts w:ascii="Bookman Old Style" w:hAnsi="Bookman Old Style" w:cs="Times New Roman"/>
          <w:sz w:val="24"/>
          <w:szCs w:val="24"/>
        </w:rPr>
        <w:t xml:space="preserve">A tecnologia está em toda parte, </w:t>
      </w:r>
      <w:r w:rsidR="001B4F47" w:rsidRPr="00646F1E">
        <w:rPr>
          <w:rFonts w:ascii="Bookman Old Style" w:hAnsi="Bookman Old Style" w:cs="Times New Roman"/>
          <w:sz w:val="24"/>
          <w:szCs w:val="24"/>
        </w:rPr>
        <w:t xml:space="preserve">nem todos têm acesso, infelizmente. A </w:t>
      </w:r>
      <w:r w:rsidRPr="00646F1E">
        <w:rPr>
          <w:rFonts w:ascii="Bookman Old Style" w:hAnsi="Bookman Old Style" w:cs="Times New Roman"/>
          <w:sz w:val="24"/>
          <w:szCs w:val="24"/>
        </w:rPr>
        <w:t>informática está integrada ao modo de vida da sociedade moderna, proporcionando o acesso à informação e o desenvolvimento de novos conhecimentos. Conhecer a informática e suas tecnologias é essencial para inserção social no mundo atual.</w:t>
      </w:r>
    </w:p>
    <w:p w:rsidR="00D322B5" w:rsidRPr="00646F1E" w:rsidRDefault="00D322B5" w:rsidP="00646F1E">
      <w:pPr>
        <w:pStyle w:val="SemEspaamento"/>
        <w:spacing w:line="276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646F1E">
        <w:rPr>
          <w:rFonts w:ascii="Bookman Old Style" w:hAnsi="Bookman Old Style" w:cs="Times New Roman"/>
          <w:sz w:val="24"/>
          <w:szCs w:val="24"/>
        </w:rPr>
        <w:t xml:space="preserve">A oferta de cursos de informática está relacionada </w:t>
      </w:r>
      <w:r w:rsidR="006114D0" w:rsidRPr="00646F1E">
        <w:rPr>
          <w:rFonts w:ascii="Bookman Old Style" w:hAnsi="Bookman Old Style" w:cs="Times New Roman"/>
          <w:sz w:val="24"/>
          <w:szCs w:val="24"/>
        </w:rPr>
        <w:t>à</w:t>
      </w:r>
      <w:r w:rsidRPr="00646F1E">
        <w:rPr>
          <w:rFonts w:ascii="Bookman Old Style" w:hAnsi="Bookman Old Style" w:cs="Times New Roman"/>
          <w:sz w:val="24"/>
          <w:szCs w:val="24"/>
        </w:rPr>
        <w:t xml:space="preserve"> necessidade </w:t>
      </w:r>
      <w:r w:rsidR="006114D0" w:rsidRPr="00646F1E">
        <w:rPr>
          <w:rFonts w:ascii="Bookman Old Style" w:hAnsi="Bookman Old Style" w:cs="Times New Roman"/>
          <w:sz w:val="24"/>
          <w:szCs w:val="24"/>
        </w:rPr>
        <w:t xml:space="preserve">de </w:t>
      </w:r>
      <w:r w:rsidRPr="00646F1E">
        <w:rPr>
          <w:rFonts w:ascii="Bookman Old Style" w:hAnsi="Bookman Old Style" w:cs="Times New Roman"/>
          <w:sz w:val="24"/>
          <w:szCs w:val="24"/>
        </w:rPr>
        <w:t xml:space="preserve">mercado </w:t>
      </w:r>
      <w:r w:rsidR="006114D0" w:rsidRPr="00646F1E">
        <w:rPr>
          <w:rFonts w:ascii="Bookman Old Style" w:hAnsi="Bookman Old Style" w:cs="Times New Roman"/>
          <w:sz w:val="24"/>
          <w:szCs w:val="24"/>
        </w:rPr>
        <w:t xml:space="preserve">em tempo de predominância </w:t>
      </w:r>
      <w:r w:rsidRPr="00646F1E">
        <w:rPr>
          <w:rFonts w:ascii="Bookman Old Style" w:hAnsi="Bookman Old Style" w:cs="Times New Roman"/>
          <w:sz w:val="24"/>
          <w:szCs w:val="24"/>
        </w:rPr>
        <w:t>d</w:t>
      </w:r>
      <w:r w:rsidR="00731485" w:rsidRPr="00646F1E">
        <w:rPr>
          <w:rFonts w:ascii="Bookman Old Style" w:hAnsi="Bookman Old Style" w:cs="Times New Roman"/>
          <w:sz w:val="24"/>
          <w:szCs w:val="24"/>
        </w:rPr>
        <w:t>a</w:t>
      </w:r>
      <w:r w:rsidRPr="00646F1E">
        <w:rPr>
          <w:rFonts w:ascii="Bookman Old Style" w:hAnsi="Bookman Old Style" w:cs="Times New Roman"/>
          <w:sz w:val="24"/>
          <w:szCs w:val="24"/>
        </w:rPr>
        <w:t xml:space="preserve"> </w:t>
      </w:r>
      <w:r w:rsidR="006114D0" w:rsidRPr="00646F1E">
        <w:rPr>
          <w:rFonts w:ascii="Bookman Old Style" w:hAnsi="Bookman Old Style" w:cs="Times New Roman"/>
          <w:sz w:val="24"/>
          <w:szCs w:val="24"/>
        </w:rPr>
        <w:t>cultura digital</w:t>
      </w:r>
      <w:r w:rsidR="00731485" w:rsidRPr="00646F1E">
        <w:rPr>
          <w:rFonts w:ascii="Bookman Old Style" w:hAnsi="Bookman Old Style" w:cs="Times New Roman"/>
          <w:sz w:val="24"/>
          <w:szCs w:val="24"/>
        </w:rPr>
        <w:t xml:space="preserve"> na sociedade</w:t>
      </w:r>
      <w:r w:rsidRPr="00646F1E">
        <w:rPr>
          <w:rFonts w:ascii="Bookman Old Style" w:hAnsi="Bookman Old Style" w:cs="Times New Roman"/>
          <w:sz w:val="24"/>
          <w:szCs w:val="24"/>
        </w:rPr>
        <w:t xml:space="preserve">. </w:t>
      </w:r>
      <w:r w:rsidRPr="00646F1E">
        <w:rPr>
          <w:rFonts w:ascii="Bookman Old Style" w:hAnsi="Bookman Old Style"/>
        </w:rPr>
        <w:t xml:space="preserve"> </w:t>
      </w:r>
      <w:r w:rsidRPr="00646F1E">
        <w:rPr>
          <w:rFonts w:ascii="Bookman Old Style" w:hAnsi="Bookman Old Style"/>
          <w:sz w:val="24"/>
          <w:szCs w:val="24"/>
        </w:rPr>
        <w:t xml:space="preserve">A </w:t>
      </w:r>
      <w:r w:rsidRPr="00646F1E">
        <w:rPr>
          <w:rFonts w:ascii="Bookman Old Style" w:hAnsi="Bookman Old Style" w:cs="Times New Roman"/>
          <w:sz w:val="24"/>
          <w:szCs w:val="24"/>
        </w:rPr>
        <w:t>Inclusão digital é um processo de democratização do acesso às tecnologias, de forma a permitir a inserção de todos no mundo da tecnologia.</w:t>
      </w:r>
      <w:r w:rsidRPr="00646F1E">
        <w:rPr>
          <w:rFonts w:ascii="Bookman Old Style" w:hAnsi="Bookman Old Style"/>
        </w:rPr>
        <w:t xml:space="preserve"> </w:t>
      </w:r>
      <w:r w:rsidRPr="00646F1E">
        <w:rPr>
          <w:rFonts w:ascii="Bookman Old Style" w:hAnsi="Bookman Old Style" w:cs="Times New Roman"/>
          <w:color w:val="000000" w:themeColor="text1"/>
          <w:sz w:val="24"/>
          <w:szCs w:val="24"/>
        </w:rPr>
        <w:t>Desenvolver ações que visem a inclusão digital como parte da visão de uma sociedade inclusiva se torna cada vez mais necessário.</w:t>
      </w:r>
      <w:r w:rsidR="00731485" w:rsidRPr="00646F1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Ademais, </w:t>
      </w:r>
      <w:r w:rsidR="00731485" w:rsidRPr="00646F1E">
        <w:rPr>
          <w:rFonts w:ascii="Bookman Old Style" w:hAnsi="Bookman Old Style" w:cs="Arial (W1)"/>
          <w:sz w:val="24"/>
          <w:szCs w:val="24"/>
        </w:rPr>
        <w:t xml:space="preserve">educação é um direito social inserido no título “Dos Direitos e Garantias Fundamentais”, da Carta Magna, </w:t>
      </w:r>
      <w:r w:rsidR="00731485" w:rsidRPr="00646F1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646F1E" w:rsidRPr="00646F1E" w:rsidRDefault="00D322B5" w:rsidP="00646F1E">
      <w:pPr>
        <w:pStyle w:val="SemEspaamento"/>
        <w:spacing w:line="276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646F1E">
        <w:rPr>
          <w:rFonts w:ascii="Bookman Old Style" w:hAnsi="Bookman Old Style" w:cs="Times New Roman"/>
          <w:sz w:val="24"/>
          <w:szCs w:val="24"/>
        </w:rPr>
        <w:t xml:space="preserve">A ideia </w:t>
      </w:r>
      <w:r w:rsidR="006114D0" w:rsidRPr="00646F1E">
        <w:rPr>
          <w:rFonts w:ascii="Bookman Old Style" w:hAnsi="Bookman Old Style" w:cs="Times New Roman"/>
          <w:sz w:val="24"/>
          <w:szCs w:val="24"/>
        </w:rPr>
        <w:t xml:space="preserve">é </w:t>
      </w:r>
      <w:r w:rsidRPr="00646F1E">
        <w:rPr>
          <w:rFonts w:ascii="Bookman Old Style" w:hAnsi="Bookman Old Style" w:cs="Times New Roman"/>
          <w:sz w:val="24"/>
          <w:szCs w:val="24"/>
        </w:rPr>
        <w:t>capacitar</w:t>
      </w:r>
      <w:r w:rsidR="006114D0" w:rsidRPr="00646F1E">
        <w:rPr>
          <w:rFonts w:ascii="Bookman Old Style" w:hAnsi="Bookman Old Style" w:cs="Times New Roman"/>
          <w:sz w:val="24"/>
          <w:szCs w:val="24"/>
        </w:rPr>
        <w:t xml:space="preserve"> adolescentes, </w:t>
      </w:r>
      <w:r w:rsidRPr="00646F1E">
        <w:rPr>
          <w:rFonts w:ascii="Bookman Old Style" w:hAnsi="Bookman Old Style" w:cs="Times New Roman"/>
          <w:sz w:val="24"/>
          <w:szCs w:val="24"/>
        </w:rPr>
        <w:t>jovens</w:t>
      </w:r>
      <w:r w:rsidR="006114D0" w:rsidRPr="00646F1E">
        <w:rPr>
          <w:rFonts w:ascii="Bookman Old Style" w:hAnsi="Bookman Old Style" w:cs="Times New Roman"/>
          <w:sz w:val="24"/>
          <w:szCs w:val="24"/>
        </w:rPr>
        <w:t xml:space="preserve"> e adultos, inclusive com </w:t>
      </w:r>
      <w:r w:rsidR="00646F1E" w:rsidRPr="00646F1E">
        <w:rPr>
          <w:rFonts w:ascii="Bookman Old Style" w:hAnsi="Bookman Old Style" w:cs="Times New Roman"/>
          <w:sz w:val="24"/>
          <w:szCs w:val="24"/>
        </w:rPr>
        <w:t>d</w:t>
      </w:r>
      <w:r w:rsidR="006114D0" w:rsidRPr="00646F1E">
        <w:rPr>
          <w:rFonts w:ascii="Bookman Old Style" w:hAnsi="Bookman Old Style" w:cs="Times New Roman"/>
          <w:sz w:val="24"/>
          <w:szCs w:val="24"/>
        </w:rPr>
        <w:t>eficiência, que não têm acesso ao mundo da tecnologia da informação devido a condição que apresentam</w:t>
      </w:r>
      <w:r w:rsidR="00731485" w:rsidRPr="00646F1E">
        <w:rPr>
          <w:rFonts w:ascii="Bookman Old Style" w:hAnsi="Bookman Old Style" w:cs="Times New Roman"/>
          <w:sz w:val="24"/>
          <w:szCs w:val="24"/>
        </w:rPr>
        <w:t xml:space="preserve">. Para tanto, criamos o </w:t>
      </w:r>
      <w:r w:rsidR="006114D0" w:rsidRPr="00646F1E">
        <w:rPr>
          <w:rFonts w:ascii="Bookman Old Style" w:hAnsi="Bookman Old Style" w:cs="Times New Roman"/>
          <w:sz w:val="24"/>
          <w:szCs w:val="24"/>
        </w:rPr>
        <w:t>“Programa Escola</w:t>
      </w:r>
      <w:r w:rsidR="006114D0" w:rsidRPr="00646F1E">
        <w:rPr>
          <w:rFonts w:ascii="Bookman Old Style" w:hAnsi="Bookman Old Style"/>
        </w:rPr>
        <w:t xml:space="preserve"> </w:t>
      </w:r>
      <w:r w:rsidR="006114D0" w:rsidRPr="00646F1E">
        <w:rPr>
          <w:rFonts w:ascii="Bookman Old Style" w:hAnsi="Bookman Old Style" w:cs="Times New Roman"/>
          <w:sz w:val="24"/>
          <w:szCs w:val="24"/>
        </w:rPr>
        <w:t>Itinerante de Tecnologia da Informação – PEITI”</w:t>
      </w:r>
      <w:r w:rsidR="00731485" w:rsidRPr="00646F1E">
        <w:rPr>
          <w:rFonts w:ascii="Bookman Old Style" w:hAnsi="Bookman Old Style" w:cs="Times New Roman"/>
          <w:sz w:val="24"/>
          <w:szCs w:val="24"/>
        </w:rPr>
        <w:t xml:space="preserve">, importante instrumento para melhoria dos indicadores sociais do </w:t>
      </w:r>
      <w:r w:rsidR="00360BF4" w:rsidRPr="00646F1E">
        <w:rPr>
          <w:rFonts w:ascii="Bookman Old Style" w:hAnsi="Bookman Old Style" w:cs="Times New Roman"/>
          <w:sz w:val="24"/>
          <w:szCs w:val="24"/>
        </w:rPr>
        <w:t>Estado.</w:t>
      </w:r>
    </w:p>
    <w:p w:rsidR="00646F1E" w:rsidRDefault="00646F1E" w:rsidP="00646F1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646F1E">
        <w:rPr>
          <w:rFonts w:ascii="Bookman Old Style" w:hAnsi="Bookman Old Style"/>
          <w:sz w:val="24"/>
          <w:szCs w:val="24"/>
        </w:rPr>
        <w:t xml:space="preserve">Portanto, peço aos nobres pares que atentem para a nossa iniciativa, e que a mesma mereça por parte de Vossas Excelências, uma acolhida e posterior aprovação. </w:t>
      </w:r>
    </w:p>
    <w:p w:rsidR="00646F1E" w:rsidRPr="00646F1E" w:rsidRDefault="00646F1E" w:rsidP="00646F1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646F1E">
        <w:rPr>
          <w:rFonts w:ascii="Bookman Old Style" w:hAnsi="Bookman Old Style"/>
          <w:sz w:val="24"/>
          <w:szCs w:val="24"/>
        </w:rPr>
        <w:t xml:space="preserve"> </w:t>
      </w:r>
    </w:p>
    <w:p w:rsidR="00D322B5" w:rsidRPr="00831E61" w:rsidRDefault="00D322B5" w:rsidP="00D322B5">
      <w:pPr>
        <w:pStyle w:val="Ttulo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Plenário Deputado Estadual “Nagib </w:t>
      </w:r>
      <w:proofErr w:type="spellStart"/>
      <w:r>
        <w:rPr>
          <w:rFonts w:ascii="Bookman Old Style" w:hAnsi="Bookman Old Style"/>
          <w:sz w:val="24"/>
          <w:szCs w:val="24"/>
        </w:rPr>
        <w:t>Haickel</w:t>
      </w:r>
      <w:proofErr w:type="spellEnd"/>
      <w:r>
        <w:rPr>
          <w:rFonts w:ascii="Bookman Old Style" w:hAnsi="Bookman Old Style"/>
          <w:sz w:val="24"/>
          <w:szCs w:val="24"/>
        </w:rPr>
        <w:t xml:space="preserve">”, do Palácio “Manoel </w:t>
      </w:r>
      <w:proofErr w:type="spellStart"/>
      <w:r>
        <w:rPr>
          <w:rFonts w:ascii="Bookman Old Style" w:hAnsi="Bookman Old Style"/>
          <w:sz w:val="24"/>
          <w:szCs w:val="24"/>
        </w:rPr>
        <w:t>Beckman</w:t>
      </w:r>
      <w:proofErr w:type="spellEnd"/>
      <w:r>
        <w:rPr>
          <w:rFonts w:ascii="Bookman Old Style" w:hAnsi="Bookman Old Style"/>
          <w:sz w:val="24"/>
          <w:szCs w:val="24"/>
        </w:rPr>
        <w:t xml:space="preserve">”, em São Luís, </w:t>
      </w:r>
      <w:r w:rsidR="005865B1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 de </w:t>
      </w:r>
      <w:r w:rsidR="00A30E22">
        <w:rPr>
          <w:rFonts w:ascii="Bookman Old Style" w:hAnsi="Bookman Old Style"/>
          <w:sz w:val="24"/>
          <w:szCs w:val="24"/>
        </w:rPr>
        <w:t>maio</w:t>
      </w:r>
      <w:r w:rsidRPr="00831E61">
        <w:rPr>
          <w:rFonts w:ascii="Bookman Old Style" w:hAnsi="Bookman Old Style"/>
          <w:sz w:val="24"/>
          <w:szCs w:val="24"/>
        </w:rPr>
        <w:t xml:space="preserve"> de 2019.</w:t>
      </w:r>
    </w:p>
    <w:p w:rsidR="00D322B5" w:rsidRDefault="00D322B5" w:rsidP="00D322B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322B5" w:rsidRDefault="00D322B5" w:rsidP="00D322B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322B5" w:rsidRDefault="00D322B5" w:rsidP="00D322B5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LEONARDO SÁ</w:t>
      </w:r>
    </w:p>
    <w:p w:rsidR="00D322B5" w:rsidRDefault="00D322B5" w:rsidP="00D322B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DEPUTADO ESTADUAL - PR</w:t>
      </w:r>
    </w:p>
    <w:p w:rsidR="00360BF4" w:rsidRDefault="00360BF4" w:rsidP="00D52E5D">
      <w:pPr>
        <w:ind w:firstLine="720"/>
        <w:jc w:val="both"/>
        <w:rPr>
          <w:rFonts w:ascii="Arial" w:hAnsi="Arial" w:cs="Arial"/>
          <w:color w:val="545454"/>
          <w:shd w:val="clear" w:color="auto" w:fill="FFFFFF"/>
        </w:rPr>
      </w:pPr>
    </w:p>
    <w:p w:rsidR="00360BF4" w:rsidRDefault="00360BF4" w:rsidP="00D52E5D">
      <w:pPr>
        <w:ind w:firstLine="720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360BF4" w:rsidSect="00D52E5D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3CFA"/>
    <w:multiLevelType w:val="hybridMultilevel"/>
    <w:tmpl w:val="160E6EEE"/>
    <w:lvl w:ilvl="0" w:tplc="1C82F774">
      <w:start w:val="1"/>
      <w:numFmt w:val="upperRoman"/>
      <w:lvlText w:val="%1-"/>
      <w:lvlJc w:val="left"/>
      <w:pPr>
        <w:ind w:left="720" w:hanging="720"/>
      </w:pPr>
      <w:rPr>
        <w:rFonts w:ascii="Bookman Old Style" w:eastAsiaTheme="minorHAnsi" w:hAnsi="Bookman Old Style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B5"/>
    <w:rsid w:val="00015B37"/>
    <w:rsid w:val="000239DE"/>
    <w:rsid w:val="00057C0D"/>
    <w:rsid w:val="00142ABF"/>
    <w:rsid w:val="001B4F47"/>
    <w:rsid w:val="0029139D"/>
    <w:rsid w:val="003178F5"/>
    <w:rsid w:val="00360BF4"/>
    <w:rsid w:val="00555ED3"/>
    <w:rsid w:val="00577C03"/>
    <w:rsid w:val="005865B1"/>
    <w:rsid w:val="005A4800"/>
    <w:rsid w:val="006114D0"/>
    <w:rsid w:val="00646F1E"/>
    <w:rsid w:val="00731485"/>
    <w:rsid w:val="00874A85"/>
    <w:rsid w:val="00894CEE"/>
    <w:rsid w:val="009626C2"/>
    <w:rsid w:val="0096654D"/>
    <w:rsid w:val="00A30E22"/>
    <w:rsid w:val="00BF4756"/>
    <w:rsid w:val="00CF607D"/>
    <w:rsid w:val="00D322B5"/>
    <w:rsid w:val="00D52E5D"/>
    <w:rsid w:val="00D65418"/>
    <w:rsid w:val="00EE082E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DAE5"/>
  <w15:chartTrackingRefBased/>
  <w15:docId w15:val="{D0CEC86E-7813-4642-9E1F-D6EA56CB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2B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322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32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322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322B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D322B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322B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31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3</cp:revision>
  <dcterms:created xsi:type="dcterms:W3CDTF">2019-05-08T13:53:00Z</dcterms:created>
  <dcterms:modified xsi:type="dcterms:W3CDTF">2019-05-10T12:14:00Z</dcterms:modified>
</cp:coreProperties>
</file>