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76" w:rsidRDefault="008B6E76" w:rsidP="008B6E7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  <w:r>
        <w:rPr>
          <w:rFonts w:ascii="Arial" w:eastAsiaTheme="minorHAnsi" w:hAnsi="Arial" w:cs="Arial"/>
          <w:b/>
          <w:bCs/>
          <w:sz w:val="24"/>
          <w:szCs w:val="24"/>
        </w:rPr>
        <w:t>INDICAÇÃO Nº    /2019</w:t>
      </w:r>
    </w:p>
    <w:p w:rsidR="008B6E76" w:rsidRDefault="008B6E76" w:rsidP="008B6E7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8B6E76" w:rsidRDefault="008B6E76" w:rsidP="008B6E7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290C76" w:rsidRDefault="00290C76" w:rsidP="008B6E7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5B55C9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à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97A27">
        <w:rPr>
          <w:rFonts w:ascii="Arial" w:eastAsiaTheme="minorHAnsi" w:hAnsi="Arial" w:cs="Arial"/>
          <w:sz w:val="24"/>
          <w:szCs w:val="24"/>
        </w:rPr>
        <w:t>Governador do Estado</w:t>
      </w:r>
      <w:r>
        <w:rPr>
          <w:rFonts w:ascii="Arial" w:eastAsiaTheme="minorHAnsi" w:hAnsi="Arial" w:cs="Arial"/>
          <w:sz w:val="24"/>
          <w:szCs w:val="24"/>
        </w:rPr>
        <w:t>,</w:t>
      </w:r>
      <w:r w:rsidRPr="00597A27">
        <w:rPr>
          <w:rFonts w:ascii="Arial" w:eastAsiaTheme="minorHAnsi" w:hAnsi="Arial" w:cs="Arial"/>
          <w:sz w:val="24"/>
          <w:szCs w:val="24"/>
        </w:rPr>
        <w:t xml:space="preserve"> Dr. Flávio Dino,</w:t>
      </w:r>
      <w:r>
        <w:rPr>
          <w:rFonts w:ascii="Arial" w:eastAsiaTheme="minorHAnsi" w:hAnsi="Arial" w:cs="Arial"/>
          <w:sz w:val="24"/>
          <w:szCs w:val="24"/>
        </w:rPr>
        <w:t xml:space="preserve"> bem como ao Senhor Secretário de Estado de Infraestrutura, Clayton </w:t>
      </w:r>
      <w:proofErr w:type="spellStart"/>
      <w:r>
        <w:rPr>
          <w:rFonts w:ascii="Arial" w:eastAsiaTheme="minorHAnsi" w:hAnsi="Arial" w:cs="Arial"/>
          <w:sz w:val="24"/>
          <w:szCs w:val="24"/>
        </w:rPr>
        <w:t>Noleto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, 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que viabilize a obra de </w:t>
      </w:r>
      <w:r w:rsidRPr="00481F84">
        <w:rPr>
          <w:rFonts w:ascii="Arial" w:eastAsiaTheme="minorHAnsi" w:hAnsi="Arial" w:cs="Arial"/>
          <w:b/>
          <w:color w:val="000000" w:themeColor="text1"/>
          <w:sz w:val="24"/>
          <w:szCs w:val="24"/>
        </w:rPr>
        <w:t>reforma e melhoria d</w:t>
      </w:r>
      <w:r w:rsidR="00290C76">
        <w:rPr>
          <w:rFonts w:ascii="Arial" w:eastAsiaTheme="minorHAnsi" w:hAnsi="Arial" w:cs="Arial"/>
          <w:b/>
          <w:color w:val="000000" w:themeColor="text1"/>
          <w:sz w:val="24"/>
          <w:szCs w:val="24"/>
        </w:rPr>
        <w:t>as Praças do Município de Turiaçu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>, que v</w:t>
      </w:r>
      <w:r w:rsidR="005B55C9">
        <w:rPr>
          <w:rFonts w:ascii="Arial" w:eastAsiaTheme="minorHAnsi" w:hAnsi="Arial" w:cs="Arial"/>
          <w:color w:val="000000" w:themeColor="text1"/>
          <w:sz w:val="24"/>
          <w:szCs w:val="24"/>
        </w:rPr>
        <w:t>ê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>m apresentando problemas em sua</w:t>
      </w:r>
      <w:r w:rsidR="005B55C9">
        <w:rPr>
          <w:rFonts w:ascii="Arial" w:eastAsiaTheme="minorHAnsi" w:hAnsi="Arial" w:cs="Arial"/>
          <w:color w:val="000000" w:themeColor="text1"/>
          <w:sz w:val="24"/>
          <w:szCs w:val="24"/>
        </w:rPr>
        <w:t>s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estrutura</w:t>
      </w:r>
      <w:r w:rsidR="005B55C9">
        <w:rPr>
          <w:rFonts w:ascii="Arial" w:eastAsiaTheme="minorHAnsi" w:hAnsi="Arial" w:cs="Arial"/>
          <w:color w:val="000000" w:themeColor="text1"/>
          <w:sz w:val="24"/>
          <w:szCs w:val="24"/>
        </w:rPr>
        <w:t>s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devido ao desgaste natural e a falta de manutenção.</w:t>
      </w:r>
    </w:p>
    <w:p w:rsidR="008B6E76" w:rsidRDefault="008B6E76" w:rsidP="005B55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B6E76" w:rsidRPr="005B55C9" w:rsidRDefault="008B6E76" w:rsidP="005B55C9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B55C9">
        <w:rPr>
          <w:rFonts w:ascii="Arial" w:hAnsi="Arial" w:cs="Arial"/>
          <w:sz w:val="24"/>
          <w:szCs w:val="24"/>
        </w:rPr>
        <w:t>Importante frisar que a</w:t>
      </w:r>
      <w:r w:rsidR="00290C76" w:rsidRPr="005B55C9">
        <w:rPr>
          <w:rFonts w:ascii="Arial" w:hAnsi="Arial" w:cs="Arial"/>
          <w:sz w:val="24"/>
          <w:szCs w:val="24"/>
        </w:rPr>
        <w:t>s</w:t>
      </w:r>
      <w:r w:rsidRPr="005B55C9">
        <w:rPr>
          <w:rFonts w:ascii="Arial" w:hAnsi="Arial" w:cs="Arial"/>
          <w:sz w:val="24"/>
          <w:szCs w:val="24"/>
        </w:rPr>
        <w:t xml:space="preserve"> Praça</w:t>
      </w:r>
      <w:r w:rsidR="00290C76" w:rsidRPr="005B55C9">
        <w:rPr>
          <w:rFonts w:ascii="Arial" w:hAnsi="Arial" w:cs="Arial"/>
          <w:sz w:val="24"/>
          <w:szCs w:val="24"/>
        </w:rPr>
        <w:t>s</w:t>
      </w:r>
      <w:r w:rsidRPr="005B55C9">
        <w:rPr>
          <w:rFonts w:ascii="Arial" w:hAnsi="Arial" w:cs="Arial"/>
          <w:sz w:val="24"/>
          <w:szCs w:val="24"/>
        </w:rPr>
        <w:t xml:space="preserve"> </w:t>
      </w:r>
      <w:r w:rsidR="00290C76" w:rsidRPr="005B55C9">
        <w:rPr>
          <w:rFonts w:ascii="Arial" w:hAnsi="Arial" w:cs="Arial"/>
          <w:sz w:val="24"/>
          <w:szCs w:val="24"/>
        </w:rPr>
        <w:t>são</w:t>
      </w:r>
      <w:r w:rsidRPr="005B55C9">
        <w:rPr>
          <w:rFonts w:ascii="Arial" w:hAnsi="Arial" w:cs="Arial"/>
          <w:sz w:val="24"/>
          <w:szCs w:val="24"/>
        </w:rPr>
        <w:t xml:space="preserve"> cartões postais </w:t>
      </w:r>
      <w:r w:rsidR="00290C76" w:rsidRPr="005B55C9">
        <w:rPr>
          <w:rFonts w:ascii="Arial" w:hAnsi="Arial" w:cs="Arial"/>
          <w:sz w:val="24"/>
          <w:szCs w:val="24"/>
        </w:rPr>
        <w:t>de um</w:t>
      </w:r>
      <w:r w:rsidR="009B72C6" w:rsidRPr="005B55C9">
        <w:rPr>
          <w:rFonts w:ascii="Arial" w:hAnsi="Arial" w:cs="Arial"/>
          <w:sz w:val="24"/>
          <w:szCs w:val="24"/>
        </w:rPr>
        <w:t>a</w:t>
      </w:r>
      <w:r w:rsidR="00290C76" w:rsidRPr="005B55C9">
        <w:rPr>
          <w:rFonts w:ascii="Arial" w:hAnsi="Arial" w:cs="Arial"/>
          <w:sz w:val="24"/>
          <w:szCs w:val="24"/>
        </w:rPr>
        <w:t xml:space="preserve"> </w:t>
      </w:r>
      <w:r w:rsidRPr="005B55C9">
        <w:rPr>
          <w:rFonts w:ascii="Arial" w:hAnsi="Arial" w:cs="Arial"/>
          <w:sz w:val="24"/>
          <w:szCs w:val="24"/>
        </w:rPr>
        <w:t xml:space="preserve">cidade, </w:t>
      </w:r>
      <w:r w:rsidR="00290C76" w:rsidRPr="005B55C9">
        <w:rPr>
          <w:rFonts w:ascii="Arial" w:hAnsi="Arial" w:cs="Arial"/>
          <w:color w:val="000000" w:themeColor="text1"/>
          <w:spacing w:val="18"/>
          <w:sz w:val="24"/>
          <w:szCs w:val="24"/>
          <w:shd w:val="clear" w:color="auto" w:fill="FFFFFF"/>
        </w:rPr>
        <w:t xml:space="preserve">locais de interação e lazer para a comunidade </w:t>
      </w:r>
      <w:r w:rsidR="00290C76" w:rsidRPr="005B55C9">
        <w:rPr>
          <w:rFonts w:ascii="Arial" w:hAnsi="Arial" w:cs="Arial"/>
          <w:color w:val="000000" w:themeColor="text1"/>
          <w:sz w:val="24"/>
          <w:szCs w:val="24"/>
        </w:rPr>
        <w:t>e estão</w:t>
      </w:r>
      <w:r w:rsidRPr="005B55C9">
        <w:rPr>
          <w:rFonts w:ascii="Arial" w:hAnsi="Arial" w:cs="Arial"/>
          <w:color w:val="000000" w:themeColor="text1"/>
          <w:sz w:val="24"/>
          <w:szCs w:val="24"/>
        </w:rPr>
        <w:t xml:space="preserve"> carece</w:t>
      </w:r>
      <w:r w:rsidR="00290C76" w:rsidRPr="005B55C9">
        <w:rPr>
          <w:rFonts w:ascii="Arial" w:hAnsi="Arial" w:cs="Arial"/>
          <w:color w:val="000000" w:themeColor="text1"/>
          <w:sz w:val="24"/>
          <w:szCs w:val="24"/>
        </w:rPr>
        <w:t>ndo</w:t>
      </w:r>
      <w:r w:rsidRPr="005B55C9">
        <w:rPr>
          <w:rFonts w:ascii="Arial" w:hAnsi="Arial" w:cs="Arial"/>
          <w:color w:val="000000" w:themeColor="text1"/>
          <w:sz w:val="24"/>
          <w:szCs w:val="24"/>
        </w:rPr>
        <w:t xml:space="preserve"> de reforma pois sua </w:t>
      </w:r>
      <w:r w:rsidRPr="005B55C9">
        <w:rPr>
          <w:rFonts w:ascii="Arial" w:hAnsi="Arial" w:cs="Arial"/>
          <w:sz w:val="24"/>
          <w:szCs w:val="24"/>
        </w:rPr>
        <w:t>estrutura está deteriorada</w:t>
      </w:r>
      <w:r w:rsidR="00290C76" w:rsidRPr="005B55C9">
        <w:rPr>
          <w:rFonts w:ascii="Arial" w:hAnsi="Arial" w:cs="Arial"/>
          <w:sz w:val="24"/>
          <w:szCs w:val="24"/>
        </w:rPr>
        <w:t>. E a</w:t>
      </w:r>
      <w:r w:rsidRPr="005B55C9">
        <w:rPr>
          <w:rFonts w:ascii="Arial" w:hAnsi="Arial" w:cs="Arial"/>
          <w:sz w:val="24"/>
          <w:szCs w:val="24"/>
        </w:rPr>
        <w:t xml:space="preserve"> presente indicação, tem como objetivo garantir aos </w:t>
      </w:r>
      <w:r w:rsidR="00290C76" w:rsidRPr="005B55C9">
        <w:rPr>
          <w:rFonts w:ascii="Arial" w:hAnsi="Arial" w:cs="Arial"/>
          <w:sz w:val="24"/>
          <w:szCs w:val="24"/>
        </w:rPr>
        <w:t xml:space="preserve">moradores do município uma melhor </w:t>
      </w:r>
      <w:r w:rsidRPr="005B55C9">
        <w:rPr>
          <w:rFonts w:ascii="Arial" w:hAnsi="Arial" w:cs="Arial"/>
          <w:sz w:val="24"/>
          <w:szCs w:val="24"/>
        </w:rPr>
        <w:t>qualidade de vida e lazer</w:t>
      </w:r>
      <w:r w:rsidR="00290C76" w:rsidRPr="005B55C9">
        <w:rPr>
          <w:rFonts w:ascii="Arial" w:hAnsi="Arial" w:cs="Arial"/>
          <w:sz w:val="24"/>
          <w:szCs w:val="24"/>
        </w:rPr>
        <w:t>.</w:t>
      </w:r>
      <w:r w:rsidRPr="005B55C9">
        <w:rPr>
          <w:rFonts w:ascii="Arial" w:hAnsi="Arial" w:cs="Arial"/>
          <w:sz w:val="24"/>
          <w:szCs w:val="24"/>
        </w:rPr>
        <w:t xml:space="preserve"> Assim, diante da necessidade de sua reforma, requeremos que esta mesa receba e dê prosseguimento ao feito.</w:t>
      </w:r>
    </w:p>
    <w:p w:rsidR="008B6E76" w:rsidRDefault="002F6015" w:rsidP="005B55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1" w:name="_Hlk10466657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>” do Palácio “Man</w:t>
      </w:r>
      <w:r w:rsidR="00CA072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Be</w:t>
      </w:r>
      <w:r w:rsidR="00E1373C">
        <w:rPr>
          <w:rFonts w:ascii="Arial" w:hAnsi="Arial" w:cs="Arial"/>
          <w:sz w:val="24"/>
          <w:szCs w:val="24"/>
        </w:rPr>
        <w:t>ckman</w:t>
      </w:r>
      <w:proofErr w:type="spellEnd"/>
      <w:r>
        <w:rPr>
          <w:rFonts w:ascii="Arial" w:hAnsi="Arial" w:cs="Arial"/>
          <w:sz w:val="24"/>
          <w:szCs w:val="24"/>
        </w:rPr>
        <w:t xml:space="preserve">”. São Luís, </w:t>
      </w:r>
      <w:r>
        <w:rPr>
          <w:rFonts w:ascii="Arial" w:eastAsiaTheme="minorHAnsi" w:hAnsi="Arial" w:cs="Arial"/>
          <w:sz w:val="24"/>
          <w:szCs w:val="24"/>
        </w:rPr>
        <w:t xml:space="preserve">03 de junho de 2019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1"/>
    </w:p>
    <w:p w:rsidR="002F6015" w:rsidRDefault="002F6015" w:rsidP="005B55C9">
      <w:pPr>
        <w:autoSpaceDE w:val="0"/>
        <w:autoSpaceDN w:val="0"/>
        <w:adjustRightInd w:val="0"/>
        <w:spacing w:after="0" w:line="360" w:lineRule="auto"/>
        <w:jc w:val="both"/>
      </w:pPr>
    </w:p>
    <w:p w:rsidR="002F6015" w:rsidRPr="00412EEC" w:rsidRDefault="002F6015" w:rsidP="005B55C9">
      <w:pPr>
        <w:autoSpaceDE w:val="0"/>
        <w:autoSpaceDN w:val="0"/>
        <w:adjustRightInd w:val="0"/>
        <w:spacing w:after="0" w:line="360" w:lineRule="auto"/>
        <w:jc w:val="both"/>
      </w:pPr>
    </w:p>
    <w:p w:rsidR="008B6E76" w:rsidRDefault="008B6E76" w:rsidP="005B55C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São Luís (MA),</w:t>
      </w:r>
      <w:r w:rsidR="00A8312D">
        <w:rPr>
          <w:rFonts w:ascii="Arial" w:eastAsiaTheme="minorHAnsi" w:hAnsi="Arial" w:cs="Arial"/>
          <w:sz w:val="24"/>
          <w:szCs w:val="24"/>
        </w:rPr>
        <w:t xml:space="preserve"> </w:t>
      </w:r>
      <w:r w:rsidR="003B3417">
        <w:rPr>
          <w:rFonts w:ascii="Arial" w:eastAsiaTheme="minorHAnsi" w:hAnsi="Arial" w:cs="Arial"/>
          <w:sz w:val="24"/>
          <w:szCs w:val="24"/>
        </w:rPr>
        <w:t>03 de junho</w:t>
      </w:r>
      <w:r>
        <w:rPr>
          <w:rFonts w:ascii="Arial" w:eastAsiaTheme="minorHAnsi" w:hAnsi="Arial" w:cs="Arial"/>
          <w:sz w:val="24"/>
          <w:szCs w:val="24"/>
        </w:rPr>
        <w:t xml:space="preserve"> de 2019</w:t>
      </w:r>
    </w:p>
    <w:p w:rsidR="008B6E76" w:rsidRDefault="008B6E76" w:rsidP="005B55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2F6015" w:rsidRDefault="002F6015" w:rsidP="005B55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2F6015" w:rsidRDefault="002F6015" w:rsidP="005B55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2" w:name="_GoBack"/>
      <w:bookmarkEnd w:id="2"/>
    </w:p>
    <w:p w:rsidR="008B6E76" w:rsidRDefault="008B6E76" w:rsidP="0049421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3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C24A91" w:rsidRPr="008B6E76" w:rsidRDefault="008B6E76" w:rsidP="00494218">
      <w:pPr>
        <w:autoSpaceDE w:val="0"/>
        <w:autoSpaceDN w:val="0"/>
        <w:adjustRightInd w:val="0"/>
        <w:spacing w:after="0" w:line="360" w:lineRule="auto"/>
        <w:jc w:val="center"/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0"/>
      <w:bookmarkEnd w:id="3"/>
    </w:p>
    <w:sectPr w:rsidR="00C24A91" w:rsidRPr="008B6E76" w:rsidSect="00290C76">
      <w:headerReference w:type="default" r:id="rId6"/>
      <w:foot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CC7" w:rsidRDefault="003B3417">
      <w:pPr>
        <w:spacing w:after="0" w:line="240" w:lineRule="auto"/>
      </w:pPr>
      <w:r>
        <w:separator/>
      </w:r>
    </w:p>
  </w:endnote>
  <w:endnote w:type="continuationSeparator" w:id="0">
    <w:p w:rsidR="00232CC7" w:rsidRDefault="003B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5B55C9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5B55C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5B55C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BF6A25" w:rsidP="00C946EB">
    <w:pPr>
      <w:pStyle w:val="Rodap"/>
    </w:pPr>
  </w:p>
  <w:p w:rsidR="00C946EB" w:rsidRDefault="00BF6A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CC7" w:rsidRDefault="003B3417">
      <w:pPr>
        <w:spacing w:after="0" w:line="240" w:lineRule="auto"/>
      </w:pPr>
      <w:r>
        <w:separator/>
      </w:r>
    </w:p>
  </w:footnote>
  <w:footnote w:type="continuationSeparator" w:id="0">
    <w:p w:rsidR="00232CC7" w:rsidRDefault="003B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5B55C9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F26DB3C" wp14:editId="40B58C1A">
          <wp:extent cx="981075" cy="952500"/>
          <wp:effectExtent l="19050" t="0" r="9525" b="0"/>
          <wp:docPr id="4" name="Imagem 4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5B55C9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5B55C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5B55C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BF6A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2E"/>
    <w:rsid w:val="00104046"/>
    <w:rsid w:val="00232CC7"/>
    <w:rsid w:val="00290C76"/>
    <w:rsid w:val="002F6015"/>
    <w:rsid w:val="003B3417"/>
    <w:rsid w:val="00485B41"/>
    <w:rsid w:val="00494218"/>
    <w:rsid w:val="005B55C9"/>
    <w:rsid w:val="005E043A"/>
    <w:rsid w:val="005F7A5C"/>
    <w:rsid w:val="00694BBE"/>
    <w:rsid w:val="008B6E76"/>
    <w:rsid w:val="008E203E"/>
    <w:rsid w:val="009B72C6"/>
    <w:rsid w:val="009E3F84"/>
    <w:rsid w:val="00A8312D"/>
    <w:rsid w:val="00AE25A4"/>
    <w:rsid w:val="00B06395"/>
    <w:rsid w:val="00BF6A25"/>
    <w:rsid w:val="00CA0723"/>
    <w:rsid w:val="00CC352E"/>
    <w:rsid w:val="00E1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6E532-B911-4433-A516-B0E71E6D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5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C352E"/>
  </w:style>
  <w:style w:type="paragraph" w:styleId="Rodap">
    <w:name w:val="footer"/>
    <w:basedOn w:val="Normal"/>
    <w:link w:val="Rodap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C352E"/>
  </w:style>
  <w:style w:type="paragraph" w:styleId="SemEspaamento">
    <w:name w:val="No Spacing"/>
    <w:uiPriority w:val="1"/>
    <w:qFormat/>
    <w:rsid w:val="005B55C9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3</cp:revision>
  <dcterms:created xsi:type="dcterms:W3CDTF">2019-06-03T18:23:00Z</dcterms:created>
  <dcterms:modified xsi:type="dcterms:W3CDTF">2019-06-06T12:25:00Z</dcterms:modified>
</cp:coreProperties>
</file>