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948065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FC1599" w:rsidRPr="00412EEC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vicinal de acesso do </w:t>
      </w:r>
      <w:bookmarkStart w:id="1" w:name="_GoBack"/>
      <w:r w:rsidRPr="00510340">
        <w:rPr>
          <w:rFonts w:ascii="Arial" w:eastAsiaTheme="minorHAnsi" w:hAnsi="Arial" w:cs="Arial"/>
          <w:b/>
          <w:sz w:val="24"/>
          <w:szCs w:val="24"/>
        </w:rPr>
        <w:t>Povoado Vila Bandeirante a três Olho d´agua</w:t>
      </w:r>
      <w:bookmarkEnd w:id="1"/>
      <w:r w:rsidRPr="00510340">
        <w:rPr>
          <w:rFonts w:ascii="Arial" w:eastAsiaTheme="minorHAnsi" w:hAnsi="Arial" w:cs="Arial"/>
          <w:b/>
          <w:sz w:val="24"/>
          <w:szCs w:val="24"/>
        </w:rPr>
        <w:t xml:space="preserve"> – 5K</w:t>
      </w:r>
      <w:r>
        <w:rPr>
          <w:rFonts w:ascii="Arial" w:eastAsiaTheme="minorHAnsi" w:hAnsi="Arial" w:cs="Arial"/>
          <w:b/>
          <w:sz w:val="24"/>
          <w:szCs w:val="24"/>
        </w:rPr>
        <w:t>m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FC1599" w:rsidRPr="004D40AD" w:rsidRDefault="00FC1599" w:rsidP="00FC159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essa vicinal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se</w:t>
      </w:r>
      <w:proofErr w:type="gramEnd"/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diante do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reparos, trazendo segurança e bem-estar aos moradores.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FC1599" w:rsidRPr="00412EEC" w:rsidRDefault="00FC1599" w:rsidP="00FC159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25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</w:pP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25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FC1599" w:rsidRDefault="00FC1599" w:rsidP="00FC15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bookmarkEnd w:id="0"/>
    <w:p w:rsidR="00347A73" w:rsidRDefault="00347A73"/>
    <w:sectPr w:rsidR="00347A7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C159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FC159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FC159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C1599" w:rsidP="00C946EB">
    <w:pPr>
      <w:pStyle w:val="Rodap"/>
    </w:pPr>
  </w:p>
  <w:p w:rsidR="00C946EB" w:rsidRDefault="00FC159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C159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C159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 xml:space="preserve">ESTADO DO </w:t>
    </w:r>
    <w:r w:rsidRPr="00A452AD">
      <w:rPr>
        <w:color w:val="44546A" w:themeColor="text2"/>
        <w:sz w:val="24"/>
      </w:rPr>
      <w:t>MARANHÃO</w:t>
    </w:r>
  </w:p>
  <w:p w:rsidR="00C946EB" w:rsidRPr="00A452AD" w:rsidRDefault="00FC159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FC159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C15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347A73"/>
    <w:rsid w:val="00DE58BD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2019-06-25T14:25:00Z</dcterms:created>
  <dcterms:modified xsi:type="dcterms:W3CDTF">2019-06-25T14:25:00Z</dcterms:modified>
</cp:coreProperties>
</file>