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CB" w:rsidRDefault="009020CB" w:rsidP="009020CB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47725" cy="9620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0CB" w:rsidRDefault="009020CB" w:rsidP="009020CB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9020CB" w:rsidRDefault="009020CB" w:rsidP="009020CB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490D84" w:rsidRDefault="00490D84" w:rsidP="00490D84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GABINETE DEPUTADA DETINHA</w:t>
      </w:r>
    </w:p>
    <w:p w:rsidR="00490D84" w:rsidRDefault="00490D84" w:rsidP="00490D84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dep.detinha@al.ma.leg.br</w:t>
      </w:r>
    </w:p>
    <w:p w:rsidR="009020CB" w:rsidRDefault="009020CB" w:rsidP="009020CB">
      <w:pPr>
        <w:pStyle w:val="NormalWeb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PROJETO DE EMENDA </w:t>
      </w:r>
      <w:r w:rsidR="00E15ABA">
        <w:rPr>
          <w:rFonts w:ascii="Bookman Old Style" w:hAnsi="Bookman Old Style"/>
          <w:b/>
        </w:rPr>
        <w:t>À</w:t>
      </w:r>
      <w:r>
        <w:rPr>
          <w:rFonts w:ascii="Bookman Old Style" w:hAnsi="Bookman Old Style"/>
          <w:b/>
        </w:rPr>
        <w:t xml:space="preserve"> CONSTITUIÇÃO  </w:t>
      </w:r>
    </w:p>
    <w:p w:rsidR="009020CB" w:rsidRDefault="009020CB" w:rsidP="009020CB">
      <w:pPr>
        <w:pStyle w:val="NormalWeb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</w:t>
      </w:r>
      <w:bookmarkStart w:id="0" w:name="_GoBack"/>
      <w:bookmarkEnd w:id="0"/>
      <w:r>
        <w:rPr>
          <w:rFonts w:ascii="Bookman Old Style" w:hAnsi="Bookman Old Style"/>
          <w:b/>
        </w:rPr>
        <w:t xml:space="preserve">                                         </w:t>
      </w:r>
    </w:p>
    <w:p w:rsidR="009020CB" w:rsidRDefault="009020CB" w:rsidP="009020CB">
      <w:pPr>
        <w:pStyle w:val="NormalWeb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                              </w:t>
      </w:r>
      <w:r>
        <w:rPr>
          <w:rFonts w:ascii="Bookman Old Style" w:hAnsi="Bookman Old Style"/>
          <w:b/>
          <w:u w:val="single"/>
        </w:rPr>
        <w:t>Autoria: Deputad</w:t>
      </w:r>
      <w:r w:rsidR="00490D84">
        <w:rPr>
          <w:rFonts w:ascii="Bookman Old Style" w:hAnsi="Bookman Old Style"/>
          <w:b/>
          <w:u w:val="single"/>
        </w:rPr>
        <w:t>a Detinha</w:t>
      </w:r>
    </w:p>
    <w:p w:rsidR="009020CB" w:rsidRDefault="009020CB" w:rsidP="009020CB">
      <w:pPr>
        <w:pStyle w:val="SemEspaamento"/>
        <w:ind w:left="3119" w:hanging="269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</w:t>
      </w:r>
    </w:p>
    <w:p w:rsidR="00490D84" w:rsidRDefault="00490D84" w:rsidP="009020CB">
      <w:pPr>
        <w:pStyle w:val="SemEspaamento"/>
        <w:ind w:left="3119" w:hanging="2694"/>
        <w:jc w:val="both"/>
        <w:rPr>
          <w:rFonts w:ascii="Bookman Old Style" w:hAnsi="Bookman Old Style" w:cs="Times New Roman"/>
          <w:sz w:val="24"/>
          <w:szCs w:val="24"/>
        </w:rPr>
      </w:pPr>
    </w:p>
    <w:p w:rsidR="009020CB" w:rsidRPr="009020CB" w:rsidRDefault="009020CB" w:rsidP="009020CB">
      <w:pPr>
        <w:pStyle w:val="SemEspaamento"/>
        <w:ind w:left="4111" w:hanging="2694"/>
        <w:jc w:val="both"/>
        <w:rPr>
          <w:rFonts w:ascii="Bookman Old Style" w:hAnsi="Bookman Old Style" w:cs="Times New Roman"/>
          <w:sz w:val="24"/>
          <w:szCs w:val="24"/>
        </w:rPr>
      </w:pPr>
      <w:r w:rsidRPr="009020CB">
        <w:rPr>
          <w:rFonts w:ascii="Bookman Old Style" w:hAnsi="Bookman Old Style" w:cs="Times New Roman"/>
          <w:sz w:val="24"/>
          <w:szCs w:val="24"/>
        </w:rPr>
        <w:t xml:space="preserve">                                  Acrescenta</w:t>
      </w:r>
      <w:r w:rsidR="00A521EB">
        <w:rPr>
          <w:rFonts w:ascii="Bookman Old Style" w:hAnsi="Bookman Old Style" w:cs="Times New Roman"/>
          <w:sz w:val="24"/>
          <w:szCs w:val="24"/>
        </w:rPr>
        <w:t xml:space="preserve"> dispositivo ao </w:t>
      </w:r>
      <w:r w:rsidR="0092735B">
        <w:rPr>
          <w:rFonts w:ascii="Bookman Old Style" w:hAnsi="Bookman Old Style" w:cs="Times New Roman"/>
          <w:sz w:val="24"/>
          <w:szCs w:val="24"/>
        </w:rPr>
        <w:t>A</w:t>
      </w:r>
      <w:r w:rsidR="00A521EB">
        <w:rPr>
          <w:rFonts w:ascii="Bookman Old Style" w:hAnsi="Bookman Old Style" w:cs="Times New Roman"/>
          <w:sz w:val="24"/>
          <w:szCs w:val="24"/>
        </w:rPr>
        <w:t>rtigo</w:t>
      </w:r>
      <w:r w:rsidRPr="009020CB">
        <w:rPr>
          <w:rFonts w:ascii="Bookman Old Style" w:hAnsi="Bookman Old Style"/>
          <w:sz w:val="24"/>
          <w:szCs w:val="24"/>
        </w:rPr>
        <w:t xml:space="preserve"> 47, da </w:t>
      </w:r>
      <w:r w:rsidRPr="009020CB">
        <w:rPr>
          <w:rFonts w:ascii="Bookman Old Style" w:hAnsi="Bookman Old Style" w:cs="Times New Roman"/>
          <w:sz w:val="24"/>
          <w:szCs w:val="24"/>
        </w:rPr>
        <w:t>Constituição do Estado do Maranhão</w:t>
      </w:r>
      <w:r w:rsidR="00A521EB">
        <w:rPr>
          <w:rFonts w:ascii="Bookman Old Style" w:hAnsi="Bookman Old Style" w:cs="Times New Roman"/>
          <w:sz w:val="24"/>
          <w:szCs w:val="24"/>
        </w:rPr>
        <w:t>.</w:t>
      </w:r>
    </w:p>
    <w:p w:rsidR="009020CB" w:rsidRDefault="009020CB" w:rsidP="009020CB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020CB" w:rsidRDefault="009020CB" w:rsidP="009020CB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1º –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96A5D">
        <w:rPr>
          <w:rFonts w:ascii="Bookman Old Style" w:hAnsi="Bookman Old Style" w:cs="Times New Roman"/>
          <w:sz w:val="24"/>
          <w:szCs w:val="24"/>
        </w:rPr>
        <w:t>F</w:t>
      </w:r>
      <w:r w:rsidR="00A521EB">
        <w:rPr>
          <w:rFonts w:ascii="Bookman Old Style" w:hAnsi="Bookman Old Style" w:cs="Times New Roman"/>
          <w:sz w:val="24"/>
          <w:szCs w:val="24"/>
        </w:rPr>
        <w:t xml:space="preserve">ica acrescentado o </w:t>
      </w:r>
      <w:r>
        <w:rPr>
          <w:rFonts w:ascii="Bookman Old Style" w:hAnsi="Bookman Old Style" w:cs="Times New Roman"/>
          <w:sz w:val="24"/>
          <w:szCs w:val="24"/>
        </w:rPr>
        <w:t xml:space="preserve">§ 7º, </w:t>
      </w:r>
      <w:r w:rsidR="00A521EB">
        <w:rPr>
          <w:rFonts w:ascii="Bookman Old Style" w:hAnsi="Bookman Old Style" w:cs="Times New Roman"/>
          <w:sz w:val="24"/>
          <w:szCs w:val="24"/>
        </w:rPr>
        <w:t>a</w:t>
      </w:r>
      <w:r>
        <w:rPr>
          <w:rFonts w:ascii="Bookman Old Style" w:hAnsi="Bookman Old Style" w:cs="Times New Roman"/>
          <w:sz w:val="24"/>
          <w:szCs w:val="24"/>
        </w:rPr>
        <w:t xml:space="preserve">o Artigo 47, da Constituição do Estado do Maranhão, </w:t>
      </w:r>
      <w:r w:rsidR="00182511">
        <w:rPr>
          <w:rFonts w:ascii="Bookman Old Style" w:hAnsi="Bookman Old Style" w:cs="Times New Roman"/>
          <w:sz w:val="24"/>
          <w:szCs w:val="24"/>
        </w:rPr>
        <w:t xml:space="preserve">que </w:t>
      </w:r>
      <w:r>
        <w:rPr>
          <w:rFonts w:ascii="Bookman Old Style" w:hAnsi="Bookman Old Style" w:cs="Times New Roman"/>
          <w:sz w:val="24"/>
          <w:szCs w:val="24"/>
        </w:rPr>
        <w:t>passa a vigorar com a seguinte redação:</w:t>
      </w:r>
    </w:p>
    <w:p w:rsidR="009020CB" w:rsidRPr="00490D84" w:rsidRDefault="009020CB" w:rsidP="009020CB">
      <w:pPr>
        <w:pStyle w:val="Ttulo"/>
        <w:jc w:val="both"/>
        <w:rPr>
          <w:rFonts w:ascii="Bookman Old Style" w:hAnsi="Bookman Old Style"/>
          <w:b w:val="0"/>
          <w:i/>
          <w:sz w:val="24"/>
          <w:szCs w:val="24"/>
        </w:rPr>
      </w:pPr>
      <w:r w:rsidRPr="00A521EB">
        <w:rPr>
          <w:rFonts w:ascii="Bookman Old Style" w:hAnsi="Bookman Old Style"/>
          <w:i/>
          <w:sz w:val="24"/>
          <w:szCs w:val="24"/>
        </w:rPr>
        <w:t>“Art. 47</w:t>
      </w:r>
      <w:r w:rsidR="00490D84" w:rsidRPr="00A521EB">
        <w:rPr>
          <w:rFonts w:ascii="Bookman Old Style" w:hAnsi="Bookman Old Style"/>
          <w:i/>
          <w:sz w:val="24"/>
          <w:szCs w:val="24"/>
        </w:rPr>
        <w:t xml:space="preserve"> -</w:t>
      </w:r>
      <w:r w:rsidRPr="00490D84">
        <w:rPr>
          <w:rFonts w:ascii="Bookman Old Style" w:hAnsi="Bookman Old Style"/>
          <w:b w:val="0"/>
          <w:i/>
          <w:sz w:val="24"/>
          <w:szCs w:val="24"/>
        </w:rPr>
        <w:t xml:space="preserve"> [...]</w:t>
      </w:r>
    </w:p>
    <w:p w:rsidR="009020CB" w:rsidRPr="00490D84" w:rsidRDefault="009020CB" w:rsidP="009020CB">
      <w:pPr>
        <w:pStyle w:val="Ttulo"/>
        <w:jc w:val="both"/>
        <w:rPr>
          <w:rFonts w:ascii="Bookman Old Style" w:hAnsi="Bookman Old Style"/>
          <w:b w:val="0"/>
          <w:i/>
          <w:sz w:val="24"/>
          <w:szCs w:val="24"/>
        </w:rPr>
      </w:pPr>
      <w:r w:rsidRPr="00490D84">
        <w:rPr>
          <w:rFonts w:ascii="Bookman Old Style" w:hAnsi="Bookman Old Style"/>
          <w:b w:val="0"/>
          <w:i/>
          <w:sz w:val="24"/>
          <w:szCs w:val="24"/>
        </w:rPr>
        <w:t>[...]</w:t>
      </w:r>
    </w:p>
    <w:p w:rsidR="00490D84" w:rsidRPr="00490D84" w:rsidRDefault="00490D84" w:rsidP="009020CB">
      <w:pPr>
        <w:pStyle w:val="Ttulo"/>
        <w:ind w:left="-142"/>
        <w:jc w:val="both"/>
        <w:rPr>
          <w:rFonts w:ascii="Bookman Old Style" w:hAnsi="Bookman Old Style"/>
          <w:b w:val="0"/>
          <w:i/>
          <w:sz w:val="24"/>
          <w:szCs w:val="24"/>
        </w:rPr>
      </w:pPr>
      <w:r w:rsidRPr="00490D84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C37752">
        <w:rPr>
          <w:rFonts w:ascii="Bookman Old Style" w:hAnsi="Bookman Old Style"/>
          <w:i/>
          <w:sz w:val="24"/>
          <w:szCs w:val="24"/>
        </w:rPr>
        <w:t>§ 7º -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490D84">
        <w:rPr>
          <w:rFonts w:ascii="Bookman Old Style" w:hAnsi="Bookman Old Style"/>
          <w:b w:val="0"/>
          <w:i/>
          <w:sz w:val="24"/>
          <w:szCs w:val="24"/>
        </w:rPr>
        <w:t xml:space="preserve">Em caso de sanção </w:t>
      </w:r>
      <w:r w:rsidR="00A521EB">
        <w:rPr>
          <w:rFonts w:ascii="Bookman Old Style" w:hAnsi="Bookman Old Style"/>
          <w:b w:val="0"/>
          <w:i/>
          <w:sz w:val="24"/>
          <w:szCs w:val="24"/>
        </w:rPr>
        <w:t>pelo G</w:t>
      </w:r>
      <w:r w:rsidRPr="00490D84">
        <w:rPr>
          <w:rFonts w:ascii="Bookman Old Style" w:hAnsi="Bookman Old Style"/>
          <w:b w:val="0"/>
          <w:i/>
          <w:sz w:val="24"/>
          <w:szCs w:val="24"/>
        </w:rPr>
        <w:t>overn</w:t>
      </w:r>
      <w:r w:rsidR="00A521EB">
        <w:rPr>
          <w:rFonts w:ascii="Bookman Old Style" w:hAnsi="Bookman Old Style"/>
          <w:b w:val="0"/>
          <w:i/>
          <w:sz w:val="24"/>
          <w:szCs w:val="24"/>
        </w:rPr>
        <w:t>ador do Estado</w:t>
      </w:r>
      <w:r w:rsidRPr="00490D84">
        <w:rPr>
          <w:rFonts w:ascii="Bookman Old Style" w:hAnsi="Bookman Old Style"/>
          <w:b w:val="0"/>
          <w:i/>
          <w:sz w:val="24"/>
          <w:szCs w:val="24"/>
        </w:rPr>
        <w:t>, será encaminhada uma cópia da respectiva Lei ao Poder Legislativo Estadual</w:t>
      </w:r>
      <w:r w:rsidRPr="00A521EB">
        <w:rPr>
          <w:rFonts w:ascii="Bookman Old Style" w:hAnsi="Bookman Old Style"/>
          <w:i/>
          <w:sz w:val="24"/>
          <w:szCs w:val="24"/>
        </w:rPr>
        <w:t>”.</w:t>
      </w:r>
    </w:p>
    <w:p w:rsidR="009020CB" w:rsidRDefault="009020CB" w:rsidP="009020CB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</w:p>
    <w:p w:rsidR="009020CB" w:rsidRDefault="009020CB" w:rsidP="009020CB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2º –</w:t>
      </w:r>
      <w:r>
        <w:rPr>
          <w:rFonts w:ascii="Bookman Old Style" w:hAnsi="Bookman Old Style" w:cs="Times New Roman"/>
          <w:sz w:val="24"/>
          <w:szCs w:val="24"/>
        </w:rPr>
        <w:t xml:space="preserve"> Esta </w:t>
      </w:r>
      <w:r w:rsidR="00490D84">
        <w:rPr>
          <w:rFonts w:ascii="Bookman Old Style" w:hAnsi="Bookman Old Style" w:cs="Times New Roman"/>
          <w:sz w:val="24"/>
          <w:szCs w:val="24"/>
        </w:rPr>
        <w:t xml:space="preserve">Emenda </w:t>
      </w:r>
      <w:r w:rsidR="00E15ABA">
        <w:rPr>
          <w:rFonts w:ascii="Bookman Old Style" w:hAnsi="Bookman Old Style" w:cs="Times New Roman"/>
          <w:sz w:val="24"/>
          <w:szCs w:val="24"/>
        </w:rPr>
        <w:t>à</w:t>
      </w:r>
      <w:r w:rsidR="00490D84">
        <w:rPr>
          <w:rFonts w:ascii="Bookman Old Style" w:hAnsi="Bookman Old Style" w:cs="Times New Roman"/>
          <w:sz w:val="24"/>
          <w:szCs w:val="24"/>
        </w:rPr>
        <w:t xml:space="preserve"> Constituição </w:t>
      </w:r>
      <w:r>
        <w:rPr>
          <w:rFonts w:ascii="Bookman Old Style" w:hAnsi="Bookman Old Style" w:cs="Times New Roman"/>
          <w:sz w:val="24"/>
          <w:szCs w:val="24"/>
        </w:rPr>
        <w:t>entra em vigor na data de sua publicação.</w:t>
      </w:r>
    </w:p>
    <w:p w:rsidR="009020CB" w:rsidRDefault="009020CB" w:rsidP="009020CB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Assembleia Legislativa do Maranhão, </w:t>
      </w:r>
      <w:r>
        <w:rPr>
          <w:rFonts w:ascii="Bookman Old Style" w:hAnsi="Bookman Old Style" w:cs="Times New Roman"/>
          <w:b/>
          <w:color w:val="333333"/>
          <w:sz w:val="24"/>
          <w:szCs w:val="24"/>
        </w:rPr>
        <w:t xml:space="preserve">Plenário Deputado “Nagib </w:t>
      </w:r>
      <w:proofErr w:type="spellStart"/>
      <w:r>
        <w:rPr>
          <w:rFonts w:ascii="Bookman Old Style" w:hAnsi="Bookman Old Style" w:cs="Times New Roman"/>
          <w:b/>
          <w:color w:val="333333"/>
          <w:sz w:val="24"/>
          <w:szCs w:val="24"/>
        </w:rPr>
        <w:t>Haickel</w:t>
      </w:r>
      <w:proofErr w:type="spellEnd"/>
      <w:r>
        <w:rPr>
          <w:rFonts w:ascii="Bookman Old Style" w:hAnsi="Bookman Old Style" w:cs="Times New Roman"/>
          <w:b/>
          <w:color w:val="333333"/>
          <w:sz w:val="24"/>
          <w:szCs w:val="24"/>
        </w:rPr>
        <w:t xml:space="preserve">”, Palácio “Manoel Bequimão”, em </w:t>
      </w:r>
      <w:r>
        <w:rPr>
          <w:rFonts w:ascii="Bookman Old Style" w:hAnsi="Bookman Old Style" w:cs="Times New Roman"/>
          <w:b/>
          <w:sz w:val="24"/>
          <w:szCs w:val="24"/>
        </w:rPr>
        <w:t xml:space="preserve">São Luís, </w:t>
      </w:r>
      <w:r w:rsidR="00490D84">
        <w:rPr>
          <w:rFonts w:ascii="Bookman Old Style" w:hAnsi="Bookman Old Style" w:cs="Times New Roman"/>
          <w:b/>
          <w:sz w:val="24"/>
          <w:szCs w:val="24"/>
        </w:rPr>
        <w:t>05</w:t>
      </w:r>
      <w:r>
        <w:rPr>
          <w:rFonts w:ascii="Bookman Old Style" w:hAnsi="Bookman Old Style" w:cs="Times New Roman"/>
          <w:b/>
          <w:sz w:val="24"/>
          <w:szCs w:val="24"/>
        </w:rPr>
        <w:t xml:space="preserve"> de </w:t>
      </w:r>
      <w:r w:rsidR="00490D84">
        <w:rPr>
          <w:rFonts w:ascii="Bookman Old Style" w:hAnsi="Bookman Old Style" w:cs="Times New Roman"/>
          <w:b/>
          <w:sz w:val="24"/>
          <w:szCs w:val="24"/>
        </w:rPr>
        <w:t xml:space="preserve">agosto </w:t>
      </w:r>
      <w:r>
        <w:rPr>
          <w:rFonts w:ascii="Bookman Old Style" w:hAnsi="Bookman Old Style" w:cs="Times New Roman"/>
          <w:b/>
          <w:sz w:val="24"/>
          <w:szCs w:val="24"/>
        </w:rPr>
        <w:t>de 2019.</w:t>
      </w:r>
    </w:p>
    <w:p w:rsidR="009020CB" w:rsidRDefault="009020CB" w:rsidP="009020CB">
      <w:pPr>
        <w:tabs>
          <w:tab w:val="left" w:pos="709"/>
        </w:tabs>
        <w:jc w:val="both"/>
        <w:rPr>
          <w:rFonts w:ascii="Bookman Old Style" w:hAnsi="Bookman Old Style" w:cs="Times New Roman"/>
          <w:color w:val="231F20"/>
          <w:sz w:val="24"/>
          <w:szCs w:val="24"/>
        </w:rPr>
      </w:pPr>
    </w:p>
    <w:p w:rsidR="009020CB" w:rsidRDefault="009020CB" w:rsidP="009020CB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020CB" w:rsidRDefault="009020CB" w:rsidP="009020CB"/>
    <w:p w:rsidR="00490D84" w:rsidRDefault="00490D84" w:rsidP="00490D8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90D84" w:rsidRDefault="00490D84" w:rsidP="00490D84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DETINHA </w:t>
      </w:r>
    </w:p>
    <w:p w:rsidR="00490D84" w:rsidRDefault="00490D84" w:rsidP="00490D84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DEP. ESTADUAL - PR</w:t>
      </w:r>
    </w:p>
    <w:p w:rsidR="00490D84" w:rsidRDefault="00490D84" w:rsidP="00490D84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2ª VICE-PRESIDENTE</w:t>
      </w:r>
    </w:p>
    <w:p w:rsidR="00490D84" w:rsidRDefault="00490D84" w:rsidP="00490D84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490D84" w:rsidRDefault="00490D84" w:rsidP="009020CB"/>
    <w:p w:rsidR="00490D84" w:rsidRDefault="00490D84" w:rsidP="009020CB"/>
    <w:p w:rsidR="00490D84" w:rsidRDefault="00490D84" w:rsidP="009020CB"/>
    <w:p w:rsidR="00490D84" w:rsidRDefault="00490D84" w:rsidP="009020CB"/>
    <w:p w:rsidR="00490D84" w:rsidRDefault="00490D84" w:rsidP="009020CB"/>
    <w:p w:rsidR="00490D84" w:rsidRDefault="00490D84" w:rsidP="009020CB"/>
    <w:p w:rsidR="00490D84" w:rsidRDefault="00490D84" w:rsidP="009020CB"/>
    <w:p w:rsidR="00490D84" w:rsidRDefault="00490D84" w:rsidP="009020CB"/>
    <w:p w:rsidR="003052ED" w:rsidRDefault="003052ED" w:rsidP="003052ED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 wp14:anchorId="59710360" wp14:editId="5F9B5403">
            <wp:extent cx="847725" cy="8667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ED" w:rsidRDefault="003052ED" w:rsidP="003052ED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3052ED" w:rsidRDefault="003052ED" w:rsidP="003052ED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3052ED" w:rsidRDefault="003052ED" w:rsidP="003052ED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GABINETE DEPUTADA DETINHA</w:t>
      </w:r>
    </w:p>
    <w:p w:rsidR="003052ED" w:rsidRDefault="003052ED" w:rsidP="003052ED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dep.detinha@al.ma.leg.br</w:t>
      </w:r>
    </w:p>
    <w:p w:rsidR="003052ED" w:rsidRDefault="003052ED" w:rsidP="003052ED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</w:rPr>
      </w:pPr>
    </w:p>
    <w:p w:rsidR="003052ED" w:rsidRDefault="003052ED" w:rsidP="003052ED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</w:rPr>
      </w:pPr>
    </w:p>
    <w:p w:rsidR="003052ED" w:rsidRDefault="003052ED" w:rsidP="003052ED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Deputada Detinha</w:t>
      </w:r>
    </w:p>
    <w:p w:rsidR="003052ED" w:rsidRDefault="003052ED" w:rsidP="003052ED">
      <w:pPr>
        <w:pStyle w:val="SemEspaamen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 xml:space="preserve">                                               </w:t>
      </w:r>
    </w:p>
    <w:p w:rsidR="009020CB" w:rsidRDefault="009020CB" w:rsidP="009020CB">
      <w:pPr>
        <w:pStyle w:val="NormalWeb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JUSTIFICATIVA </w:t>
      </w:r>
    </w:p>
    <w:p w:rsidR="00460C26" w:rsidRDefault="009020CB" w:rsidP="009020CB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460C26">
        <w:rPr>
          <w:rFonts w:ascii="Bookman Old Style" w:hAnsi="Bookman Old Style"/>
        </w:rPr>
        <w:t xml:space="preserve">A presente proposta tem </w:t>
      </w:r>
      <w:r>
        <w:rPr>
          <w:rFonts w:ascii="Bookman Old Style" w:hAnsi="Bookman Old Style"/>
        </w:rPr>
        <w:t xml:space="preserve">o condão de </w:t>
      </w:r>
      <w:r w:rsidR="00460C26">
        <w:rPr>
          <w:rFonts w:ascii="Bookman Old Style" w:hAnsi="Bookman Old Style"/>
        </w:rPr>
        <w:t xml:space="preserve">tornar mais célere o acesso dos senhores </w:t>
      </w:r>
      <w:r w:rsidR="002269E6">
        <w:rPr>
          <w:rFonts w:ascii="Bookman Old Style" w:hAnsi="Bookman Old Style"/>
        </w:rPr>
        <w:t>parlamentares</w:t>
      </w:r>
      <w:r w:rsidR="00460C26">
        <w:rPr>
          <w:rFonts w:ascii="Bookman Old Style" w:hAnsi="Bookman Old Style"/>
        </w:rPr>
        <w:t xml:space="preserve"> à Lei de sua autoria</w:t>
      </w:r>
      <w:r w:rsidR="00752AAD">
        <w:rPr>
          <w:rFonts w:ascii="Bookman Old Style" w:hAnsi="Bookman Old Style"/>
        </w:rPr>
        <w:t>, considerando o</w:t>
      </w:r>
      <w:r w:rsidR="00460C26">
        <w:rPr>
          <w:rFonts w:ascii="Bookman Old Style" w:hAnsi="Bookman Old Style"/>
        </w:rPr>
        <w:t xml:space="preserve"> atraso na publicação do </w:t>
      </w:r>
      <w:r w:rsidR="00752AAD">
        <w:rPr>
          <w:rFonts w:ascii="Bookman Old Style" w:hAnsi="Bookman Old Style"/>
        </w:rPr>
        <w:t>Diário Oficial do Estado, veículo de comunicação pelo qual o cidadão toma conhecimento dos atos oficiais da administração pública</w:t>
      </w:r>
      <w:r w:rsidR="00460C26">
        <w:rPr>
          <w:rFonts w:ascii="Bookman Old Style" w:hAnsi="Bookman Old Style"/>
        </w:rPr>
        <w:t>.</w:t>
      </w:r>
    </w:p>
    <w:p w:rsidR="00862205" w:rsidRDefault="00752AAD" w:rsidP="009020CB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Somos cônscios de que todo e qualquer </w:t>
      </w:r>
      <w:r w:rsidR="003D6852">
        <w:rPr>
          <w:rFonts w:ascii="Bookman Old Style" w:hAnsi="Bookman Old Style"/>
        </w:rPr>
        <w:t>ato oficial a</w:t>
      </w:r>
      <w:r>
        <w:rPr>
          <w:rFonts w:ascii="Bookman Old Style" w:hAnsi="Bookman Old Style"/>
        </w:rPr>
        <w:t>o qual o cidadão queira tomar ciência no âmbito do Poder Público Estadual, deve procurá-lo no meio de comunicação oficial com a população, ou seja, o Diário Oficial</w:t>
      </w:r>
      <w:r w:rsidR="00862205">
        <w:rPr>
          <w:rFonts w:ascii="Bookman Old Style" w:hAnsi="Bookman Old Style"/>
        </w:rPr>
        <w:t xml:space="preserve"> do</w:t>
      </w:r>
      <w:r>
        <w:rPr>
          <w:rFonts w:ascii="Bookman Old Style" w:hAnsi="Bookman Old Style"/>
        </w:rPr>
        <w:t xml:space="preserve"> Estado.</w:t>
      </w:r>
      <w:r w:rsidR="003D685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Ocorre que</w:t>
      </w:r>
      <w:r w:rsidR="003D6852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entre </w:t>
      </w:r>
      <w:r w:rsidR="003D6852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aprovação,</w:t>
      </w:r>
      <w:r w:rsidR="003D6852">
        <w:rPr>
          <w:rFonts w:ascii="Bookman Old Style" w:hAnsi="Bookman Old Style"/>
        </w:rPr>
        <w:t xml:space="preserve"> a </w:t>
      </w:r>
      <w:r>
        <w:rPr>
          <w:rFonts w:ascii="Bookman Old Style" w:hAnsi="Bookman Old Style"/>
        </w:rPr>
        <w:t>sanção e</w:t>
      </w:r>
      <w:r w:rsidR="003D6852">
        <w:rPr>
          <w:rFonts w:ascii="Bookman Old Style" w:hAnsi="Bookman Old Style"/>
        </w:rPr>
        <w:t xml:space="preserve"> a</w:t>
      </w:r>
      <w:r>
        <w:rPr>
          <w:rFonts w:ascii="Bookman Old Style" w:hAnsi="Bookman Old Style"/>
        </w:rPr>
        <w:t xml:space="preserve"> publicação</w:t>
      </w:r>
      <w:r w:rsidR="003D6852">
        <w:rPr>
          <w:rFonts w:ascii="Bookman Old Style" w:hAnsi="Bookman Old Style"/>
        </w:rPr>
        <w:t xml:space="preserve"> de determinada norma, </w:t>
      </w:r>
      <w:r>
        <w:rPr>
          <w:rFonts w:ascii="Bookman Old Style" w:hAnsi="Bookman Old Style"/>
        </w:rPr>
        <w:t>há um lapso temporal</w:t>
      </w:r>
      <w:r w:rsidR="003D6852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A521EB">
        <w:rPr>
          <w:rFonts w:ascii="Bookman Old Style" w:hAnsi="Bookman Old Style"/>
        </w:rPr>
        <w:t xml:space="preserve">que acaba retardando o </w:t>
      </w:r>
      <w:r w:rsidR="00862205">
        <w:rPr>
          <w:rFonts w:ascii="Bookman Old Style" w:hAnsi="Bookman Old Style"/>
        </w:rPr>
        <w:t>acesso</w:t>
      </w:r>
      <w:r w:rsidR="00A521EB">
        <w:rPr>
          <w:rFonts w:ascii="Bookman Old Style" w:hAnsi="Bookman Old Style"/>
        </w:rPr>
        <w:t xml:space="preserve">, àquela publicação de interesse do cidadão, </w:t>
      </w:r>
      <w:r w:rsidR="00862205">
        <w:rPr>
          <w:rFonts w:ascii="Bookman Old Style" w:hAnsi="Bookman Old Style"/>
        </w:rPr>
        <w:t>com maior rapidez</w:t>
      </w:r>
      <w:r w:rsidR="00CE5901">
        <w:rPr>
          <w:rFonts w:ascii="Bookman Old Style" w:hAnsi="Bookman Old Style"/>
        </w:rPr>
        <w:t>.</w:t>
      </w:r>
      <w:r w:rsidR="00862205">
        <w:rPr>
          <w:rFonts w:ascii="Bookman Old Style" w:hAnsi="Bookman Old Style"/>
        </w:rPr>
        <w:t xml:space="preserve"> </w:t>
      </w:r>
    </w:p>
    <w:p w:rsidR="00984751" w:rsidRDefault="002269E6" w:rsidP="009020CB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862205">
        <w:rPr>
          <w:rFonts w:ascii="Bookman Old Style" w:hAnsi="Bookman Old Style"/>
        </w:rPr>
        <w:t xml:space="preserve">O Parlamentar por sua vez, </w:t>
      </w:r>
      <w:r>
        <w:rPr>
          <w:rFonts w:ascii="Bookman Old Style" w:hAnsi="Bookman Old Style"/>
        </w:rPr>
        <w:t xml:space="preserve">construtor da norma, </w:t>
      </w:r>
      <w:r w:rsidR="00862205">
        <w:rPr>
          <w:rFonts w:ascii="Bookman Old Style" w:hAnsi="Bookman Old Style"/>
        </w:rPr>
        <w:t>fica à mercê da publicação</w:t>
      </w:r>
      <w:r>
        <w:rPr>
          <w:rFonts w:ascii="Bookman Old Style" w:hAnsi="Bookman Old Style"/>
        </w:rPr>
        <w:t xml:space="preserve"> do instrumento que tornará público os atos governamentais. </w:t>
      </w:r>
      <w:r w:rsidR="003A0B34">
        <w:rPr>
          <w:rFonts w:ascii="Bookman Old Style" w:hAnsi="Bookman Old Style"/>
        </w:rPr>
        <w:t>Isto é, o acesso somente quando da publicação do DOE.</w:t>
      </w:r>
      <w:r>
        <w:rPr>
          <w:rFonts w:ascii="Bookman Old Style" w:hAnsi="Bookman Old Style"/>
        </w:rPr>
        <w:t xml:space="preserve"> N</w:t>
      </w:r>
      <w:r w:rsidR="00984751">
        <w:rPr>
          <w:rFonts w:ascii="Bookman Old Style" w:hAnsi="Bookman Old Style"/>
        </w:rPr>
        <w:t xml:space="preserve">ada mais </w:t>
      </w:r>
      <w:r>
        <w:rPr>
          <w:rFonts w:ascii="Bookman Old Style" w:hAnsi="Bookman Old Style"/>
        </w:rPr>
        <w:t xml:space="preserve">salutar </w:t>
      </w:r>
      <w:r w:rsidR="00984751">
        <w:rPr>
          <w:rFonts w:ascii="Bookman Old Style" w:hAnsi="Bookman Old Style"/>
        </w:rPr>
        <w:t>que</w:t>
      </w:r>
      <w:r>
        <w:rPr>
          <w:rFonts w:ascii="Bookman Old Style" w:hAnsi="Bookman Old Style"/>
        </w:rPr>
        <w:t xml:space="preserve"> receba, logo após a sanção governamental, uma cópia da Lei </w:t>
      </w:r>
      <w:r w:rsidR="00984751">
        <w:rPr>
          <w:rFonts w:ascii="Bookman Old Style" w:hAnsi="Bookman Old Style"/>
        </w:rPr>
        <w:t>na Casa Legislativa, palco de sua discussão e aprovação</w:t>
      </w:r>
      <w:r w:rsidR="003A0B34">
        <w:rPr>
          <w:rFonts w:ascii="Bookman Old Style" w:hAnsi="Bookman Old Style"/>
        </w:rPr>
        <w:t xml:space="preserve">. </w:t>
      </w:r>
      <w:r w:rsidR="00984751">
        <w:rPr>
          <w:rFonts w:ascii="Bookman Old Style" w:hAnsi="Bookman Old Style"/>
        </w:rPr>
        <w:t xml:space="preserve"> </w:t>
      </w:r>
    </w:p>
    <w:p w:rsidR="002269E6" w:rsidRDefault="003A0B34" w:rsidP="003A0B34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E15AB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</w:t>
      </w:r>
      <w:r w:rsidR="00984751">
        <w:rPr>
          <w:rFonts w:ascii="Bookman Old Style" w:hAnsi="Bookman Old Style"/>
        </w:rPr>
        <w:t>Ademais a publicidade é um dos princípios básicos que norteia a administração pública,</w:t>
      </w:r>
      <w:r>
        <w:rPr>
          <w:rFonts w:ascii="Bookman Old Style" w:hAnsi="Bookman Old Style"/>
        </w:rPr>
        <w:t xml:space="preserve"> p</w:t>
      </w:r>
      <w:r w:rsidR="002269E6">
        <w:rPr>
          <w:rFonts w:ascii="Bookman Old Style" w:hAnsi="Bookman Old Style"/>
        </w:rPr>
        <w:t xml:space="preserve">ortanto, peço aos nobres colegas que atentem para a nossa iniciativa, e que a mesma mereça por parte de Vossas Excelências, uma acolhida e posterior aprovação. </w:t>
      </w:r>
    </w:p>
    <w:p w:rsidR="002269E6" w:rsidRDefault="002269E6" w:rsidP="002269E6">
      <w:pPr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Assembleia Legislativa do Maranhão, </w:t>
      </w:r>
      <w:r>
        <w:rPr>
          <w:rFonts w:ascii="Bookman Old Style" w:hAnsi="Bookman Old Style"/>
          <w:b/>
          <w:color w:val="333333"/>
          <w:sz w:val="24"/>
          <w:szCs w:val="24"/>
        </w:rPr>
        <w:t xml:space="preserve">Plenário Deputado “Nagib </w:t>
      </w:r>
      <w:proofErr w:type="spellStart"/>
      <w:r>
        <w:rPr>
          <w:rFonts w:ascii="Bookman Old Style" w:hAnsi="Bookman Old Style"/>
          <w:b/>
          <w:color w:val="333333"/>
          <w:sz w:val="24"/>
          <w:szCs w:val="24"/>
        </w:rPr>
        <w:t>Haickel</w:t>
      </w:r>
      <w:proofErr w:type="spellEnd"/>
      <w:r>
        <w:rPr>
          <w:rFonts w:ascii="Bookman Old Style" w:hAnsi="Bookman Old Style"/>
          <w:b/>
          <w:color w:val="333333"/>
          <w:sz w:val="24"/>
          <w:szCs w:val="24"/>
        </w:rPr>
        <w:t xml:space="preserve">”, Palácio “Manoel Bequimão”, em </w:t>
      </w:r>
      <w:r>
        <w:rPr>
          <w:rFonts w:ascii="Bookman Old Style" w:hAnsi="Bookman Old Style"/>
          <w:b/>
          <w:sz w:val="24"/>
          <w:szCs w:val="24"/>
        </w:rPr>
        <w:t>São Luís, 05 de agosto de 2019.</w:t>
      </w:r>
    </w:p>
    <w:p w:rsidR="002269E6" w:rsidRDefault="002269E6" w:rsidP="009020CB">
      <w:pPr>
        <w:pStyle w:val="NormalWeb"/>
        <w:jc w:val="both"/>
        <w:rPr>
          <w:rFonts w:ascii="Bookman Old Style" w:hAnsi="Bookman Old Style"/>
        </w:rPr>
      </w:pPr>
    </w:p>
    <w:p w:rsidR="002269E6" w:rsidRDefault="002269E6" w:rsidP="002269E6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DETINHA </w:t>
      </w:r>
    </w:p>
    <w:p w:rsidR="002269E6" w:rsidRDefault="002269E6" w:rsidP="002269E6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DEP. ESTADUAL - PR</w:t>
      </w:r>
    </w:p>
    <w:p w:rsidR="00862205" w:rsidRDefault="002269E6" w:rsidP="003A0B34">
      <w:pPr>
        <w:pStyle w:val="SemEspaamento"/>
        <w:jc w:val="center"/>
        <w:rPr>
          <w:rFonts w:ascii="Bookman Old Style" w:hAnsi="Bookman Old Style"/>
        </w:rPr>
      </w:pPr>
      <w:r>
        <w:rPr>
          <w:rFonts w:ascii="Bookman Old Style" w:hAnsi="Bookman Old Style" w:cs="Times New Roman"/>
          <w:b/>
          <w:sz w:val="24"/>
          <w:szCs w:val="24"/>
        </w:rPr>
        <w:t>2ª VICE-PRESIDENTE</w:t>
      </w:r>
      <w:r w:rsidR="00984751">
        <w:rPr>
          <w:rFonts w:ascii="Bookman Old Style" w:hAnsi="Bookman Old Style"/>
        </w:rPr>
        <w:t xml:space="preserve">   </w:t>
      </w:r>
      <w:r w:rsidR="00862205">
        <w:rPr>
          <w:rFonts w:ascii="Bookman Old Style" w:hAnsi="Bookman Old Style"/>
        </w:rPr>
        <w:t xml:space="preserve"> </w:t>
      </w:r>
    </w:p>
    <w:p w:rsidR="00862205" w:rsidRDefault="00862205" w:rsidP="009020CB">
      <w:pPr>
        <w:pStyle w:val="NormalWeb"/>
        <w:jc w:val="both"/>
        <w:rPr>
          <w:rFonts w:ascii="Bookman Old Style" w:hAnsi="Bookman Old Style"/>
        </w:rPr>
      </w:pPr>
    </w:p>
    <w:sectPr w:rsidR="00862205" w:rsidSect="009020CB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CB"/>
    <w:rsid w:val="00182511"/>
    <w:rsid w:val="002269E6"/>
    <w:rsid w:val="0029139D"/>
    <w:rsid w:val="003052ED"/>
    <w:rsid w:val="003A0B34"/>
    <w:rsid w:val="003D6852"/>
    <w:rsid w:val="00460C26"/>
    <w:rsid w:val="00490D84"/>
    <w:rsid w:val="00596A5D"/>
    <w:rsid w:val="00664BBD"/>
    <w:rsid w:val="00752AAD"/>
    <w:rsid w:val="00862205"/>
    <w:rsid w:val="009020CB"/>
    <w:rsid w:val="0092735B"/>
    <w:rsid w:val="00984751"/>
    <w:rsid w:val="00A241B5"/>
    <w:rsid w:val="00A521EB"/>
    <w:rsid w:val="00BF4756"/>
    <w:rsid w:val="00C37752"/>
    <w:rsid w:val="00CE5901"/>
    <w:rsid w:val="00CF607D"/>
    <w:rsid w:val="00E1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3CB1"/>
  <w15:chartTrackingRefBased/>
  <w15:docId w15:val="{F59421BF-DABC-47A7-8AB6-B4E5B516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0CB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9020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020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9020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9020C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emEspaamento">
    <w:name w:val="No Spacing"/>
    <w:uiPriority w:val="1"/>
    <w:qFormat/>
    <w:rsid w:val="009020CB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86220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Marta Costa Aguiar</cp:lastModifiedBy>
  <cp:revision>11</cp:revision>
  <cp:lastPrinted>2019-08-01T11:16:00Z</cp:lastPrinted>
  <dcterms:created xsi:type="dcterms:W3CDTF">2019-07-31T18:53:00Z</dcterms:created>
  <dcterms:modified xsi:type="dcterms:W3CDTF">2019-08-05T19:53:00Z</dcterms:modified>
</cp:coreProperties>
</file>