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7A" w:rsidRPr="000A109C" w:rsidRDefault="0061117A">
      <w:pPr>
        <w:pStyle w:val="Ttulo1"/>
        <w:rPr>
          <w:rFonts w:ascii="Baskerville Old Face" w:hAnsi="Baskerville Old Face"/>
          <w:szCs w:val="28"/>
        </w:rPr>
      </w:pPr>
      <w:bookmarkStart w:id="0" w:name="_GoBack"/>
      <w:bookmarkEnd w:id="0"/>
    </w:p>
    <w:p w:rsidR="006A531B" w:rsidRPr="000A109C" w:rsidRDefault="00B2061A" w:rsidP="00B2061A">
      <w:pPr>
        <w:pStyle w:val="Ttulo1"/>
        <w:jc w:val="left"/>
        <w:rPr>
          <w:rFonts w:ascii="Baskerville Old Face" w:hAnsi="Baskerville Old Face"/>
          <w:b w:val="0"/>
          <w:szCs w:val="28"/>
        </w:rPr>
      </w:pPr>
      <w:r w:rsidRPr="000A109C">
        <w:rPr>
          <w:rFonts w:ascii="Baskerville Old Face" w:hAnsi="Baskerville Old Face"/>
          <w:b w:val="0"/>
          <w:szCs w:val="28"/>
        </w:rPr>
        <w:t xml:space="preserve">                           </w:t>
      </w:r>
      <w:r w:rsidR="006A531B" w:rsidRPr="000A109C">
        <w:rPr>
          <w:rFonts w:ascii="Baskerville Old Face" w:hAnsi="Baskerville Old Face"/>
          <w:szCs w:val="28"/>
        </w:rPr>
        <w:t xml:space="preserve">           </w:t>
      </w:r>
      <w:r w:rsidR="006A531B" w:rsidRPr="000A109C">
        <w:rPr>
          <w:rFonts w:ascii="Baskerville Old Face" w:hAnsi="Baskerville Old Face"/>
          <w:b w:val="0"/>
          <w:szCs w:val="28"/>
        </w:rPr>
        <w:t>REQUERIMENTO</w:t>
      </w:r>
      <w:r w:rsidR="00443332" w:rsidRPr="000A109C">
        <w:rPr>
          <w:rFonts w:ascii="Baskerville Old Face" w:hAnsi="Baskerville Old Face"/>
          <w:b w:val="0"/>
          <w:szCs w:val="28"/>
        </w:rPr>
        <w:t xml:space="preserve"> </w:t>
      </w:r>
      <w:r w:rsidR="00633864" w:rsidRPr="000A109C">
        <w:rPr>
          <w:rFonts w:ascii="Baskerville Old Face" w:hAnsi="Baskerville Old Face"/>
          <w:b w:val="0"/>
          <w:szCs w:val="28"/>
        </w:rPr>
        <w:t xml:space="preserve">Nº </w:t>
      </w:r>
      <w:r w:rsidR="005E1345" w:rsidRPr="000A109C">
        <w:rPr>
          <w:rFonts w:ascii="Baskerville Old Face" w:hAnsi="Baskerville Old Face"/>
          <w:b w:val="0"/>
          <w:szCs w:val="28"/>
        </w:rPr>
        <w:t xml:space="preserve">     </w:t>
      </w:r>
      <w:r w:rsidR="00AC2CD1" w:rsidRPr="000A109C">
        <w:rPr>
          <w:rFonts w:ascii="Baskerville Old Face" w:hAnsi="Baskerville Old Face"/>
          <w:b w:val="0"/>
          <w:szCs w:val="28"/>
        </w:rPr>
        <w:t xml:space="preserve"> </w:t>
      </w:r>
      <w:r w:rsidR="004B1599">
        <w:rPr>
          <w:rFonts w:ascii="Baskerville Old Face" w:hAnsi="Baskerville Old Face"/>
          <w:b w:val="0"/>
          <w:szCs w:val="28"/>
        </w:rPr>
        <w:t xml:space="preserve">   </w:t>
      </w:r>
      <w:r w:rsidR="005E1345" w:rsidRPr="000A109C">
        <w:rPr>
          <w:rFonts w:ascii="Baskerville Old Face" w:hAnsi="Baskerville Old Face"/>
          <w:b w:val="0"/>
          <w:szCs w:val="28"/>
        </w:rPr>
        <w:t xml:space="preserve"> </w:t>
      </w:r>
      <w:r w:rsidR="008B2D59" w:rsidRPr="000A109C">
        <w:rPr>
          <w:rFonts w:ascii="Baskerville Old Face" w:hAnsi="Baskerville Old Face"/>
          <w:b w:val="0"/>
          <w:szCs w:val="28"/>
        </w:rPr>
        <w:t>/20</w:t>
      </w:r>
      <w:r w:rsidR="005E1345" w:rsidRPr="000A109C">
        <w:rPr>
          <w:rFonts w:ascii="Baskerville Old Face" w:hAnsi="Baskerville Old Face"/>
          <w:b w:val="0"/>
          <w:szCs w:val="28"/>
        </w:rPr>
        <w:t>1</w:t>
      </w:r>
      <w:r w:rsidR="00DE5672">
        <w:rPr>
          <w:rFonts w:ascii="Baskerville Old Face" w:hAnsi="Baskerville Old Face"/>
          <w:b w:val="0"/>
          <w:szCs w:val="28"/>
        </w:rPr>
        <w:t>9</w:t>
      </w:r>
    </w:p>
    <w:p w:rsidR="006A531B" w:rsidRPr="000A109C" w:rsidRDefault="006A531B" w:rsidP="006A531B">
      <w:pPr>
        <w:rPr>
          <w:rFonts w:ascii="Baskerville Old Face" w:hAnsi="Baskerville Old Face"/>
          <w:b/>
          <w:sz w:val="28"/>
          <w:szCs w:val="28"/>
        </w:rPr>
      </w:pPr>
    </w:p>
    <w:p w:rsidR="006A531B" w:rsidRPr="000A109C" w:rsidRDefault="006A531B" w:rsidP="006A531B">
      <w:pPr>
        <w:rPr>
          <w:rFonts w:ascii="Baskerville Old Face" w:hAnsi="Baskerville Old Face"/>
          <w:sz w:val="28"/>
          <w:szCs w:val="28"/>
        </w:rPr>
      </w:pPr>
    </w:p>
    <w:p w:rsidR="006A531B" w:rsidRPr="000A109C" w:rsidRDefault="006A531B" w:rsidP="006A531B">
      <w:pPr>
        <w:rPr>
          <w:rFonts w:ascii="Baskerville Old Face" w:hAnsi="Baskerville Old Face"/>
          <w:sz w:val="28"/>
          <w:szCs w:val="28"/>
        </w:rPr>
      </w:pPr>
    </w:p>
    <w:p w:rsidR="006A531B" w:rsidRPr="000A109C" w:rsidRDefault="004B1599" w:rsidP="004B1599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</w:t>
      </w:r>
      <w:r w:rsidR="00B7143E" w:rsidRPr="000A109C">
        <w:rPr>
          <w:rFonts w:ascii="Baskerville Old Face" w:hAnsi="Baskerville Old Face"/>
          <w:sz w:val="28"/>
          <w:szCs w:val="28"/>
        </w:rPr>
        <w:t>Senhor Presidente,</w:t>
      </w:r>
    </w:p>
    <w:p w:rsidR="006A531B" w:rsidRPr="00211F1B" w:rsidRDefault="006A531B" w:rsidP="006A531B">
      <w:pPr>
        <w:jc w:val="both"/>
        <w:rPr>
          <w:rFonts w:ascii="Baskerville Old Face" w:hAnsi="Baskerville Old Face"/>
          <w:sz w:val="28"/>
          <w:szCs w:val="28"/>
        </w:rPr>
      </w:pPr>
    </w:p>
    <w:p w:rsidR="00155B24" w:rsidRPr="00C0360E" w:rsidRDefault="006A531B" w:rsidP="00C0360E">
      <w:pPr>
        <w:pStyle w:val="Standard"/>
        <w:jc w:val="both"/>
        <w:rPr>
          <w:rFonts w:ascii="Baskerville Old Face" w:hAnsi="Baskerville Old Face"/>
          <w:i/>
          <w:iCs/>
          <w:sz w:val="28"/>
          <w:szCs w:val="28"/>
        </w:rPr>
      </w:pPr>
      <w:r w:rsidRPr="00211F1B">
        <w:rPr>
          <w:rFonts w:ascii="Baskerville Old Face" w:hAnsi="Baskerville Old Face"/>
          <w:sz w:val="28"/>
          <w:szCs w:val="28"/>
        </w:rPr>
        <w:t xml:space="preserve">    </w:t>
      </w:r>
      <w:r w:rsidR="00DE5672" w:rsidRPr="00211F1B">
        <w:rPr>
          <w:rFonts w:ascii="Baskerville Old Face" w:hAnsi="Baskerville Old Face"/>
          <w:sz w:val="28"/>
          <w:szCs w:val="28"/>
        </w:rPr>
        <w:t xml:space="preserve"> </w:t>
      </w:r>
      <w:r w:rsidRPr="00211F1B">
        <w:rPr>
          <w:rFonts w:ascii="Baskerville Old Face" w:hAnsi="Baskerville Old Face"/>
          <w:sz w:val="28"/>
          <w:szCs w:val="28"/>
        </w:rPr>
        <w:t xml:space="preserve"> </w:t>
      </w:r>
      <w:r w:rsidR="00211F1B">
        <w:rPr>
          <w:rFonts w:ascii="Baskerville Old Face" w:hAnsi="Baskerville Old Face"/>
          <w:sz w:val="28"/>
          <w:szCs w:val="28"/>
        </w:rPr>
        <w:t xml:space="preserve">             </w:t>
      </w:r>
      <w:r w:rsidRPr="00C0360E">
        <w:rPr>
          <w:rFonts w:ascii="Baskerville Old Face" w:hAnsi="Baskerville Old Face"/>
          <w:sz w:val="28"/>
          <w:szCs w:val="28"/>
        </w:rPr>
        <w:t>Na forma do que dispõe o Regimento Interno</w:t>
      </w:r>
      <w:r w:rsidR="00B2061A" w:rsidRPr="00C0360E">
        <w:rPr>
          <w:rFonts w:ascii="Baskerville Old Face" w:hAnsi="Baskerville Old Face"/>
          <w:sz w:val="28"/>
          <w:szCs w:val="28"/>
        </w:rPr>
        <w:t xml:space="preserve"> </w:t>
      </w:r>
      <w:r w:rsidRPr="00C0360E">
        <w:rPr>
          <w:rFonts w:ascii="Baskerville Old Face" w:hAnsi="Baskerville Old Face"/>
          <w:sz w:val="28"/>
          <w:szCs w:val="28"/>
        </w:rPr>
        <w:t xml:space="preserve">desta </w:t>
      </w:r>
      <w:r w:rsidR="00701AA5" w:rsidRPr="00C0360E">
        <w:rPr>
          <w:rFonts w:ascii="Baskerville Old Face" w:hAnsi="Baskerville Old Face"/>
          <w:sz w:val="28"/>
          <w:szCs w:val="28"/>
        </w:rPr>
        <w:t>Assemble</w:t>
      </w:r>
      <w:r w:rsidR="00B2061A" w:rsidRPr="00C0360E">
        <w:rPr>
          <w:rFonts w:ascii="Baskerville Old Face" w:hAnsi="Baskerville Old Face"/>
          <w:sz w:val="28"/>
          <w:szCs w:val="28"/>
        </w:rPr>
        <w:t>ia (Art.163</w:t>
      </w:r>
      <w:r w:rsidR="00701AA5" w:rsidRPr="00C0360E">
        <w:rPr>
          <w:rFonts w:ascii="Baskerville Old Face" w:hAnsi="Baskerville Old Face"/>
          <w:sz w:val="28"/>
          <w:szCs w:val="28"/>
        </w:rPr>
        <w:t>,</w:t>
      </w:r>
      <w:r w:rsidR="00B2061A" w:rsidRPr="00C0360E">
        <w:rPr>
          <w:rFonts w:ascii="Baskerville Old Face" w:hAnsi="Baskerville Old Face"/>
          <w:sz w:val="28"/>
          <w:szCs w:val="28"/>
        </w:rPr>
        <w:t xml:space="preserve"> inciso III)</w:t>
      </w:r>
      <w:r w:rsidRPr="00C0360E">
        <w:rPr>
          <w:rFonts w:ascii="Baskerville Old Face" w:hAnsi="Baskerville Old Face"/>
          <w:sz w:val="28"/>
          <w:szCs w:val="28"/>
        </w:rPr>
        <w:t xml:space="preserve">, requeiro a Vossa Excelência, que </w:t>
      </w:r>
      <w:r w:rsidR="00207FEF" w:rsidRPr="00C0360E">
        <w:rPr>
          <w:rFonts w:ascii="Baskerville Old Face" w:hAnsi="Baskerville Old Face"/>
          <w:sz w:val="28"/>
          <w:szCs w:val="28"/>
        </w:rPr>
        <w:t>depois de</w:t>
      </w:r>
      <w:r w:rsidRPr="00C0360E">
        <w:rPr>
          <w:rFonts w:ascii="Baskerville Old Face" w:hAnsi="Baskerville Old Face"/>
          <w:sz w:val="28"/>
          <w:szCs w:val="28"/>
        </w:rPr>
        <w:t xml:space="preserve"> ouvido o Plenário, seja discutido e votado em regime de </w:t>
      </w:r>
      <w:r w:rsidR="005E1345" w:rsidRPr="00C0360E">
        <w:rPr>
          <w:rFonts w:ascii="Baskerville Old Face" w:hAnsi="Baskerville Old Face"/>
          <w:sz w:val="28"/>
          <w:szCs w:val="28"/>
        </w:rPr>
        <w:t xml:space="preserve">urgência, </w:t>
      </w:r>
      <w:r w:rsidR="0039373F" w:rsidRPr="00C0360E">
        <w:rPr>
          <w:rFonts w:ascii="Baskerville Old Face" w:hAnsi="Baskerville Old Face"/>
          <w:sz w:val="28"/>
          <w:szCs w:val="28"/>
        </w:rPr>
        <w:t xml:space="preserve">em uma sessão extraordinária, logo após a presente sessão, </w:t>
      </w:r>
      <w:r w:rsidR="009C225C" w:rsidRPr="00C0360E">
        <w:rPr>
          <w:rFonts w:ascii="Baskerville Old Face" w:hAnsi="Baskerville Old Face"/>
          <w:sz w:val="28"/>
          <w:szCs w:val="28"/>
        </w:rPr>
        <w:t>o</w:t>
      </w:r>
      <w:r w:rsidR="00701AA5" w:rsidRPr="00C0360E">
        <w:rPr>
          <w:rFonts w:ascii="Baskerville Old Face" w:hAnsi="Baskerville Old Face"/>
          <w:sz w:val="28"/>
          <w:szCs w:val="28"/>
        </w:rPr>
        <w:t xml:space="preserve"> </w:t>
      </w:r>
      <w:r w:rsidR="000A109C" w:rsidRPr="00C0360E">
        <w:rPr>
          <w:rFonts w:ascii="Baskerville Old Face" w:hAnsi="Baskerville Old Face"/>
          <w:sz w:val="28"/>
          <w:szCs w:val="28"/>
        </w:rPr>
        <w:t>Projeto de</w:t>
      </w:r>
      <w:r w:rsidR="004B1599" w:rsidRPr="00C0360E">
        <w:rPr>
          <w:rFonts w:ascii="Baskerville Old Face" w:hAnsi="Baskerville Old Face"/>
          <w:sz w:val="28"/>
          <w:szCs w:val="28"/>
        </w:rPr>
        <w:t xml:space="preserve"> Le</w:t>
      </w:r>
      <w:r w:rsidR="00C0360E" w:rsidRPr="00C0360E">
        <w:rPr>
          <w:rFonts w:ascii="Baskerville Old Face" w:hAnsi="Baskerville Old Face"/>
          <w:sz w:val="28"/>
          <w:szCs w:val="28"/>
        </w:rPr>
        <w:t>i</w:t>
      </w:r>
      <w:r w:rsidR="004B1599" w:rsidRPr="00C0360E">
        <w:rPr>
          <w:rFonts w:ascii="Baskerville Old Face" w:hAnsi="Baskerville Old Face"/>
          <w:sz w:val="28"/>
          <w:szCs w:val="28"/>
        </w:rPr>
        <w:t xml:space="preserve"> </w:t>
      </w:r>
      <w:r w:rsidR="000A109C" w:rsidRPr="00C0360E">
        <w:rPr>
          <w:rFonts w:ascii="Baskerville Old Face" w:hAnsi="Baskerville Old Face"/>
          <w:sz w:val="28"/>
          <w:szCs w:val="28"/>
        </w:rPr>
        <w:t xml:space="preserve"> nº</w:t>
      </w:r>
      <w:r w:rsidR="00FF71C3" w:rsidRPr="00C0360E">
        <w:rPr>
          <w:rFonts w:ascii="Baskerville Old Face" w:hAnsi="Baskerville Old Face"/>
          <w:sz w:val="28"/>
          <w:szCs w:val="28"/>
        </w:rPr>
        <w:t xml:space="preserve"> </w:t>
      </w:r>
      <w:r w:rsidR="004F5B04" w:rsidRPr="00C0360E">
        <w:rPr>
          <w:rFonts w:ascii="Baskerville Old Face" w:hAnsi="Baskerville Old Face"/>
          <w:sz w:val="28"/>
          <w:szCs w:val="28"/>
        </w:rPr>
        <w:t xml:space="preserve"> </w:t>
      </w:r>
      <w:r w:rsidR="00C0360E" w:rsidRPr="00C0360E">
        <w:rPr>
          <w:rFonts w:ascii="Baskerville Old Face" w:hAnsi="Baskerville Old Face"/>
          <w:sz w:val="28"/>
          <w:szCs w:val="28"/>
        </w:rPr>
        <w:t>397</w:t>
      </w:r>
      <w:r w:rsidR="00B7143E" w:rsidRPr="00C0360E">
        <w:rPr>
          <w:rFonts w:ascii="Baskerville Old Face" w:hAnsi="Baskerville Old Face"/>
          <w:sz w:val="28"/>
          <w:szCs w:val="28"/>
        </w:rPr>
        <w:t>/20</w:t>
      </w:r>
      <w:r w:rsidR="0096513F" w:rsidRPr="00C0360E">
        <w:rPr>
          <w:rFonts w:ascii="Baskerville Old Face" w:hAnsi="Baskerville Old Face"/>
          <w:sz w:val="28"/>
          <w:szCs w:val="28"/>
        </w:rPr>
        <w:t>1</w:t>
      </w:r>
      <w:r w:rsidR="00155B24" w:rsidRPr="00C0360E">
        <w:rPr>
          <w:rFonts w:ascii="Baskerville Old Face" w:hAnsi="Baskerville Old Face"/>
          <w:sz w:val="28"/>
          <w:szCs w:val="28"/>
        </w:rPr>
        <w:t>9</w:t>
      </w:r>
      <w:r w:rsidR="00633864" w:rsidRPr="00C0360E">
        <w:rPr>
          <w:rFonts w:ascii="Baskerville Old Face" w:hAnsi="Baskerville Old Face"/>
          <w:sz w:val="28"/>
          <w:szCs w:val="28"/>
        </w:rPr>
        <w:t>,</w:t>
      </w:r>
      <w:r w:rsidR="00C0360E">
        <w:rPr>
          <w:rFonts w:ascii="Baskerville Old Face" w:hAnsi="Baskerville Old Face"/>
          <w:sz w:val="28"/>
          <w:szCs w:val="28"/>
        </w:rPr>
        <w:t xml:space="preserve"> que</w:t>
      </w:r>
      <w:r w:rsidR="00FA3A7A" w:rsidRPr="00C0360E">
        <w:rPr>
          <w:rFonts w:ascii="Baskerville Old Face" w:hAnsi="Baskerville Old Face"/>
          <w:sz w:val="28"/>
          <w:szCs w:val="28"/>
        </w:rPr>
        <w:t xml:space="preserve"> </w:t>
      </w:r>
      <w:r w:rsidR="00C0360E" w:rsidRPr="00C0360E">
        <w:rPr>
          <w:rFonts w:ascii="Baskerville Old Face" w:hAnsi="Baskerville Old Face" w:cs="Times New Roman"/>
          <w:sz w:val="28"/>
          <w:szCs w:val="28"/>
        </w:rPr>
        <w:t>Dispõe sobre o Plano de Carreira, Cargos e Vencimentos do Quadro de Pessoal Efetivo da Secretaria do Tribunal de Contas do Estado do Maranhão, e dá outras providências</w:t>
      </w:r>
      <w:r w:rsidR="00853C2D" w:rsidRPr="00C0360E">
        <w:rPr>
          <w:rFonts w:ascii="Baskerville Old Face" w:hAnsi="Baskerville Old Face"/>
          <w:sz w:val="28"/>
          <w:szCs w:val="28"/>
        </w:rPr>
        <w:t xml:space="preserve"> </w:t>
      </w:r>
      <w:r w:rsidR="004B1599" w:rsidRPr="00C0360E">
        <w:rPr>
          <w:rFonts w:ascii="Baskerville Old Face" w:hAnsi="Baskerville Old Face"/>
          <w:sz w:val="28"/>
          <w:szCs w:val="28"/>
        </w:rPr>
        <w:t>de autoria</w:t>
      </w:r>
      <w:r w:rsidR="00C0360E" w:rsidRPr="00C0360E">
        <w:rPr>
          <w:rFonts w:ascii="Baskerville Old Face" w:hAnsi="Baskerville Old Face"/>
          <w:sz w:val="28"/>
          <w:szCs w:val="28"/>
        </w:rPr>
        <w:t xml:space="preserve"> do Tribunal de Contas.</w:t>
      </w:r>
    </w:p>
    <w:p w:rsidR="00211F1B" w:rsidRDefault="00211F1B" w:rsidP="00C0360E">
      <w:pPr>
        <w:pStyle w:val="Corpodetexto"/>
        <w:jc w:val="both"/>
        <w:rPr>
          <w:rFonts w:ascii="Baskerville Old Face" w:hAnsi="Baskerville Old Face"/>
          <w:szCs w:val="28"/>
        </w:rPr>
      </w:pPr>
    </w:p>
    <w:p w:rsidR="006A531B" w:rsidRPr="000A109C" w:rsidRDefault="006A531B" w:rsidP="006A531B">
      <w:pPr>
        <w:pStyle w:val="Corpodetexto"/>
        <w:jc w:val="both"/>
        <w:rPr>
          <w:rFonts w:ascii="Baskerville Old Face" w:hAnsi="Baskerville Old Face"/>
          <w:szCs w:val="28"/>
        </w:rPr>
      </w:pPr>
      <w:r w:rsidRPr="000A109C">
        <w:rPr>
          <w:rFonts w:ascii="Baskerville Old Face" w:hAnsi="Baskerville Old Face"/>
          <w:szCs w:val="28"/>
        </w:rPr>
        <w:t xml:space="preserve">                  </w:t>
      </w:r>
      <w:r w:rsidR="00DE5672">
        <w:rPr>
          <w:rFonts w:ascii="Baskerville Old Face" w:hAnsi="Baskerville Old Face"/>
          <w:szCs w:val="28"/>
        </w:rPr>
        <w:t xml:space="preserve">   </w:t>
      </w:r>
      <w:r w:rsidRPr="000A109C">
        <w:rPr>
          <w:rFonts w:ascii="Baskerville Old Face" w:hAnsi="Baskerville Old Face"/>
          <w:szCs w:val="28"/>
        </w:rPr>
        <w:t>PLENÁRIO DEPUTADO “GERVÁSIO SANT</w:t>
      </w:r>
      <w:r w:rsidR="00D15270" w:rsidRPr="000A109C">
        <w:rPr>
          <w:rFonts w:ascii="Baskerville Old Face" w:hAnsi="Baskerville Old Face"/>
          <w:szCs w:val="28"/>
        </w:rPr>
        <w:t>OS”, DO PALÁCIO “MANUEL BECKMAN</w:t>
      </w:r>
      <w:r w:rsidRPr="000A109C">
        <w:rPr>
          <w:rFonts w:ascii="Baskerville Old Face" w:hAnsi="Baskerville Old Face"/>
          <w:szCs w:val="28"/>
        </w:rPr>
        <w:t xml:space="preserve">”, </w:t>
      </w:r>
      <w:r w:rsidR="00C0360E">
        <w:rPr>
          <w:rFonts w:ascii="Baskerville Old Face" w:hAnsi="Baskerville Old Face"/>
          <w:szCs w:val="28"/>
        </w:rPr>
        <w:t xml:space="preserve">11 </w:t>
      </w:r>
      <w:r w:rsidR="001545BD">
        <w:rPr>
          <w:rFonts w:ascii="Baskerville Old Face" w:hAnsi="Baskerville Old Face"/>
          <w:szCs w:val="28"/>
        </w:rPr>
        <w:t>de</w:t>
      </w:r>
      <w:r w:rsidR="00211F1B">
        <w:rPr>
          <w:rFonts w:ascii="Baskerville Old Face" w:hAnsi="Baskerville Old Face"/>
          <w:szCs w:val="28"/>
        </w:rPr>
        <w:t xml:space="preserve"> </w:t>
      </w:r>
      <w:r w:rsidR="00C0360E">
        <w:rPr>
          <w:rFonts w:ascii="Baskerville Old Face" w:hAnsi="Baskerville Old Face"/>
          <w:szCs w:val="28"/>
        </w:rPr>
        <w:t>setembro</w:t>
      </w:r>
      <w:r w:rsidR="001545BD">
        <w:rPr>
          <w:rFonts w:ascii="Baskerville Old Face" w:hAnsi="Baskerville Old Face"/>
          <w:szCs w:val="28"/>
        </w:rPr>
        <w:t xml:space="preserve"> de 201</w:t>
      </w:r>
      <w:r w:rsidR="00DE5672">
        <w:rPr>
          <w:rFonts w:ascii="Baskerville Old Face" w:hAnsi="Baskerville Old Face"/>
          <w:szCs w:val="28"/>
        </w:rPr>
        <w:t>9</w:t>
      </w:r>
      <w:r w:rsidR="00F26E63" w:rsidRPr="000A109C">
        <w:rPr>
          <w:rFonts w:ascii="Baskerville Old Face" w:hAnsi="Baskerville Old Face"/>
          <w:szCs w:val="28"/>
        </w:rPr>
        <w:t>.</w:t>
      </w:r>
    </w:p>
    <w:p w:rsidR="006A531B" w:rsidRPr="000A109C" w:rsidRDefault="006A531B" w:rsidP="006A531B">
      <w:pPr>
        <w:pStyle w:val="Corpodetexto"/>
        <w:jc w:val="both"/>
        <w:rPr>
          <w:rFonts w:ascii="Baskerville Old Face" w:hAnsi="Baskerville Old Face"/>
          <w:szCs w:val="28"/>
        </w:rPr>
      </w:pPr>
    </w:p>
    <w:p w:rsidR="006A531B" w:rsidRPr="000A109C" w:rsidRDefault="006A531B" w:rsidP="006A531B">
      <w:pPr>
        <w:jc w:val="both"/>
        <w:rPr>
          <w:rFonts w:ascii="Baskerville Old Face" w:hAnsi="Baskerville Old Face"/>
          <w:sz w:val="28"/>
          <w:szCs w:val="28"/>
        </w:rPr>
      </w:pPr>
    </w:p>
    <w:p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EF194E" w:rsidRPr="000A109C" w:rsidRDefault="00983560" w:rsidP="003031C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</w:t>
      </w:r>
      <w:r w:rsidR="00C0360E">
        <w:rPr>
          <w:rFonts w:ascii="Baskerville Old Face" w:hAnsi="Baskerville Old Face"/>
          <w:sz w:val="28"/>
          <w:szCs w:val="28"/>
        </w:rPr>
        <w:t>CÉSAR PIRES</w:t>
      </w:r>
    </w:p>
    <w:p w:rsidR="00C13AC5" w:rsidRPr="000A109C" w:rsidRDefault="0096513F" w:rsidP="00C13AC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155B24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Deputad</w:t>
      </w:r>
      <w:r w:rsidR="004F5B04">
        <w:rPr>
          <w:rFonts w:ascii="Baskerville Old Face" w:hAnsi="Baskerville Old Face"/>
          <w:sz w:val="28"/>
          <w:szCs w:val="28"/>
        </w:rPr>
        <w:t>o</w:t>
      </w:r>
      <w:r w:rsidR="00C13AC5" w:rsidRPr="000A109C">
        <w:rPr>
          <w:rFonts w:ascii="Baskerville Old Face" w:hAnsi="Baskerville Old Face"/>
          <w:sz w:val="28"/>
          <w:szCs w:val="28"/>
        </w:rPr>
        <w:t xml:space="preserve"> Estadual</w:t>
      </w:r>
    </w:p>
    <w:p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sectPr w:rsidR="00F05559" w:rsidRPr="000A109C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59" w:rsidRDefault="00F05559" w:rsidP="00D05878">
      <w:r>
        <w:separator/>
      </w:r>
    </w:p>
  </w:endnote>
  <w:endnote w:type="continuationSeparator" w:id="0">
    <w:p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59" w:rsidRDefault="00F05559" w:rsidP="00D05878">
      <w:r>
        <w:separator/>
      </w:r>
    </w:p>
  </w:footnote>
  <w:footnote w:type="continuationSeparator" w:id="0">
    <w:p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96513F">
      <w:rPr>
        <w:b/>
      </w:rPr>
      <w:t>TE D</w:t>
    </w:r>
    <w:r w:rsidR="004F5B04">
      <w:rPr>
        <w:b/>
      </w:rPr>
      <w:t xml:space="preserve">O </w:t>
    </w:r>
    <w:r w:rsidR="0096513F">
      <w:rPr>
        <w:b/>
      </w:rPr>
      <w:t>DEPUTA</w:t>
    </w:r>
    <w:r w:rsidR="00DE5672">
      <w:rPr>
        <w:b/>
      </w:rPr>
      <w:t>D</w:t>
    </w:r>
    <w:r w:rsidR="004F5B04">
      <w:rPr>
        <w:b/>
      </w:rPr>
      <w:t xml:space="preserve">O </w:t>
    </w:r>
    <w:r w:rsidR="00C0360E">
      <w:rPr>
        <w:b/>
      </w:rPr>
      <w:t>CÉSAR PIRES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78"/>
    <w:rsid w:val="00032635"/>
    <w:rsid w:val="00056813"/>
    <w:rsid w:val="000A109C"/>
    <w:rsid w:val="000D40F8"/>
    <w:rsid w:val="000D6E18"/>
    <w:rsid w:val="001545BD"/>
    <w:rsid w:val="00155B24"/>
    <w:rsid w:val="00163DBF"/>
    <w:rsid w:val="001C340A"/>
    <w:rsid w:val="00207FEF"/>
    <w:rsid w:val="00211F1B"/>
    <w:rsid w:val="002B4A66"/>
    <w:rsid w:val="002D7260"/>
    <w:rsid w:val="002E31CE"/>
    <w:rsid w:val="002F1028"/>
    <w:rsid w:val="002F7155"/>
    <w:rsid w:val="00302F84"/>
    <w:rsid w:val="003031CD"/>
    <w:rsid w:val="00331162"/>
    <w:rsid w:val="0039373F"/>
    <w:rsid w:val="003C5C34"/>
    <w:rsid w:val="003F301D"/>
    <w:rsid w:val="00443332"/>
    <w:rsid w:val="00473FB0"/>
    <w:rsid w:val="004912FD"/>
    <w:rsid w:val="004B1599"/>
    <w:rsid w:val="004F1725"/>
    <w:rsid w:val="004F5B04"/>
    <w:rsid w:val="0051206D"/>
    <w:rsid w:val="00585FE3"/>
    <w:rsid w:val="005E1345"/>
    <w:rsid w:val="0061117A"/>
    <w:rsid w:val="00626DF4"/>
    <w:rsid w:val="00633864"/>
    <w:rsid w:val="006A531B"/>
    <w:rsid w:val="00701AA5"/>
    <w:rsid w:val="0076198D"/>
    <w:rsid w:val="00767001"/>
    <w:rsid w:val="007E6C71"/>
    <w:rsid w:val="00835B4D"/>
    <w:rsid w:val="00853C2D"/>
    <w:rsid w:val="008B2D59"/>
    <w:rsid w:val="00920DDC"/>
    <w:rsid w:val="0092326E"/>
    <w:rsid w:val="00935CE9"/>
    <w:rsid w:val="00955751"/>
    <w:rsid w:val="0096513F"/>
    <w:rsid w:val="00983560"/>
    <w:rsid w:val="009C225C"/>
    <w:rsid w:val="009F56D5"/>
    <w:rsid w:val="00A67D9A"/>
    <w:rsid w:val="00AC2CD1"/>
    <w:rsid w:val="00AE0851"/>
    <w:rsid w:val="00B2061A"/>
    <w:rsid w:val="00B2795D"/>
    <w:rsid w:val="00B7143E"/>
    <w:rsid w:val="00C0360E"/>
    <w:rsid w:val="00C05136"/>
    <w:rsid w:val="00C13AC5"/>
    <w:rsid w:val="00C977AC"/>
    <w:rsid w:val="00CB6B0B"/>
    <w:rsid w:val="00D05878"/>
    <w:rsid w:val="00D15270"/>
    <w:rsid w:val="00D23312"/>
    <w:rsid w:val="00DA4136"/>
    <w:rsid w:val="00DB1448"/>
    <w:rsid w:val="00DE5672"/>
    <w:rsid w:val="00E16A27"/>
    <w:rsid w:val="00E446B7"/>
    <w:rsid w:val="00E77797"/>
    <w:rsid w:val="00EF194E"/>
    <w:rsid w:val="00F05559"/>
    <w:rsid w:val="00F05BC1"/>
    <w:rsid w:val="00F26E63"/>
    <w:rsid w:val="00F64839"/>
    <w:rsid w:val="00F84D32"/>
    <w:rsid w:val="00F96266"/>
    <w:rsid w:val="00FA3A7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10EBD37C-552E-4DC4-AAAA-23210A1F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  <w:style w:type="paragraph" w:customStyle="1" w:styleId="Standard">
    <w:name w:val="Standard"/>
    <w:rsid w:val="00C0360E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37A3-DBEF-46C0-9AC0-8F0E798B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Máneton Antunes de Macedo</cp:lastModifiedBy>
  <cp:revision>2</cp:revision>
  <cp:lastPrinted>2018-08-28T13:22:00Z</cp:lastPrinted>
  <dcterms:created xsi:type="dcterms:W3CDTF">2019-09-11T14:32:00Z</dcterms:created>
  <dcterms:modified xsi:type="dcterms:W3CDTF">2019-09-11T14:32:00Z</dcterms:modified>
</cp:coreProperties>
</file>