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4A7F0" w14:textId="77777777" w:rsidR="002623C2" w:rsidRDefault="002623C2" w:rsidP="002623C2">
      <w:pPr>
        <w:jc w:val="both"/>
        <w:rPr>
          <w:rFonts w:ascii="Times New Roman" w:hAnsi="Times New Roman" w:cs="Times New Roman"/>
          <w:sz w:val="24"/>
          <w:szCs w:val="24"/>
        </w:rPr>
      </w:pPr>
      <w:r w:rsidRPr="00CB646A">
        <w:rPr>
          <w:rFonts w:ascii="Times New Roman" w:hAnsi="Times New Roman" w:cs="Times New Roman"/>
          <w:sz w:val="24"/>
          <w:szCs w:val="24"/>
        </w:rPr>
        <w:t xml:space="preserve">Projeto de lei </w:t>
      </w:r>
      <w:r>
        <w:rPr>
          <w:rFonts w:ascii="Times New Roman" w:hAnsi="Times New Roman" w:cs="Times New Roman"/>
          <w:sz w:val="24"/>
          <w:szCs w:val="24"/>
        </w:rPr>
        <w:t xml:space="preserve">nº </w:t>
      </w:r>
      <w:r w:rsidRPr="00CB646A">
        <w:rPr>
          <w:rFonts w:ascii="Times New Roman" w:hAnsi="Times New Roman" w:cs="Times New Roman"/>
          <w:sz w:val="24"/>
          <w:szCs w:val="24"/>
        </w:rPr>
        <w:t>_______</w:t>
      </w:r>
      <w:r>
        <w:rPr>
          <w:rFonts w:ascii="Times New Roman" w:hAnsi="Times New Roman" w:cs="Times New Roman"/>
          <w:sz w:val="24"/>
          <w:szCs w:val="24"/>
        </w:rPr>
        <w:t>/2019</w:t>
      </w:r>
    </w:p>
    <w:p w14:paraId="452B931B" w14:textId="77777777" w:rsidR="002623C2" w:rsidRPr="00CB646A" w:rsidRDefault="002623C2" w:rsidP="002623C2">
      <w:pPr>
        <w:jc w:val="both"/>
        <w:rPr>
          <w:rFonts w:ascii="Times New Roman" w:hAnsi="Times New Roman" w:cs="Times New Roman"/>
          <w:sz w:val="24"/>
          <w:szCs w:val="24"/>
        </w:rPr>
      </w:pPr>
    </w:p>
    <w:p w14:paraId="33B74262" w14:textId="77777777" w:rsidR="002623C2" w:rsidRPr="00CB646A" w:rsidRDefault="002623C2" w:rsidP="002623C2">
      <w:pPr>
        <w:ind w:left="4111"/>
        <w:jc w:val="both"/>
        <w:rPr>
          <w:rFonts w:ascii="Times New Roman" w:hAnsi="Times New Roman" w:cs="Times New Roman"/>
          <w:b/>
          <w:sz w:val="24"/>
          <w:szCs w:val="24"/>
        </w:rPr>
      </w:pPr>
      <w:r>
        <w:rPr>
          <w:rFonts w:ascii="Times New Roman" w:hAnsi="Times New Roman" w:cs="Times New Roman"/>
          <w:b/>
          <w:sz w:val="24"/>
          <w:szCs w:val="24"/>
        </w:rPr>
        <w:t>Altere o Art. 4</w:t>
      </w:r>
      <w:r w:rsidR="00EB0843">
        <w:rPr>
          <w:rFonts w:ascii="Times New Roman" w:hAnsi="Times New Roman" w:cs="Times New Roman"/>
          <w:b/>
          <w:sz w:val="24"/>
          <w:szCs w:val="24"/>
        </w:rPr>
        <w:t>1</w:t>
      </w:r>
      <w:r>
        <w:rPr>
          <w:rFonts w:ascii="Times New Roman" w:hAnsi="Times New Roman" w:cs="Times New Roman"/>
          <w:b/>
          <w:sz w:val="24"/>
          <w:szCs w:val="24"/>
        </w:rPr>
        <w:t xml:space="preserve"> da lei nº 8.528 de 07 de dezembro de 2006, que dispõe sobre a Política Florestal e de Proteção à Biodiversidade no </w:t>
      </w:r>
      <w:proofErr w:type="gramStart"/>
      <w:r>
        <w:rPr>
          <w:rFonts w:ascii="Times New Roman" w:hAnsi="Times New Roman" w:cs="Times New Roman"/>
          <w:b/>
          <w:sz w:val="24"/>
          <w:szCs w:val="24"/>
        </w:rPr>
        <w:t xml:space="preserve">Estado </w:t>
      </w:r>
      <w:r w:rsidRPr="00CB646A">
        <w:rPr>
          <w:rFonts w:ascii="Times New Roman" w:hAnsi="Times New Roman" w:cs="Times New Roman"/>
          <w:b/>
          <w:sz w:val="24"/>
          <w:szCs w:val="24"/>
        </w:rPr>
        <w:t xml:space="preserve"> </w:t>
      </w:r>
      <w:r>
        <w:rPr>
          <w:rFonts w:ascii="Times New Roman" w:hAnsi="Times New Roman" w:cs="Times New Roman"/>
          <w:b/>
          <w:sz w:val="24"/>
          <w:szCs w:val="24"/>
        </w:rPr>
        <w:t>do</w:t>
      </w:r>
      <w:proofErr w:type="gramEnd"/>
      <w:r>
        <w:rPr>
          <w:rFonts w:ascii="Times New Roman" w:hAnsi="Times New Roman" w:cs="Times New Roman"/>
          <w:b/>
          <w:sz w:val="24"/>
          <w:szCs w:val="24"/>
        </w:rPr>
        <w:t xml:space="preserve"> Maranhão e dá outras providências.</w:t>
      </w:r>
    </w:p>
    <w:p w14:paraId="187A7FB2" w14:textId="77777777" w:rsidR="002623C2" w:rsidRPr="00CB646A" w:rsidRDefault="002623C2" w:rsidP="002623C2">
      <w:pPr>
        <w:jc w:val="both"/>
        <w:rPr>
          <w:rFonts w:ascii="Times New Roman" w:hAnsi="Times New Roman" w:cs="Times New Roman"/>
          <w:sz w:val="24"/>
          <w:szCs w:val="24"/>
        </w:rPr>
      </w:pPr>
    </w:p>
    <w:p w14:paraId="2E819E31" w14:textId="77777777" w:rsidR="00EB0843" w:rsidRDefault="00EB0843" w:rsidP="00EB0843">
      <w:pPr>
        <w:pStyle w:val="Art"/>
        <w:widowControl/>
        <w:spacing w:line="360" w:lineRule="auto"/>
        <w:ind w:firstLine="709"/>
        <w:rPr>
          <w:rFonts w:ascii="Times New Roman" w:hAnsi="Times New Roman" w:cs="Times New Roman"/>
          <w:color w:val="auto"/>
          <w:sz w:val="24"/>
          <w:szCs w:val="24"/>
        </w:rPr>
      </w:pPr>
      <w:r>
        <w:rPr>
          <w:rFonts w:ascii="Times New Roman" w:hAnsi="Times New Roman" w:cs="Times New Roman"/>
          <w:color w:val="auto"/>
          <w:sz w:val="24"/>
          <w:szCs w:val="24"/>
        </w:rPr>
        <w:t xml:space="preserve">Art. </w:t>
      </w:r>
      <w:r>
        <w:rPr>
          <w:rStyle w:val="Art1"/>
          <w:rFonts w:ascii="Times New Roman" w:hAnsi="Times New Roman" w:cs="Times New Roman"/>
          <w:color w:val="auto"/>
          <w:sz w:val="24"/>
          <w:szCs w:val="24"/>
        </w:rPr>
        <w:t>1°</w:t>
      </w:r>
      <w:r>
        <w:rPr>
          <w:rFonts w:ascii="Times New Roman" w:hAnsi="Times New Roman" w:cs="Times New Roman"/>
          <w:color w:val="auto"/>
          <w:sz w:val="24"/>
          <w:szCs w:val="24"/>
        </w:rPr>
        <w:t>. O art. 41 da Lei Estadual nº 8.528 de 07 de dezembro de 2006, passa a vigorar com a seguinte redação:</w:t>
      </w:r>
    </w:p>
    <w:p w14:paraId="3D9E7F10" w14:textId="77777777" w:rsidR="00EB0843" w:rsidRDefault="00EB0843" w:rsidP="00EB0843">
      <w:pPr>
        <w:widowControl w:val="0"/>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Art. 41. A pessoa física ou jurídica que industrialize, comercialize, beneficie, utilize ou seja consumidora de produto ou subproduto da flora em volume anual igual ou superior a 8.000 m3 (oito mil metros cúbicos) de madeira, 12.000 </w:t>
      </w:r>
      <w:proofErr w:type="spellStart"/>
      <w:r>
        <w:rPr>
          <w:rFonts w:ascii="Times New Roman" w:hAnsi="Times New Roman" w:cs="Times New Roman"/>
          <w:sz w:val="24"/>
          <w:szCs w:val="24"/>
        </w:rPr>
        <w:t>st</w:t>
      </w:r>
      <w:proofErr w:type="spellEnd"/>
      <w:r>
        <w:rPr>
          <w:rFonts w:ascii="Times New Roman" w:hAnsi="Times New Roman" w:cs="Times New Roman"/>
          <w:sz w:val="24"/>
          <w:szCs w:val="24"/>
        </w:rPr>
        <w:t xml:space="preserve"> (doze mil estéreos) de lenha ou 4.000 </w:t>
      </w:r>
      <w:proofErr w:type="spellStart"/>
      <w:r>
        <w:rPr>
          <w:rFonts w:ascii="Times New Roman" w:hAnsi="Times New Roman" w:cs="Times New Roman"/>
          <w:sz w:val="24"/>
          <w:szCs w:val="24"/>
        </w:rPr>
        <w:t>mdc</w:t>
      </w:r>
      <w:proofErr w:type="spellEnd"/>
      <w:r>
        <w:rPr>
          <w:rFonts w:ascii="Times New Roman" w:hAnsi="Times New Roman" w:cs="Times New Roman"/>
          <w:sz w:val="24"/>
          <w:szCs w:val="24"/>
        </w:rPr>
        <w:t xml:space="preserve"> (quatro mil metros de carvão), aí incluídos seus resíduos ou subprodutos, fica obrigada à programação de plantio e/ou consumo de demais florestas de produção, considerando o consumo anual, a partir do ano de 2.007, de forma crescente de 10% (dez por cento) ao ano, de forma que, até o ano de 2.015, </w:t>
      </w:r>
      <w:proofErr w:type="spellStart"/>
      <w:r>
        <w:rPr>
          <w:rFonts w:ascii="Times New Roman" w:hAnsi="Times New Roman" w:cs="Times New Roman"/>
          <w:sz w:val="24"/>
          <w:szCs w:val="24"/>
        </w:rPr>
        <w:t>seja</w:t>
      </w:r>
      <w:proofErr w:type="spellEnd"/>
      <w:r>
        <w:rPr>
          <w:rFonts w:ascii="Times New Roman" w:hAnsi="Times New Roman" w:cs="Times New Roman"/>
          <w:sz w:val="24"/>
          <w:szCs w:val="24"/>
        </w:rPr>
        <w:t xml:space="preserve"> alcançados 80% (oitenta por cento) de sua </w:t>
      </w:r>
      <w:proofErr w:type="spellStart"/>
      <w:r>
        <w:rPr>
          <w:rFonts w:ascii="Times New Roman" w:hAnsi="Times New Roman" w:cs="Times New Roman"/>
          <w:sz w:val="24"/>
          <w:szCs w:val="24"/>
        </w:rPr>
        <w:t>auto-sustentabilidade</w:t>
      </w:r>
      <w:proofErr w:type="spellEnd"/>
      <w:r>
        <w:rPr>
          <w:rFonts w:ascii="Times New Roman" w:hAnsi="Times New Roman" w:cs="Times New Roman"/>
          <w:sz w:val="24"/>
          <w:szCs w:val="24"/>
        </w:rPr>
        <w:t>, sendo-lhe facultado o consumo de até 20% (vinte por cento) de aproveitamento de produtos e subprodutos de formação nativa autorizado pelo Órgão Florestal do Estado para uso alternativo do solo.</w:t>
      </w:r>
    </w:p>
    <w:p w14:paraId="047D6AAC" w14:textId="77777777" w:rsidR="00EB0843" w:rsidRDefault="00EB0843" w:rsidP="00EB084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1º A pessoa física ou jurídica que seja consumidora de floresta nativa na forma do “caput” deste artigo, promoverá reposição florestal que produza volume equivalente ao produto consumido, podendo optar pelos seguintes mecanismos:</w:t>
      </w:r>
    </w:p>
    <w:p w14:paraId="5A720480" w14:textId="77777777" w:rsidR="00EB0843" w:rsidRDefault="00EB0843" w:rsidP="00EB084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I - </w:t>
      </w:r>
      <w:proofErr w:type="gramStart"/>
      <w:r>
        <w:rPr>
          <w:rFonts w:ascii="Times New Roman" w:hAnsi="Times New Roman" w:cs="Times New Roman"/>
          <w:sz w:val="24"/>
          <w:szCs w:val="24"/>
        </w:rPr>
        <w:t>recolhimento</w:t>
      </w:r>
      <w:proofErr w:type="gramEnd"/>
      <w:r>
        <w:rPr>
          <w:rFonts w:ascii="Times New Roman" w:hAnsi="Times New Roman" w:cs="Times New Roman"/>
          <w:sz w:val="24"/>
          <w:szCs w:val="24"/>
        </w:rPr>
        <w:t xml:space="preserve"> à conta específica;</w:t>
      </w:r>
    </w:p>
    <w:p w14:paraId="63238F4B" w14:textId="77777777" w:rsidR="00EB0843" w:rsidRDefault="00EB0843" w:rsidP="00EB084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II - </w:t>
      </w:r>
      <w:proofErr w:type="gramStart"/>
      <w:r>
        <w:rPr>
          <w:rFonts w:ascii="Times New Roman" w:hAnsi="Times New Roman" w:cs="Times New Roman"/>
          <w:sz w:val="24"/>
          <w:szCs w:val="24"/>
        </w:rPr>
        <w:t>formação</w:t>
      </w:r>
      <w:proofErr w:type="gramEnd"/>
      <w:r>
        <w:rPr>
          <w:rFonts w:ascii="Times New Roman" w:hAnsi="Times New Roman" w:cs="Times New Roman"/>
          <w:sz w:val="24"/>
          <w:szCs w:val="24"/>
        </w:rPr>
        <w:t xml:space="preserve"> de florestas próprias ou fomentadas, no próprio ano agrícola ou no ano agrícola </w:t>
      </w:r>
      <w:proofErr w:type="spellStart"/>
      <w:r>
        <w:rPr>
          <w:rFonts w:ascii="Times New Roman" w:hAnsi="Times New Roman" w:cs="Times New Roman"/>
          <w:sz w:val="24"/>
          <w:szCs w:val="24"/>
        </w:rPr>
        <w:t>subseqüente</w:t>
      </w:r>
      <w:proofErr w:type="spellEnd"/>
      <w:r>
        <w:rPr>
          <w:rFonts w:ascii="Times New Roman" w:hAnsi="Times New Roman" w:cs="Times New Roman"/>
          <w:sz w:val="24"/>
          <w:szCs w:val="24"/>
        </w:rPr>
        <w:t>;</w:t>
      </w:r>
    </w:p>
    <w:p w14:paraId="663D268E" w14:textId="77777777" w:rsidR="00EB0843" w:rsidRDefault="00EB0843" w:rsidP="00EB084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III - participação em associações de reflorestadores ou outros sistemas, de acordo com as normas fixadas pelo poder público.</w:t>
      </w:r>
    </w:p>
    <w:p w14:paraId="52FD0E85" w14:textId="77777777" w:rsidR="00EB0843" w:rsidRDefault="00EB0843" w:rsidP="00EB084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2º Os produtos e subprodutos florestais de origem nativa oriundos de outros Estados da Federação e apresentados no Plano Anual de Suprimento - PAS - deverão estar acobertados pelos documentos de controle de origem.</w:t>
      </w:r>
    </w:p>
    <w:p w14:paraId="5122E499" w14:textId="77777777" w:rsidR="00EB0843" w:rsidRDefault="00EB0843" w:rsidP="00EB084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3º O percentual de uso de produto e subproduto florestal proveniente de uso alternativo do solo terá como base de cálculo o consumo total da pessoa física ou jurídica.</w:t>
      </w:r>
    </w:p>
    <w:p w14:paraId="42A8AB15" w14:textId="77777777" w:rsidR="00EB0843" w:rsidRDefault="00EB0843" w:rsidP="00EB084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4º O disposto no inciso I do §1º não se aplica à pessoa física ou jurídica que utilize lenha para consumo doméstico, madeira serrada ou aparelhada, produto acabado para uso final ou outros, e que tenha cumprido as obrigações estabelecidas nesta Lei.</w:t>
      </w:r>
    </w:p>
    <w:p w14:paraId="5BB814E0" w14:textId="77777777" w:rsidR="00EB0843" w:rsidRDefault="00EB0843" w:rsidP="00EB084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5º O consumo de produtos e subprodutos florestais de origem nativa acima de 20% (vinte por cento), terá sua reposição florestal cobrada em dobro.</w:t>
      </w:r>
    </w:p>
    <w:p w14:paraId="4005C3D2" w14:textId="77777777" w:rsidR="00EB0843" w:rsidRDefault="00EB0843" w:rsidP="00EB0843">
      <w:pPr>
        <w:widowControl w:val="0"/>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Art. 41-A : O Plano de Suprimento Sustentável – PSS de empreendimentos empresas siderúrgicas, metalúrgicas ou outras que consumam grandes quantidades de carvão vegetal ou lenha será parte integrante do processo de licenciamento ambiental do empreendimento e estabelecerá a utilização de matéria prima oriunda de florestas plantadas ou de PMFS, com comprovação da programação de plantio de florestas próprias ou de terceiros necessário para o seu abastecimento de forma que alcancem, no mínimo, os seguintes percentuais de auto sustentação:</w:t>
      </w:r>
    </w:p>
    <w:p w14:paraId="38361F17" w14:textId="77777777" w:rsidR="00EB0843" w:rsidRDefault="00EB0843" w:rsidP="00EB084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 - Para fins de obtenção da licença de instalação da atividade industrial, deverá ser comprovada a programação de plantio de florestas próprias ou de terceiros de, no mínimo, 70% (setenta por cento) do necessário para o seu abastecimento;</w:t>
      </w:r>
    </w:p>
    <w:p w14:paraId="0F5379FE" w14:textId="77777777" w:rsidR="00EB0843" w:rsidRDefault="00EB0843" w:rsidP="00EB084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II – Para fins de obtenção da licença de operação ou renovação da atividade industrial, o empreendedor deverá comprovar, através do PSS, uma programação de plantio de, no mínimo, 80% (oitenta por cento) do necessário para o seu abastecimento.</w:t>
      </w:r>
    </w:p>
    <w:p w14:paraId="107BC770" w14:textId="77777777" w:rsidR="00EB0843" w:rsidRDefault="00EB0843" w:rsidP="00EB084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Parágrafo Primeiro – as empresas referidas no caput deste artigo, com PSS aprovado pelo órgão estadual de meio ambiente poderão adquirir matéria-prima florestal de origem nativa devidamente licenciada, disponível no mercado, em até 20% (vinte por cento) do total necessário ao seu integral suprimento. </w:t>
      </w:r>
    </w:p>
    <w:p w14:paraId="779ED612" w14:textId="77777777" w:rsidR="00EB0843" w:rsidRDefault="00EB0843" w:rsidP="00EB0843">
      <w:pPr>
        <w:pStyle w:val="texto1"/>
        <w:spacing w:line="360" w:lineRule="auto"/>
        <w:ind w:firstLine="709"/>
        <w:jc w:val="both"/>
      </w:pPr>
    </w:p>
    <w:p w14:paraId="23876E32" w14:textId="77777777" w:rsidR="00EB0843" w:rsidRDefault="00EB0843" w:rsidP="00FF248E">
      <w:pPr>
        <w:spacing w:after="0" w:line="240" w:lineRule="auto"/>
        <w:jc w:val="center"/>
        <w:rPr>
          <w:rFonts w:ascii="Times New Roman" w:hAnsi="Times New Roman" w:cs="Times New Roman"/>
          <w:sz w:val="24"/>
          <w:szCs w:val="24"/>
        </w:rPr>
        <w:sectPr w:rsidR="00EB0843" w:rsidSect="00695F9E">
          <w:headerReference w:type="default" r:id="rId4"/>
          <w:pgSz w:w="11906" w:h="16838"/>
          <w:pgMar w:top="1417" w:right="1701" w:bottom="1417" w:left="1701" w:header="708" w:footer="708" w:gutter="0"/>
          <w:cols w:space="708"/>
          <w:docGrid w:linePitch="360"/>
        </w:sectPr>
      </w:pPr>
    </w:p>
    <w:p w14:paraId="1D9B3F2B" w14:textId="77777777" w:rsidR="002623C2" w:rsidRPr="00CB646A" w:rsidRDefault="002623C2" w:rsidP="00FF24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RILDO AMARAL</w:t>
      </w:r>
    </w:p>
    <w:p w14:paraId="67D327A4" w14:textId="77777777" w:rsidR="002623C2" w:rsidRDefault="002623C2" w:rsidP="00FF24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Deputado Estadual</w:t>
      </w:r>
    </w:p>
    <w:p w14:paraId="2AA4A24F" w14:textId="77777777" w:rsidR="00FF248E" w:rsidRDefault="00FF248E" w:rsidP="00FF248E">
      <w:pPr>
        <w:spacing w:after="0" w:line="240" w:lineRule="auto"/>
        <w:jc w:val="center"/>
        <w:rPr>
          <w:rFonts w:ascii="Times New Roman" w:hAnsi="Times New Roman" w:cs="Times New Roman"/>
          <w:sz w:val="24"/>
          <w:szCs w:val="24"/>
        </w:rPr>
      </w:pPr>
    </w:p>
    <w:p w14:paraId="08F3817A" w14:textId="77777777" w:rsidR="00EB0843" w:rsidRDefault="00EB0843" w:rsidP="00FF248E">
      <w:pPr>
        <w:spacing w:after="0" w:line="240" w:lineRule="auto"/>
        <w:jc w:val="center"/>
        <w:rPr>
          <w:rFonts w:ascii="Times New Roman" w:hAnsi="Times New Roman" w:cs="Times New Roman"/>
          <w:sz w:val="24"/>
          <w:szCs w:val="24"/>
        </w:rPr>
      </w:pPr>
    </w:p>
    <w:p w14:paraId="00BAD175" w14:textId="77777777" w:rsidR="00FF248E" w:rsidRDefault="00FF248E" w:rsidP="00FF24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PARTOR CAVALCANTE</w:t>
      </w:r>
    </w:p>
    <w:p w14:paraId="1A022875" w14:textId="77777777" w:rsidR="00FF248E" w:rsidRDefault="00FF248E" w:rsidP="00FF24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Deputado Estadual</w:t>
      </w:r>
    </w:p>
    <w:p w14:paraId="5FD6D7C3" w14:textId="77777777" w:rsidR="00FF248E" w:rsidRDefault="00FF248E" w:rsidP="00FF24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OTHELINO NETO</w:t>
      </w:r>
    </w:p>
    <w:p w14:paraId="50202F37" w14:textId="77777777" w:rsidR="00FF248E" w:rsidRDefault="00FF248E" w:rsidP="00FF24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Deputado Estadual</w:t>
      </w:r>
    </w:p>
    <w:p w14:paraId="7DC02B31" w14:textId="77777777" w:rsidR="00FF248E" w:rsidRDefault="00FF248E" w:rsidP="00FF248E">
      <w:pPr>
        <w:spacing w:after="0" w:line="240" w:lineRule="auto"/>
        <w:jc w:val="center"/>
        <w:rPr>
          <w:rFonts w:ascii="Times New Roman" w:hAnsi="Times New Roman" w:cs="Times New Roman"/>
          <w:sz w:val="24"/>
          <w:szCs w:val="24"/>
        </w:rPr>
      </w:pPr>
    </w:p>
    <w:p w14:paraId="5045EB50" w14:textId="77777777" w:rsidR="00EB0843" w:rsidRDefault="00EB0843" w:rsidP="00FF248E">
      <w:pPr>
        <w:spacing w:after="0" w:line="240" w:lineRule="auto"/>
        <w:jc w:val="center"/>
        <w:rPr>
          <w:rFonts w:ascii="Times New Roman" w:hAnsi="Times New Roman" w:cs="Times New Roman"/>
          <w:sz w:val="24"/>
          <w:szCs w:val="24"/>
        </w:rPr>
      </w:pPr>
    </w:p>
    <w:p w14:paraId="25614749" w14:textId="77777777" w:rsidR="00EB0843" w:rsidRDefault="00EB0843" w:rsidP="00EB0843">
      <w:pPr>
        <w:spacing w:after="0" w:line="240" w:lineRule="auto"/>
        <w:jc w:val="center"/>
        <w:rPr>
          <w:rFonts w:ascii="Times New Roman" w:hAnsi="Times New Roman" w:cs="Times New Roman"/>
          <w:sz w:val="24"/>
          <w:szCs w:val="24"/>
        </w:rPr>
      </w:pPr>
      <w:hyperlink r:id="rId5" w:history="1">
        <w:r w:rsidRPr="00DB3BB2">
          <w:rPr>
            <w:rStyle w:val="Hyperlink"/>
            <w:rFonts w:ascii="Times New Roman" w:hAnsi="Times New Roman" w:cs="Times New Roman"/>
            <w:color w:val="auto"/>
            <w:sz w:val="24"/>
            <w:szCs w:val="24"/>
            <w:u w:val="none"/>
          </w:rPr>
          <w:t>ADELMO SOARES</w:t>
        </w:r>
      </w:hyperlink>
    </w:p>
    <w:p w14:paraId="1FF89297"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Deputado Estadual</w:t>
      </w:r>
    </w:p>
    <w:p w14:paraId="1E1C60E2" w14:textId="77777777" w:rsidR="00EB0843" w:rsidRDefault="00EB0843" w:rsidP="00EB0843">
      <w:pPr>
        <w:spacing w:after="0" w:line="240" w:lineRule="auto"/>
        <w:jc w:val="center"/>
        <w:rPr>
          <w:rFonts w:ascii="Times New Roman" w:hAnsi="Times New Roman" w:cs="Times New Roman"/>
          <w:sz w:val="24"/>
          <w:szCs w:val="24"/>
        </w:rPr>
      </w:pPr>
      <w:r w:rsidRPr="00DB3BB2">
        <w:rPr>
          <w:rFonts w:ascii="Times New Roman" w:hAnsi="Times New Roman" w:cs="Times New Roman"/>
          <w:sz w:val="24"/>
          <w:szCs w:val="24"/>
        </w:rPr>
        <w:t> </w:t>
      </w:r>
    </w:p>
    <w:p w14:paraId="41BD7027" w14:textId="77777777" w:rsidR="00EB0843" w:rsidRDefault="00EB0843" w:rsidP="00EB0843">
      <w:pPr>
        <w:spacing w:after="0" w:line="240" w:lineRule="auto"/>
        <w:jc w:val="center"/>
        <w:rPr>
          <w:rFonts w:ascii="Times New Roman" w:hAnsi="Times New Roman" w:cs="Times New Roman"/>
          <w:sz w:val="24"/>
          <w:szCs w:val="24"/>
        </w:rPr>
      </w:pPr>
    </w:p>
    <w:p w14:paraId="1B846EE6" w14:textId="77777777" w:rsidR="00EB0843" w:rsidRDefault="00EB0843" w:rsidP="00EB0843">
      <w:pPr>
        <w:spacing w:after="0" w:line="240" w:lineRule="auto"/>
        <w:jc w:val="center"/>
        <w:rPr>
          <w:rFonts w:ascii="Times New Roman" w:hAnsi="Times New Roman" w:cs="Times New Roman"/>
          <w:sz w:val="24"/>
          <w:szCs w:val="24"/>
        </w:rPr>
      </w:pPr>
      <w:hyperlink r:id="rId6" w:history="1">
        <w:r w:rsidRPr="00DB3BB2">
          <w:rPr>
            <w:rStyle w:val="Hyperlink"/>
            <w:rFonts w:ascii="Times New Roman" w:hAnsi="Times New Roman" w:cs="Times New Roman"/>
            <w:color w:val="auto"/>
            <w:sz w:val="24"/>
            <w:szCs w:val="24"/>
            <w:u w:val="none"/>
          </w:rPr>
          <w:t>ADRIANO</w:t>
        </w:r>
      </w:hyperlink>
    </w:p>
    <w:p w14:paraId="429F2228"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Deputado Estadual</w:t>
      </w:r>
    </w:p>
    <w:p w14:paraId="6DEE1FA3" w14:textId="77777777" w:rsidR="00EB0843" w:rsidRDefault="00EB0843" w:rsidP="00EB0843">
      <w:pPr>
        <w:spacing w:after="0" w:line="240" w:lineRule="auto"/>
        <w:jc w:val="center"/>
        <w:rPr>
          <w:rFonts w:ascii="Times New Roman" w:hAnsi="Times New Roman" w:cs="Times New Roman"/>
          <w:sz w:val="24"/>
          <w:szCs w:val="24"/>
        </w:rPr>
      </w:pPr>
    </w:p>
    <w:p w14:paraId="63409883" w14:textId="77777777" w:rsidR="00EB0843" w:rsidRDefault="00EB0843" w:rsidP="00EB0843">
      <w:pPr>
        <w:spacing w:after="0" w:line="240" w:lineRule="auto"/>
        <w:jc w:val="center"/>
        <w:rPr>
          <w:rFonts w:ascii="Times New Roman" w:hAnsi="Times New Roman" w:cs="Times New Roman"/>
          <w:sz w:val="24"/>
          <w:szCs w:val="24"/>
        </w:rPr>
      </w:pPr>
    </w:p>
    <w:p w14:paraId="4027D3CC" w14:textId="77777777" w:rsidR="00EB0843" w:rsidRDefault="00EB0843" w:rsidP="00EB0843">
      <w:pPr>
        <w:spacing w:after="0" w:line="240" w:lineRule="auto"/>
        <w:jc w:val="center"/>
        <w:rPr>
          <w:rFonts w:ascii="Times New Roman" w:hAnsi="Times New Roman" w:cs="Times New Roman"/>
          <w:sz w:val="24"/>
          <w:szCs w:val="24"/>
        </w:rPr>
      </w:pPr>
      <w:hyperlink r:id="rId7" w:history="1">
        <w:r w:rsidRPr="00DB3BB2">
          <w:rPr>
            <w:rStyle w:val="Hyperlink"/>
            <w:rFonts w:ascii="Times New Roman" w:hAnsi="Times New Roman" w:cs="Times New Roman"/>
            <w:color w:val="auto"/>
            <w:sz w:val="24"/>
            <w:szCs w:val="24"/>
            <w:u w:val="none"/>
          </w:rPr>
          <w:t>ANDREIA MARTINS REZENDE</w:t>
        </w:r>
      </w:hyperlink>
    </w:p>
    <w:p w14:paraId="52F51CC3"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Deputad</w:t>
      </w:r>
      <w:r>
        <w:rPr>
          <w:rFonts w:ascii="Times New Roman" w:hAnsi="Times New Roman" w:cs="Times New Roman"/>
          <w:sz w:val="24"/>
          <w:szCs w:val="24"/>
        </w:rPr>
        <w:t>a</w:t>
      </w:r>
      <w:r>
        <w:rPr>
          <w:rFonts w:ascii="Times New Roman" w:hAnsi="Times New Roman" w:cs="Times New Roman"/>
          <w:sz w:val="24"/>
          <w:szCs w:val="24"/>
        </w:rPr>
        <w:t xml:space="preserve"> Estadual</w:t>
      </w:r>
    </w:p>
    <w:p w14:paraId="205D5502" w14:textId="77777777" w:rsidR="00EB0843" w:rsidRDefault="00EB0843" w:rsidP="00EB0843">
      <w:pPr>
        <w:spacing w:after="0" w:line="240" w:lineRule="auto"/>
        <w:jc w:val="center"/>
        <w:rPr>
          <w:rFonts w:ascii="Times New Roman" w:hAnsi="Times New Roman" w:cs="Times New Roman"/>
          <w:sz w:val="24"/>
          <w:szCs w:val="24"/>
        </w:rPr>
      </w:pPr>
    </w:p>
    <w:p w14:paraId="37930458" w14:textId="77777777" w:rsidR="00EB0843" w:rsidRDefault="00EB0843" w:rsidP="00EB0843">
      <w:pPr>
        <w:spacing w:after="0" w:line="240" w:lineRule="auto"/>
        <w:jc w:val="center"/>
        <w:rPr>
          <w:rFonts w:ascii="Times New Roman" w:hAnsi="Times New Roman" w:cs="Times New Roman"/>
          <w:sz w:val="24"/>
          <w:szCs w:val="24"/>
        </w:rPr>
      </w:pPr>
      <w:hyperlink r:id="rId8" w:history="1">
        <w:r w:rsidRPr="00DB3BB2">
          <w:rPr>
            <w:rStyle w:val="Hyperlink"/>
            <w:rFonts w:ascii="Times New Roman" w:hAnsi="Times New Roman" w:cs="Times New Roman"/>
            <w:color w:val="auto"/>
            <w:sz w:val="24"/>
            <w:szCs w:val="24"/>
            <w:u w:val="none"/>
          </w:rPr>
          <w:t>ANTONIO PEREIRA</w:t>
        </w:r>
      </w:hyperlink>
      <w:r w:rsidRPr="00DB3BB2">
        <w:rPr>
          <w:rFonts w:ascii="Times New Roman" w:hAnsi="Times New Roman" w:cs="Times New Roman"/>
          <w:sz w:val="24"/>
          <w:szCs w:val="24"/>
        </w:rPr>
        <w:t>  </w:t>
      </w:r>
    </w:p>
    <w:p w14:paraId="1E1A7CE9"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Deputado Estadual</w:t>
      </w:r>
    </w:p>
    <w:p w14:paraId="7936C16B" w14:textId="77777777" w:rsidR="00EB0843" w:rsidRDefault="00EB0843" w:rsidP="00EB0843">
      <w:pPr>
        <w:spacing w:after="0" w:line="240" w:lineRule="auto"/>
        <w:jc w:val="center"/>
        <w:rPr>
          <w:rFonts w:ascii="Times New Roman" w:hAnsi="Times New Roman" w:cs="Times New Roman"/>
          <w:sz w:val="24"/>
          <w:szCs w:val="24"/>
        </w:rPr>
      </w:pPr>
    </w:p>
    <w:p w14:paraId="44A730B7" w14:textId="77777777" w:rsidR="00EB0843" w:rsidRDefault="00EB0843" w:rsidP="00EB0843">
      <w:pPr>
        <w:spacing w:after="0" w:line="240" w:lineRule="auto"/>
        <w:jc w:val="center"/>
        <w:rPr>
          <w:rFonts w:ascii="Times New Roman" w:hAnsi="Times New Roman" w:cs="Times New Roman"/>
          <w:sz w:val="24"/>
          <w:szCs w:val="24"/>
        </w:rPr>
      </w:pPr>
    </w:p>
    <w:p w14:paraId="5D04A649" w14:textId="77777777" w:rsidR="00EB0843" w:rsidRDefault="00EB0843" w:rsidP="00EB0843">
      <w:pPr>
        <w:spacing w:after="0" w:line="240" w:lineRule="auto"/>
        <w:jc w:val="center"/>
        <w:rPr>
          <w:rFonts w:ascii="Times New Roman" w:hAnsi="Times New Roman" w:cs="Times New Roman"/>
          <w:sz w:val="24"/>
          <w:szCs w:val="24"/>
        </w:rPr>
      </w:pPr>
      <w:r w:rsidRPr="00DB3BB2">
        <w:rPr>
          <w:rFonts w:ascii="Times New Roman" w:hAnsi="Times New Roman" w:cs="Times New Roman"/>
          <w:sz w:val="24"/>
          <w:szCs w:val="24"/>
        </w:rPr>
        <w:t xml:space="preserve"> </w:t>
      </w:r>
      <w:hyperlink r:id="rId9" w:history="1">
        <w:r w:rsidRPr="00DB3BB2">
          <w:rPr>
            <w:rStyle w:val="Hyperlink"/>
            <w:rFonts w:ascii="Times New Roman" w:hAnsi="Times New Roman" w:cs="Times New Roman"/>
            <w:color w:val="auto"/>
            <w:sz w:val="24"/>
            <w:szCs w:val="24"/>
            <w:u w:val="none"/>
          </w:rPr>
          <w:t>ARISTON</w:t>
        </w:r>
      </w:hyperlink>
      <w:r w:rsidRPr="00DB3BB2">
        <w:rPr>
          <w:rFonts w:ascii="Times New Roman" w:hAnsi="Times New Roman" w:cs="Times New Roman"/>
          <w:sz w:val="24"/>
          <w:szCs w:val="24"/>
        </w:rPr>
        <w:t>  </w:t>
      </w:r>
    </w:p>
    <w:p w14:paraId="166C1524"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Deputado Estadual</w:t>
      </w:r>
    </w:p>
    <w:p w14:paraId="4B73B8A8" w14:textId="77777777" w:rsidR="00EB0843" w:rsidRDefault="00EB0843" w:rsidP="00EB0843">
      <w:pPr>
        <w:spacing w:after="0" w:line="240" w:lineRule="auto"/>
        <w:jc w:val="center"/>
        <w:rPr>
          <w:rFonts w:ascii="Times New Roman" w:hAnsi="Times New Roman" w:cs="Times New Roman"/>
          <w:sz w:val="24"/>
          <w:szCs w:val="24"/>
        </w:rPr>
      </w:pPr>
    </w:p>
    <w:p w14:paraId="317FCFD0" w14:textId="77777777" w:rsidR="00EB0843" w:rsidRDefault="00EB0843" w:rsidP="00EB0843">
      <w:pPr>
        <w:spacing w:after="0" w:line="240" w:lineRule="auto"/>
        <w:jc w:val="center"/>
        <w:rPr>
          <w:rFonts w:ascii="Times New Roman" w:hAnsi="Times New Roman" w:cs="Times New Roman"/>
          <w:sz w:val="24"/>
          <w:szCs w:val="24"/>
        </w:rPr>
      </w:pPr>
    </w:p>
    <w:p w14:paraId="0F541CAE" w14:textId="77777777" w:rsidR="00EB0843" w:rsidRDefault="00EB0843" w:rsidP="00EB0843">
      <w:pPr>
        <w:spacing w:after="0" w:line="240" w:lineRule="auto"/>
        <w:jc w:val="center"/>
        <w:rPr>
          <w:rFonts w:ascii="Times New Roman" w:hAnsi="Times New Roman" w:cs="Times New Roman"/>
          <w:sz w:val="24"/>
          <w:szCs w:val="24"/>
        </w:rPr>
      </w:pPr>
      <w:hyperlink r:id="rId10" w:history="1">
        <w:r w:rsidRPr="00DB3BB2">
          <w:rPr>
            <w:rStyle w:val="Hyperlink"/>
            <w:rFonts w:ascii="Times New Roman" w:hAnsi="Times New Roman" w:cs="Times New Roman"/>
            <w:color w:val="auto"/>
            <w:sz w:val="24"/>
            <w:szCs w:val="24"/>
            <w:u w:val="none"/>
          </w:rPr>
          <w:t>CARLINHOS FLORENCIO</w:t>
        </w:r>
      </w:hyperlink>
      <w:r w:rsidRPr="00DB3BB2">
        <w:rPr>
          <w:rFonts w:ascii="Times New Roman" w:hAnsi="Times New Roman" w:cs="Times New Roman"/>
          <w:sz w:val="24"/>
          <w:szCs w:val="24"/>
        </w:rPr>
        <w:t> </w:t>
      </w:r>
    </w:p>
    <w:p w14:paraId="28DD08F1"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Deputado Estadual</w:t>
      </w:r>
    </w:p>
    <w:p w14:paraId="42ACD533" w14:textId="77777777" w:rsidR="00EB0843" w:rsidRDefault="00EB0843" w:rsidP="00EB0843">
      <w:pPr>
        <w:spacing w:after="0" w:line="240" w:lineRule="auto"/>
        <w:jc w:val="center"/>
        <w:rPr>
          <w:rFonts w:ascii="Times New Roman" w:hAnsi="Times New Roman" w:cs="Times New Roman"/>
          <w:sz w:val="24"/>
          <w:szCs w:val="24"/>
        </w:rPr>
      </w:pPr>
    </w:p>
    <w:p w14:paraId="7B7BE296" w14:textId="77777777" w:rsidR="00EB0843" w:rsidRDefault="00EB0843" w:rsidP="00EB0843">
      <w:pPr>
        <w:spacing w:after="0" w:line="240" w:lineRule="auto"/>
        <w:jc w:val="center"/>
        <w:rPr>
          <w:rFonts w:ascii="Times New Roman" w:hAnsi="Times New Roman" w:cs="Times New Roman"/>
          <w:sz w:val="24"/>
          <w:szCs w:val="24"/>
        </w:rPr>
      </w:pPr>
    </w:p>
    <w:p w14:paraId="5AB08542"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hyperlink r:id="rId11" w:history="1">
        <w:r w:rsidRPr="00DB3BB2">
          <w:rPr>
            <w:rStyle w:val="Hyperlink"/>
            <w:rFonts w:ascii="Times New Roman" w:hAnsi="Times New Roman" w:cs="Times New Roman"/>
            <w:color w:val="auto"/>
            <w:sz w:val="24"/>
            <w:szCs w:val="24"/>
            <w:u w:val="none"/>
          </w:rPr>
          <w:t>CESAR PIRES</w:t>
        </w:r>
      </w:hyperlink>
      <w:r w:rsidRPr="00DB3BB2">
        <w:rPr>
          <w:rFonts w:ascii="Times New Roman" w:hAnsi="Times New Roman" w:cs="Times New Roman"/>
          <w:sz w:val="24"/>
          <w:szCs w:val="24"/>
        </w:rPr>
        <w:t> </w:t>
      </w:r>
    </w:p>
    <w:p w14:paraId="40F51D0D"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Deputado Estadual</w:t>
      </w:r>
    </w:p>
    <w:p w14:paraId="16686107" w14:textId="77777777" w:rsidR="00EB0843" w:rsidRDefault="00EB0843" w:rsidP="00EB0843">
      <w:pPr>
        <w:spacing w:after="0" w:line="240" w:lineRule="auto"/>
        <w:jc w:val="center"/>
        <w:rPr>
          <w:rFonts w:ascii="Times New Roman" w:hAnsi="Times New Roman" w:cs="Times New Roman"/>
          <w:sz w:val="24"/>
          <w:szCs w:val="24"/>
        </w:rPr>
      </w:pPr>
    </w:p>
    <w:p w14:paraId="3D5F1333" w14:textId="77777777" w:rsidR="00EB0843" w:rsidRDefault="00EB0843" w:rsidP="00EB0843">
      <w:pPr>
        <w:spacing w:after="0" w:line="240" w:lineRule="auto"/>
        <w:jc w:val="center"/>
        <w:rPr>
          <w:rFonts w:ascii="Times New Roman" w:hAnsi="Times New Roman" w:cs="Times New Roman"/>
          <w:sz w:val="24"/>
          <w:szCs w:val="24"/>
        </w:rPr>
      </w:pPr>
    </w:p>
    <w:p w14:paraId="03705436" w14:textId="77777777" w:rsidR="00EB0843" w:rsidRDefault="00EB0843" w:rsidP="00EB0843">
      <w:pPr>
        <w:spacing w:after="0" w:line="240" w:lineRule="auto"/>
        <w:jc w:val="center"/>
        <w:rPr>
          <w:rFonts w:ascii="Times New Roman" w:hAnsi="Times New Roman" w:cs="Times New Roman"/>
          <w:sz w:val="24"/>
          <w:szCs w:val="24"/>
        </w:rPr>
      </w:pPr>
      <w:r w:rsidRPr="00EB0843">
        <w:rPr>
          <w:rFonts w:ascii="Times New Roman" w:hAnsi="Times New Roman" w:cs="Times New Roman"/>
          <w:sz w:val="24"/>
          <w:szCs w:val="24"/>
        </w:rPr>
        <w:t>C</w:t>
      </w:r>
      <w:r w:rsidRPr="00EB0843">
        <w:rPr>
          <w:rFonts w:ascii="Times New Roman" w:hAnsi="Times New Roman" w:cs="Times New Roman"/>
          <w:sz w:val="24"/>
          <w:szCs w:val="24"/>
        </w:rPr>
        <w:t>IRO NETO</w:t>
      </w:r>
      <w:r>
        <w:rPr>
          <w:rFonts w:ascii="Times New Roman" w:hAnsi="Times New Roman" w:cs="Times New Roman"/>
          <w:sz w:val="24"/>
          <w:szCs w:val="24"/>
        </w:rPr>
        <w:t xml:space="preserve"> </w:t>
      </w:r>
    </w:p>
    <w:p w14:paraId="075B5671"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Deputado Estadual</w:t>
      </w:r>
    </w:p>
    <w:p w14:paraId="560FD0B7" w14:textId="77777777" w:rsidR="00EB0843" w:rsidRDefault="00EB0843" w:rsidP="00EB0843">
      <w:pPr>
        <w:spacing w:after="0" w:line="240" w:lineRule="auto"/>
        <w:jc w:val="center"/>
        <w:rPr>
          <w:rFonts w:ascii="Times New Roman" w:hAnsi="Times New Roman" w:cs="Times New Roman"/>
          <w:sz w:val="24"/>
          <w:szCs w:val="24"/>
        </w:rPr>
      </w:pPr>
    </w:p>
    <w:p w14:paraId="37C6E801" w14:textId="77777777" w:rsidR="00EB0843" w:rsidRDefault="00EB0843" w:rsidP="00EB0843">
      <w:pPr>
        <w:spacing w:after="0" w:line="240" w:lineRule="auto"/>
        <w:jc w:val="center"/>
        <w:rPr>
          <w:rFonts w:ascii="Times New Roman" w:hAnsi="Times New Roman" w:cs="Times New Roman"/>
          <w:sz w:val="24"/>
          <w:szCs w:val="24"/>
        </w:rPr>
      </w:pPr>
    </w:p>
    <w:p w14:paraId="64BF3AF0" w14:textId="77777777" w:rsidR="00EB0843" w:rsidRDefault="00EB0843" w:rsidP="00EB0843">
      <w:pPr>
        <w:spacing w:after="0" w:line="240" w:lineRule="auto"/>
        <w:jc w:val="center"/>
        <w:rPr>
          <w:rFonts w:ascii="Times New Roman" w:hAnsi="Times New Roman" w:cs="Times New Roman"/>
          <w:sz w:val="24"/>
          <w:szCs w:val="24"/>
        </w:rPr>
      </w:pPr>
      <w:hyperlink r:id="rId12" w:history="1">
        <w:r w:rsidRPr="00DB3BB2">
          <w:rPr>
            <w:rStyle w:val="Hyperlink"/>
            <w:rFonts w:ascii="Times New Roman" w:hAnsi="Times New Roman" w:cs="Times New Roman"/>
            <w:color w:val="auto"/>
            <w:sz w:val="24"/>
            <w:szCs w:val="24"/>
            <w:u w:val="none"/>
          </w:rPr>
          <w:t>DANIELLA TEMA</w:t>
        </w:r>
      </w:hyperlink>
      <w:r w:rsidRPr="00DB3BB2">
        <w:rPr>
          <w:rFonts w:ascii="Times New Roman" w:hAnsi="Times New Roman" w:cs="Times New Roman"/>
          <w:sz w:val="24"/>
          <w:szCs w:val="24"/>
        </w:rPr>
        <w:t> </w:t>
      </w:r>
      <w:r>
        <w:rPr>
          <w:rFonts w:ascii="Times New Roman" w:hAnsi="Times New Roman" w:cs="Times New Roman"/>
          <w:sz w:val="24"/>
          <w:szCs w:val="24"/>
        </w:rPr>
        <w:t xml:space="preserve"> </w:t>
      </w:r>
      <w:hyperlink r:id="rId13" w:history="1">
        <w:r w:rsidRPr="00DB3BB2">
          <w:rPr>
            <w:rStyle w:val="Hyperlink"/>
            <w:rFonts w:ascii="Times New Roman" w:hAnsi="Times New Roman" w:cs="Times New Roman"/>
            <w:color w:val="auto"/>
            <w:sz w:val="24"/>
            <w:szCs w:val="24"/>
            <w:u w:val="none"/>
          </w:rPr>
          <w:t>DETINHA</w:t>
        </w:r>
      </w:hyperlink>
      <w:r w:rsidRPr="00DB3BB2">
        <w:rPr>
          <w:rFonts w:ascii="Times New Roman" w:hAnsi="Times New Roman" w:cs="Times New Roman"/>
          <w:sz w:val="24"/>
          <w:szCs w:val="24"/>
        </w:rPr>
        <w:t> </w:t>
      </w:r>
    </w:p>
    <w:p w14:paraId="1744FB75"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Deputad</w:t>
      </w:r>
      <w:r>
        <w:rPr>
          <w:rFonts w:ascii="Times New Roman" w:hAnsi="Times New Roman" w:cs="Times New Roman"/>
          <w:sz w:val="24"/>
          <w:szCs w:val="24"/>
        </w:rPr>
        <w:t>a</w:t>
      </w:r>
      <w:r>
        <w:rPr>
          <w:rFonts w:ascii="Times New Roman" w:hAnsi="Times New Roman" w:cs="Times New Roman"/>
          <w:sz w:val="24"/>
          <w:szCs w:val="24"/>
        </w:rPr>
        <w:t xml:space="preserve"> Estadual</w:t>
      </w:r>
    </w:p>
    <w:p w14:paraId="4C6F6B0E" w14:textId="77777777" w:rsidR="00EB0843" w:rsidRDefault="00EB0843" w:rsidP="00EB0843">
      <w:pPr>
        <w:spacing w:after="0" w:line="240" w:lineRule="auto"/>
        <w:jc w:val="center"/>
        <w:rPr>
          <w:rFonts w:ascii="Times New Roman" w:hAnsi="Times New Roman" w:cs="Times New Roman"/>
          <w:sz w:val="24"/>
          <w:szCs w:val="24"/>
        </w:rPr>
      </w:pPr>
      <w:r w:rsidRPr="00DB3BB2">
        <w:rPr>
          <w:rFonts w:ascii="Times New Roman" w:hAnsi="Times New Roman" w:cs="Times New Roman"/>
          <w:sz w:val="24"/>
          <w:szCs w:val="24"/>
        </w:rPr>
        <w:t> </w:t>
      </w:r>
    </w:p>
    <w:p w14:paraId="696AD0B9"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hyperlink r:id="rId14" w:history="1">
        <w:r w:rsidRPr="00DB3BB2">
          <w:rPr>
            <w:rStyle w:val="Hyperlink"/>
            <w:rFonts w:ascii="Times New Roman" w:hAnsi="Times New Roman" w:cs="Times New Roman"/>
            <w:color w:val="auto"/>
            <w:sz w:val="24"/>
            <w:szCs w:val="24"/>
            <w:u w:val="none"/>
          </w:rPr>
          <w:t>DR. LEONARDO SA</w:t>
        </w:r>
      </w:hyperlink>
      <w:r w:rsidRPr="00DB3BB2">
        <w:rPr>
          <w:rFonts w:ascii="Times New Roman" w:hAnsi="Times New Roman" w:cs="Times New Roman"/>
          <w:sz w:val="24"/>
          <w:szCs w:val="24"/>
        </w:rPr>
        <w:t>  </w:t>
      </w:r>
    </w:p>
    <w:p w14:paraId="41D644D7"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Deputado Estadual</w:t>
      </w:r>
    </w:p>
    <w:p w14:paraId="541BBAB4" w14:textId="77777777" w:rsidR="00EB0843" w:rsidRDefault="00EB0843" w:rsidP="00EB0843">
      <w:pPr>
        <w:spacing w:after="0" w:line="240" w:lineRule="auto"/>
        <w:jc w:val="center"/>
        <w:rPr>
          <w:rFonts w:ascii="Times New Roman" w:hAnsi="Times New Roman" w:cs="Times New Roman"/>
          <w:sz w:val="24"/>
          <w:szCs w:val="24"/>
        </w:rPr>
      </w:pPr>
    </w:p>
    <w:p w14:paraId="46D679FC" w14:textId="77777777" w:rsidR="00EB0843" w:rsidRDefault="00EB0843" w:rsidP="00EB0843">
      <w:pPr>
        <w:spacing w:after="0" w:line="240" w:lineRule="auto"/>
        <w:jc w:val="center"/>
        <w:rPr>
          <w:rFonts w:ascii="Times New Roman" w:hAnsi="Times New Roman" w:cs="Times New Roman"/>
          <w:sz w:val="24"/>
          <w:szCs w:val="24"/>
        </w:rPr>
      </w:pPr>
    </w:p>
    <w:p w14:paraId="2D129649"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hyperlink r:id="rId15" w:history="1">
        <w:r w:rsidRPr="00DB3BB2">
          <w:rPr>
            <w:rStyle w:val="Hyperlink"/>
            <w:rFonts w:ascii="Times New Roman" w:hAnsi="Times New Roman" w:cs="Times New Roman"/>
            <w:color w:val="auto"/>
            <w:sz w:val="24"/>
            <w:szCs w:val="24"/>
            <w:u w:val="none"/>
          </w:rPr>
          <w:t>DR. YGLESIO</w:t>
        </w:r>
      </w:hyperlink>
      <w:r w:rsidRPr="00DB3BB2">
        <w:rPr>
          <w:rFonts w:ascii="Times New Roman" w:hAnsi="Times New Roman" w:cs="Times New Roman"/>
          <w:sz w:val="24"/>
          <w:szCs w:val="24"/>
        </w:rPr>
        <w:t>  </w:t>
      </w:r>
    </w:p>
    <w:p w14:paraId="3D1C2AEA"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Deputado Estadual</w:t>
      </w:r>
    </w:p>
    <w:p w14:paraId="7CA715EA" w14:textId="77777777" w:rsidR="00EB0843" w:rsidRDefault="00EB0843" w:rsidP="00EB0843">
      <w:pPr>
        <w:spacing w:after="0" w:line="240" w:lineRule="auto"/>
        <w:jc w:val="center"/>
        <w:rPr>
          <w:rFonts w:ascii="Times New Roman" w:hAnsi="Times New Roman" w:cs="Times New Roman"/>
          <w:sz w:val="24"/>
          <w:szCs w:val="24"/>
        </w:rPr>
      </w:pPr>
    </w:p>
    <w:p w14:paraId="3100BA14" w14:textId="77777777" w:rsidR="00EB0843" w:rsidRDefault="00EB0843" w:rsidP="00EB0843">
      <w:pPr>
        <w:spacing w:after="0" w:line="240" w:lineRule="auto"/>
        <w:jc w:val="center"/>
        <w:rPr>
          <w:rFonts w:ascii="Times New Roman" w:hAnsi="Times New Roman" w:cs="Times New Roman"/>
          <w:sz w:val="24"/>
          <w:szCs w:val="24"/>
        </w:rPr>
      </w:pPr>
    </w:p>
    <w:p w14:paraId="03EF65B7"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hyperlink r:id="rId16" w:history="1">
        <w:proofErr w:type="spellStart"/>
        <w:r w:rsidRPr="00DB3BB2">
          <w:rPr>
            <w:rStyle w:val="Hyperlink"/>
            <w:rFonts w:ascii="Times New Roman" w:hAnsi="Times New Roman" w:cs="Times New Roman"/>
            <w:color w:val="auto"/>
            <w:sz w:val="24"/>
            <w:szCs w:val="24"/>
            <w:u w:val="none"/>
          </w:rPr>
          <w:t>DRª</w:t>
        </w:r>
        <w:proofErr w:type="spellEnd"/>
        <w:r w:rsidRPr="00DB3BB2">
          <w:rPr>
            <w:rStyle w:val="Hyperlink"/>
            <w:rFonts w:ascii="Times New Roman" w:hAnsi="Times New Roman" w:cs="Times New Roman"/>
            <w:color w:val="auto"/>
            <w:sz w:val="24"/>
            <w:szCs w:val="24"/>
            <w:u w:val="none"/>
          </w:rPr>
          <w:t xml:space="preserve"> CLEIDE COUTINHO</w:t>
        </w:r>
      </w:hyperlink>
      <w:r w:rsidRPr="00DB3BB2">
        <w:rPr>
          <w:rFonts w:ascii="Times New Roman" w:hAnsi="Times New Roman" w:cs="Times New Roman"/>
          <w:sz w:val="24"/>
          <w:szCs w:val="24"/>
        </w:rPr>
        <w:t>  </w:t>
      </w:r>
    </w:p>
    <w:p w14:paraId="121DC5CC"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Deputad</w:t>
      </w:r>
      <w:r>
        <w:rPr>
          <w:rFonts w:ascii="Times New Roman" w:hAnsi="Times New Roman" w:cs="Times New Roman"/>
          <w:sz w:val="24"/>
          <w:szCs w:val="24"/>
        </w:rPr>
        <w:t>a</w:t>
      </w:r>
      <w:r>
        <w:rPr>
          <w:rFonts w:ascii="Times New Roman" w:hAnsi="Times New Roman" w:cs="Times New Roman"/>
          <w:sz w:val="24"/>
          <w:szCs w:val="24"/>
        </w:rPr>
        <w:t xml:space="preserve"> Estadual</w:t>
      </w:r>
    </w:p>
    <w:p w14:paraId="1B39CBF3" w14:textId="77777777" w:rsidR="00EB0843" w:rsidRDefault="00EB0843" w:rsidP="00EB0843">
      <w:pPr>
        <w:spacing w:after="0" w:line="240" w:lineRule="auto"/>
        <w:jc w:val="center"/>
        <w:rPr>
          <w:rFonts w:ascii="Times New Roman" w:hAnsi="Times New Roman" w:cs="Times New Roman"/>
          <w:sz w:val="24"/>
          <w:szCs w:val="24"/>
        </w:rPr>
      </w:pPr>
    </w:p>
    <w:p w14:paraId="1351DC88" w14:textId="77777777" w:rsidR="00EB0843" w:rsidRDefault="00EB0843" w:rsidP="00EB0843">
      <w:pPr>
        <w:spacing w:after="0" w:line="240" w:lineRule="auto"/>
        <w:jc w:val="center"/>
        <w:rPr>
          <w:rFonts w:ascii="Times New Roman" w:hAnsi="Times New Roman" w:cs="Times New Roman"/>
          <w:sz w:val="24"/>
          <w:szCs w:val="24"/>
        </w:rPr>
      </w:pPr>
    </w:p>
    <w:p w14:paraId="46860A2C"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hyperlink r:id="rId17" w:history="1">
        <w:proofErr w:type="spellStart"/>
        <w:r w:rsidRPr="00DB3BB2">
          <w:rPr>
            <w:rStyle w:val="Hyperlink"/>
            <w:rFonts w:ascii="Times New Roman" w:hAnsi="Times New Roman" w:cs="Times New Roman"/>
            <w:color w:val="auto"/>
            <w:sz w:val="24"/>
            <w:szCs w:val="24"/>
            <w:u w:val="none"/>
          </w:rPr>
          <w:t>DRª</w:t>
        </w:r>
        <w:proofErr w:type="spellEnd"/>
        <w:r w:rsidRPr="00DB3BB2">
          <w:rPr>
            <w:rStyle w:val="Hyperlink"/>
            <w:rFonts w:ascii="Times New Roman" w:hAnsi="Times New Roman" w:cs="Times New Roman"/>
            <w:color w:val="auto"/>
            <w:sz w:val="24"/>
            <w:szCs w:val="24"/>
            <w:u w:val="none"/>
          </w:rPr>
          <w:t xml:space="preserve"> HELENA DUAILIBE</w:t>
        </w:r>
      </w:hyperlink>
      <w:r w:rsidRPr="00DB3BB2">
        <w:rPr>
          <w:rFonts w:ascii="Times New Roman" w:hAnsi="Times New Roman" w:cs="Times New Roman"/>
          <w:sz w:val="24"/>
          <w:szCs w:val="24"/>
        </w:rPr>
        <w:t>  </w:t>
      </w:r>
    </w:p>
    <w:p w14:paraId="1F411FBD"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Deputad</w:t>
      </w:r>
      <w:r>
        <w:rPr>
          <w:rFonts w:ascii="Times New Roman" w:hAnsi="Times New Roman" w:cs="Times New Roman"/>
          <w:sz w:val="24"/>
          <w:szCs w:val="24"/>
        </w:rPr>
        <w:t>a</w:t>
      </w:r>
      <w:r>
        <w:rPr>
          <w:rFonts w:ascii="Times New Roman" w:hAnsi="Times New Roman" w:cs="Times New Roman"/>
          <w:sz w:val="24"/>
          <w:szCs w:val="24"/>
        </w:rPr>
        <w:t xml:space="preserve"> Estadual</w:t>
      </w:r>
    </w:p>
    <w:p w14:paraId="206B62C3" w14:textId="77777777" w:rsidR="00EB0843" w:rsidRDefault="00EB0843" w:rsidP="00EB0843">
      <w:pPr>
        <w:spacing w:after="0" w:line="240" w:lineRule="auto"/>
        <w:jc w:val="center"/>
        <w:rPr>
          <w:rFonts w:ascii="Times New Roman" w:hAnsi="Times New Roman" w:cs="Times New Roman"/>
          <w:sz w:val="24"/>
          <w:szCs w:val="24"/>
        </w:rPr>
      </w:pPr>
    </w:p>
    <w:p w14:paraId="52B8A928" w14:textId="77777777" w:rsidR="00EB0843" w:rsidRDefault="00EB0843" w:rsidP="00EB0843">
      <w:pPr>
        <w:spacing w:after="0" w:line="240" w:lineRule="auto"/>
        <w:jc w:val="center"/>
        <w:rPr>
          <w:rFonts w:ascii="Times New Roman" w:hAnsi="Times New Roman" w:cs="Times New Roman"/>
          <w:sz w:val="24"/>
          <w:szCs w:val="24"/>
        </w:rPr>
      </w:pPr>
    </w:p>
    <w:p w14:paraId="113E46F7"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hyperlink r:id="rId18" w:history="1">
        <w:proofErr w:type="spellStart"/>
        <w:r w:rsidRPr="00DB3BB2">
          <w:rPr>
            <w:rStyle w:val="Hyperlink"/>
            <w:rFonts w:ascii="Times New Roman" w:hAnsi="Times New Roman" w:cs="Times New Roman"/>
            <w:color w:val="auto"/>
            <w:sz w:val="24"/>
            <w:szCs w:val="24"/>
            <w:u w:val="none"/>
          </w:rPr>
          <w:t>DRª</w:t>
        </w:r>
        <w:proofErr w:type="spellEnd"/>
        <w:r w:rsidRPr="00DB3BB2">
          <w:rPr>
            <w:rStyle w:val="Hyperlink"/>
            <w:rFonts w:ascii="Times New Roman" w:hAnsi="Times New Roman" w:cs="Times New Roman"/>
            <w:color w:val="auto"/>
            <w:sz w:val="24"/>
            <w:szCs w:val="24"/>
            <w:u w:val="none"/>
          </w:rPr>
          <w:t xml:space="preserve"> THAIZA HORTEGAL</w:t>
        </w:r>
      </w:hyperlink>
      <w:r w:rsidRPr="00DB3BB2">
        <w:rPr>
          <w:rFonts w:ascii="Times New Roman" w:hAnsi="Times New Roman" w:cs="Times New Roman"/>
          <w:sz w:val="24"/>
          <w:szCs w:val="24"/>
        </w:rPr>
        <w:t>  </w:t>
      </w:r>
    </w:p>
    <w:p w14:paraId="1D3526A2"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Deputad</w:t>
      </w:r>
      <w:r>
        <w:rPr>
          <w:rFonts w:ascii="Times New Roman" w:hAnsi="Times New Roman" w:cs="Times New Roman"/>
          <w:sz w:val="24"/>
          <w:szCs w:val="24"/>
        </w:rPr>
        <w:t>a</w:t>
      </w:r>
      <w:r>
        <w:rPr>
          <w:rFonts w:ascii="Times New Roman" w:hAnsi="Times New Roman" w:cs="Times New Roman"/>
          <w:sz w:val="24"/>
          <w:szCs w:val="24"/>
        </w:rPr>
        <w:t xml:space="preserve"> Estadual</w:t>
      </w:r>
    </w:p>
    <w:p w14:paraId="1B17D179" w14:textId="77777777" w:rsidR="00EB0843" w:rsidRDefault="00EB0843" w:rsidP="00EB0843">
      <w:pPr>
        <w:spacing w:after="0" w:line="240" w:lineRule="auto"/>
        <w:jc w:val="center"/>
        <w:rPr>
          <w:rFonts w:ascii="Times New Roman" w:hAnsi="Times New Roman" w:cs="Times New Roman"/>
          <w:sz w:val="24"/>
          <w:szCs w:val="24"/>
        </w:rPr>
      </w:pPr>
    </w:p>
    <w:p w14:paraId="7BCBC068" w14:textId="77777777" w:rsidR="00EB0843" w:rsidRDefault="00EB0843" w:rsidP="00EB0843">
      <w:pPr>
        <w:spacing w:after="0" w:line="240" w:lineRule="auto"/>
        <w:jc w:val="center"/>
        <w:rPr>
          <w:rFonts w:ascii="Times New Roman" w:hAnsi="Times New Roman" w:cs="Times New Roman"/>
          <w:sz w:val="24"/>
          <w:szCs w:val="24"/>
        </w:rPr>
      </w:pPr>
    </w:p>
    <w:p w14:paraId="52A1517D"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hyperlink r:id="rId19" w:history="1">
        <w:r w:rsidRPr="00DB3BB2">
          <w:rPr>
            <w:rStyle w:val="Hyperlink"/>
            <w:rFonts w:ascii="Times New Roman" w:hAnsi="Times New Roman" w:cs="Times New Roman"/>
            <w:color w:val="auto"/>
            <w:sz w:val="24"/>
            <w:szCs w:val="24"/>
            <w:u w:val="none"/>
          </w:rPr>
          <w:t>DUARTE JUNIOR</w:t>
        </w:r>
      </w:hyperlink>
      <w:r w:rsidRPr="00DB3BB2">
        <w:rPr>
          <w:rFonts w:ascii="Times New Roman" w:hAnsi="Times New Roman" w:cs="Times New Roman"/>
          <w:sz w:val="24"/>
          <w:szCs w:val="24"/>
        </w:rPr>
        <w:t>  </w:t>
      </w:r>
    </w:p>
    <w:p w14:paraId="11BFFE0E"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Deputado Estadual</w:t>
      </w:r>
    </w:p>
    <w:p w14:paraId="0D822A2B" w14:textId="77777777" w:rsidR="00EB0843" w:rsidRDefault="00EB0843" w:rsidP="00EB0843">
      <w:pPr>
        <w:spacing w:after="0" w:line="240" w:lineRule="auto"/>
        <w:jc w:val="center"/>
        <w:rPr>
          <w:rFonts w:ascii="Times New Roman" w:hAnsi="Times New Roman" w:cs="Times New Roman"/>
          <w:sz w:val="24"/>
          <w:szCs w:val="24"/>
        </w:rPr>
      </w:pPr>
    </w:p>
    <w:p w14:paraId="5598673F" w14:textId="77777777" w:rsidR="00EB0843" w:rsidRDefault="00EB0843" w:rsidP="00EB0843">
      <w:pPr>
        <w:spacing w:after="0" w:line="240" w:lineRule="auto"/>
        <w:jc w:val="center"/>
        <w:rPr>
          <w:rFonts w:ascii="Times New Roman" w:hAnsi="Times New Roman" w:cs="Times New Roman"/>
          <w:sz w:val="24"/>
          <w:szCs w:val="24"/>
        </w:rPr>
      </w:pPr>
    </w:p>
    <w:p w14:paraId="52BDBB7F"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hyperlink r:id="rId20" w:history="1">
        <w:r w:rsidRPr="00DB3BB2">
          <w:rPr>
            <w:rStyle w:val="Hyperlink"/>
            <w:rFonts w:ascii="Times New Roman" w:hAnsi="Times New Roman" w:cs="Times New Roman"/>
            <w:color w:val="auto"/>
            <w:sz w:val="24"/>
            <w:szCs w:val="24"/>
            <w:u w:val="none"/>
          </w:rPr>
          <w:t>EDIVALDO HOLANDA</w:t>
        </w:r>
      </w:hyperlink>
    </w:p>
    <w:p w14:paraId="53CEC848"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Deputado Estadual</w:t>
      </w:r>
    </w:p>
    <w:p w14:paraId="3EE6677F" w14:textId="77777777" w:rsidR="00EB0843" w:rsidRDefault="00EB0843" w:rsidP="00EB0843">
      <w:pPr>
        <w:spacing w:after="0" w:line="240" w:lineRule="auto"/>
        <w:jc w:val="center"/>
        <w:rPr>
          <w:rFonts w:ascii="Times New Roman" w:hAnsi="Times New Roman" w:cs="Times New Roman"/>
          <w:sz w:val="24"/>
          <w:szCs w:val="24"/>
        </w:rPr>
      </w:pPr>
    </w:p>
    <w:p w14:paraId="281D37D9" w14:textId="77777777" w:rsidR="00EB0843" w:rsidRDefault="00EB0843" w:rsidP="00EB0843">
      <w:pPr>
        <w:spacing w:after="0" w:line="240" w:lineRule="auto"/>
        <w:jc w:val="center"/>
        <w:rPr>
          <w:rFonts w:ascii="Times New Roman" w:hAnsi="Times New Roman" w:cs="Times New Roman"/>
          <w:sz w:val="24"/>
          <w:szCs w:val="24"/>
        </w:rPr>
      </w:pPr>
    </w:p>
    <w:p w14:paraId="03F448F7"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hyperlink r:id="rId21" w:history="1">
        <w:r w:rsidRPr="00DB3BB2">
          <w:rPr>
            <w:rStyle w:val="Hyperlink"/>
            <w:rFonts w:ascii="Times New Roman" w:hAnsi="Times New Roman" w:cs="Times New Roman"/>
            <w:color w:val="auto"/>
            <w:sz w:val="24"/>
            <w:szCs w:val="24"/>
            <w:u w:val="none"/>
          </w:rPr>
          <w:t>EDSON ARAUJO</w:t>
        </w:r>
      </w:hyperlink>
      <w:r w:rsidRPr="00DB3BB2">
        <w:rPr>
          <w:rFonts w:ascii="Times New Roman" w:hAnsi="Times New Roman" w:cs="Times New Roman"/>
          <w:sz w:val="24"/>
          <w:szCs w:val="24"/>
        </w:rPr>
        <w:t>  </w:t>
      </w:r>
    </w:p>
    <w:p w14:paraId="4D9FE9FF"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Deputado Estadual</w:t>
      </w:r>
    </w:p>
    <w:p w14:paraId="0AE0B34E" w14:textId="77777777" w:rsidR="00EB0843" w:rsidRDefault="00EB0843" w:rsidP="00EB0843">
      <w:pPr>
        <w:spacing w:after="0" w:line="240" w:lineRule="auto"/>
        <w:jc w:val="center"/>
        <w:rPr>
          <w:rFonts w:ascii="Times New Roman" w:hAnsi="Times New Roman" w:cs="Times New Roman"/>
          <w:sz w:val="24"/>
          <w:szCs w:val="24"/>
        </w:rPr>
      </w:pPr>
    </w:p>
    <w:p w14:paraId="694B7EBE" w14:textId="77777777" w:rsidR="00EB0843" w:rsidRDefault="00EB0843" w:rsidP="00EB0843">
      <w:pPr>
        <w:spacing w:after="0" w:line="240" w:lineRule="auto"/>
        <w:jc w:val="center"/>
        <w:rPr>
          <w:rFonts w:ascii="Times New Roman" w:hAnsi="Times New Roman" w:cs="Times New Roman"/>
          <w:sz w:val="24"/>
          <w:szCs w:val="24"/>
        </w:rPr>
      </w:pPr>
    </w:p>
    <w:p w14:paraId="104A1CD6"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hyperlink r:id="rId22" w:history="1">
        <w:r w:rsidRPr="00DB3BB2">
          <w:rPr>
            <w:rStyle w:val="Hyperlink"/>
            <w:rFonts w:ascii="Times New Roman" w:hAnsi="Times New Roman" w:cs="Times New Roman"/>
            <w:color w:val="auto"/>
            <w:sz w:val="24"/>
            <w:szCs w:val="24"/>
            <w:u w:val="none"/>
          </w:rPr>
          <w:t>FÁBIO MACEDO</w:t>
        </w:r>
      </w:hyperlink>
      <w:r w:rsidRPr="00DB3BB2">
        <w:rPr>
          <w:rFonts w:ascii="Times New Roman" w:hAnsi="Times New Roman" w:cs="Times New Roman"/>
          <w:sz w:val="24"/>
          <w:szCs w:val="24"/>
        </w:rPr>
        <w:t>  </w:t>
      </w:r>
    </w:p>
    <w:p w14:paraId="0641011B"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Deputado Estadual</w:t>
      </w:r>
    </w:p>
    <w:p w14:paraId="06D4279A" w14:textId="77777777" w:rsidR="00EB0843" w:rsidRDefault="00EB0843" w:rsidP="00EB0843">
      <w:pPr>
        <w:spacing w:after="0" w:line="240" w:lineRule="auto"/>
        <w:jc w:val="center"/>
        <w:rPr>
          <w:rFonts w:ascii="Times New Roman" w:hAnsi="Times New Roman" w:cs="Times New Roman"/>
          <w:sz w:val="24"/>
          <w:szCs w:val="24"/>
        </w:rPr>
      </w:pPr>
    </w:p>
    <w:p w14:paraId="13FFFAAB" w14:textId="77777777" w:rsidR="00EB0843" w:rsidRDefault="00EB0843" w:rsidP="00EB0843">
      <w:pPr>
        <w:spacing w:after="0" w:line="240" w:lineRule="auto"/>
        <w:jc w:val="center"/>
        <w:rPr>
          <w:rFonts w:ascii="Times New Roman" w:hAnsi="Times New Roman" w:cs="Times New Roman"/>
          <w:sz w:val="24"/>
          <w:szCs w:val="24"/>
        </w:rPr>
      </w:pPr>
    </w:p>
    <w:p w14:paraId="5E401CAE"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hyperlink r:id="rId23" w:history="1">
        <w:r w:rsidRPr="00DB3BB2">
          <w:rPr>
            <w:rStyle w:val="Hyperlink"/>
            <w:rFonts w:ascii="Times New Roman" w:hAnsi="Times New Roman" w:cs="Times New Roman"/>
            <w:color w:val="auto"/>
            <w:sz w:val="24"/>
            <w:szCs w:val="24"/>
            <w:u w:val="none"/>
          </w:rPr>
          <w:t>FELIPE DOS PNEUS</w:t>
        </w:r>
      </w:hyperlink>
    </w:p>
    <w:p w14:paraId="5C991FA4"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Deputado Estadual</w:t>
      </w:r>
    </w:p>
    <w:p w14:paraId="795FCE03" w14:textId="77777777" w:rsidR="00EB0843" w:rsidRDefault="00EB0843" w:rsidP="00EB0843">
      <w:pPr>
        <w:spacing w:after="0" w:line="240" w:lineRule="auto"/>
        <w:jc w:val="center"/>
        <w:rPr>
          <w:rFonts w:ascii="Times New Roman" w:hAnsi="Times New Roman" w:cs="Times New Roman"/>
          <w:sz w:val="24"/>
          <w:szCs w:val="24"/>
        </w:rPr>
      </w:pPr>
    </w:p>
    <w:p w14:paraId="6B6F3775"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hyperlink r:id="rId24" w:history="1">
        <w:r w:rsidRPr="00DB3BB2">
          <w:rPr>
            <w:rStyle w:val="Hyperlink"/>
            <w:rFonts w:ascii="Times New Roman" w:hAnsi="Times New Roman" w:cs="Times New Roman"/>
            <w:color w:val="auto"/>
            <w:sz w:val="24"/>
            <w:szCs w:val="24"/>
            <w:u w:val="none"/>
          </w:rPr>
          <w:t>FERNANDO PESSOA</w:t>
        </w:r>
      </w:hyperlink>
      <w:r w:rsidRPr="00DB3BB2">
        <w:rPr>
          <w:rFonts w:ascii="Times New Roman" w:hAnsi="Times New Roman" w:cs="Times New Roman"/>
          <w:sz w:val="24"/>
          <w:szCs w:val="24"/>
        </w:rPr>
        <w:t>  </w:t>
      </w:r>
    </w:p>
    <w:p w14:paraId="24AF72C6"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Deputado Estadual</w:t>
      </w:r>
    </w:p>
    <w:p w14:paraId="79D2E5BA" w14:textId="77777777" w:rsidR="00EB0843" w:rsidRDefault="00EB0843" w:rsidP="00EB0843">
      <w:pPr>
        <w:spacing w:after="0" w:line="240" w:lineRule="auto"/>
        <w:jc w:val="center"/>
        <w:rPr>
          <w:rFonts w:ascii="Times New Roman" w:hAnsi="Times New Roman" w:cs="Times New Roman"/>
          <w:sz w:val="24"/>
          <w:szCs w:val="24"/>
        </w:rPr>
      </w:pPr>
    </w:p>
    <w:p w14:paraId="2AC3FB92" w14:textId="77777777" w:rsidR="00EB0843" w:rsidRDefault="00EB0843" w:rsidP="00EB0843">
      <w:pPr>
        <w:spacing w:after="0" w:line="240" w:lineRule="auto"/>
        <w:jc w:val="center"/>
        <w:rPr>
          <w:rFonts w:ascii="Times New Roman" w:hAnsi="Times New Roman" w:cs="Times New Roman"/>
          <w:sz w:val="24"/>
          <w:szCs w:val="24"/>
        </w:rPr>
      </w:pPr>
    </w:p>
    <w:p w14:paraId="3B96D234"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hyperlink r:id="rId25" w:history="1">
        <w:r w:rsidRPr="00DB3BB2">
          <w:rPr>
            <w:rStyle w:val="Hyperlink"/>
            <w:rFonts w:ascii="Times New Roman" w:hAnsi="Times New Roman" w:cs="Times New Roman"/>
            <w:color w:val="auto"/>
            <w:sz w:val="24"/>
            <w:szCs w:val="24"/>
            <w:u w:val="none"/>
          </w:rPr>
          <w:t>GLALBERT CUTRIM</w:t>
        </w:r>
      </w:hyperlink>
      <w:r w:rsidRPr="00DB3BB2">
        <w:rPr>
          <w:rFonts w:ascii="Times New Roman" w:hAnsi="Times New Roman" w:cs="Times New Roman"/>
          <w:sz w:val="24"/>
          <w:szCs w:val="24"/>
        </w:rPr>
        <w:t>  </w:t>
      </w:r>
    </w:p>
    <w:p w14:paraId="240AD747"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Deputado Estadual</w:t>
      </w:r>
    </w:p>
    <w:p w14:paraId="4EF19615" w14:textId="77777777" w:rsidR="00EB0843" w:rsidRDefault="00EB0843" w:rsidP="00EB0843">
      <w:pPr>
        <w:spacing w:after="0" w:line="240" w:lineRule="auto"/>
        <w:jc w:val="center"/>
        <w:rPr>
          <w:rFonts w:ascii="Times New Roman" w:hAnsi="Times New Roman" w:cs="Times New Roman"/>
          <w:sz w:val="24"/>
          <w:szCs w:val="24"/>
        </w:rPr>
      </w:pPr>
    </w:p>
    <w:p w14:paraId="251794EC" w14:textId="77777777" w:rsidR="00EB0843" w:rsidRDefault="00EB0843" w:rsidP="00EB0843">
      <w:pPr>
        <w:spacing w:after="0" w:line="240" w:lineRule="auto"/>
        <w:jc w:val="center"/>
        <w:rPr>
          <w:rFonts w:ascii="Times New Roman" w:hAnsi="Times New Roman" w:cs="Times New Roman"/>
          <w:sz w:val="24"/>
          <w:szCs w:val="24"/>
        </w:rPr>
      </w:pPr>
    </w:p>
    <w:p w14:paraId="14B8EDCA"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hyperlink r:id="rId26" w:history="1">
        <w:r w:rsidRPr="00DB3BB2">
          <w:rPr>
            <w:rStyle w:val="Hyperlink"/>
            <w:rFonts w:ascii="Times New Roman" w:hAnsi="Times New Roman" w:cs="Times New Roman"/>
            <w:color w:val="auto"/>
            <w:sz w:val="24"/>
            <w:szCs w:val="24"/>
            <w:u w:val="none"/>
          </w:rPr>
          <w:t>HÉLIO SOARES</w:t>
        </w:r>
      </w:hyperlink>
      <w:r w:rsidRPr="00DB3BB2">
        <w:rPr>
          <w:rFonts w:ascii="Times New Roman" w:hAnsi="Times New Roman" w:cs="Times New Roman"/>
          <w:sz w:val="24"/>
          <w:szCs w:val="24"/>
        </w:rPr>
        <w:t>  </w:t>
      </w:r>
    </w:p>
    <w:p w14:paraId="15871FE0"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Deputado Estadual</w:t>
      </w:r>
    </w:p>
    <w:p w14:paraId="7BDE7E68" w14:textId="77777777" w:rsidR="00EB0843" w:rsidRDefault="00EB0843" w:rsidP="00EB0843">
      <w:pPr>
        <w:spacing w:after="0" w:line="240" w:lineRule="auto"/>
        <w:jc w:val="center"/>
        <w:rPr>
          <w:rFonts w:ascii="Times New Roman" w:hAnsi="Times New Roman" w:cs="Times New Roman"/>
          <w:sz w:val="24"/>
          <w:szCs w:val="24"/>
        </w:rPr>
      </w:pPr>
    </w:p>
    <w:p w14:paraId="21A4582A" w14:textId="77777777" w:rsidR="00EB0843" w:rsidRDefault="00EB0843" w:rsidP="00EB0843">
      <w:pPr>
        <w:spacing w:after="0" w:line="240" w:lineRule="auto"/>
        <w:jc w:val="center"/>
        <w:rPr>
          <w:rFonts w:ascii="Times New Roman" w:hAnsi="Times New Roman" w:cs="Times New Roman"/>
          <w:sz w:val="24"/>
          <w:szCs w:val="24"/>
        </w:rPr>
      </w:pPr>
    </w:p>
    <w:p w14:paraId="38D70AD1"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hyperlink r:id="rId27" w:history="1">
        <w:r w:rsidRPr="00DB3BB2">
          <w:rPr>
            <w:rStyle w:val="Hyperlink"/>
            <w:rFonts w:ascii="Times New Roman" w:hAnsi="Times New Roman" w:cs="Times New Roman"/>
            <w:color w:val="auto"/>
            <w:sz w:val="24"/>
            <w:szCs w:val="24"/>
            <w:u w:val="none"/>
          </w:rPr>
          <w:t>MARCIO HONAISER</w:t>
        </w:r>
      </w:hyperlink>
      <w:r w:rsidRPr="00DB3BB2">
        <w:rPr>
          <w:rFonts w:ascii="Times New Roman" w:hAnsi="Times New Roman" w:cs="Times New Roman"/>
          <w:sz w:val="24"/>
          <w:szCs w:val="24"/>
        </w:rPr>
        <w:t>  </w:t>
      </w:r>
    </w:p>
    <w:p w14:paraId="2CC6B950"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Deputado Estadual</w:t>
      </w:r>
    </w:p>
    <w:p w14:paraId="5EBFED2E" w14:textId="77777777" w:rsidR="00EB0843" w:rsidRDefault="00EB0843" w:rsidP="00EB0843">
      <w:pPr>
        <w:spacing w:after="0" w:line="240" w:lineRule="auto"/>
        <w:jc w:val="center"/>
        <w:rPr>
          <w:rFonts w:ascii="Times New Roman" w:hAnsi="Times New Roman" w:cs="Times New Roman"/>
          <w:sz w:val="24"/>
          <w:szCs w:val="24"/>
        </w:rPr>
      </w:pPr>
    </w:p>
    <w:p w14:paraId="03FAE39E" w14:textId="77777777" w:rsidR="00EB0843" w:rsidRDefault="00EB0843" w:rsidP="00EB0843">
      <w:pPr>
        <w:spacing w:after="0" w:line="240" w:lineRule="auto"/>
        <w:jc w:val="center"/>
        <w:rPr>
          <w:rFonts w:ascii="Times New Roman" w:hAnsi="Times New Roman" w:cs="Times New Roman"/>
          <w:sz w:val="24"/>
          <w:szCs w:val="24"/>
        </w:rPr>
      </w:pPr>
    </w:p>
    <w:p w14:paraId="4AFAD913"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hyperlink r:id="rId28" w:history="1">
        <w:r w:rsidRPr="00DB3BB2">
          <w:rPr>
            <w:rStyle w:val="Hyperlink"/>
            <w:rFonts w:ascii="Times New Roman" w:hAnsi="Times New Roman" w:cs="Times New Roman"/>
            <w:color w:val="auto"/>
            <w:sz w:val="24"/>
            <w:szCs w:val="24"/>
            <w:u w:val="none"/>
          </w:rPr>
          <w:t>MICAL DAMASCENO</w:t>
        </w:r>
      </w:hyperlink>
      <w:r w:rsidRPr="00DB3BB2">
        <w:rPr>
          <w:rFonts w:ascii="Times New Roman" w:hAnsi="Times New Roman" w:cs="Times New Roman"/>
          <w:sz w:val="24"/>
          <w:szCs w:val="24"/>
        </w:rPr>
        <w:t>  </w:t>
      </w:r>
    </w:p>
    <w:p w14:paraId="14667BFB"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Deputad</w:t>
      </w:r>
      <w:r>
        <w:rPr>
          <w:rFonts w:ascii="Times New Roman" w:hAnsi="Times New Roman" w:cs="Times New Roman"/>
          <w:sz w:val="24"/>
          <w:szCs w:val="24"/>
        </w:rPr>
        <w:t>a</w:t>
      </w:r>
      <w:r>
        <w:rPr>
          <w:rFonts w:ascii="Times New Roman" w:hAnsi="Times New Roman" w:cs="Times New Roman"/>
          <w:sz w:val="24"/>
          <w:szCs w:val="24"/>
        </w:rPr>
        <w:t xml:space="preserve"> Estadual</w:t>
      </w:r>
    </w:p>
    <w:p w14:paraId="3AAF0A00" w14:textId="77777777" w:rsidR="00EB0843" w:rsidRDefault="00EB0843" w:rsidP="00EB0843">
      <w:pPr>
        <w:spacing w:after="0" w:line="240" w:lineRule="auto"/>
        <w:jc w:val="center"/>
        <w:rPr>
          <w:rFonts w:ascii="Times New Roman" w:hAnsi="Times New Roman" w:cs="Times New Roman"/>
          <w:sz w:val="24"/>
          <w:szCs w:val="24"/>
        </w:rPr>
      </w:pPr>
    </w:p>
    <w:p w14:paraId="681F7638" w14:textId="77777777" w:rsidR="00EB0843" w:rsidRDefault="00EB0843" w:rsidP="00EB0843">
      <w:pPr>
        <w:spacing w:after="0" w:line="240" w:lineRule="auto"/>
        <w:jc w:val="center"/>
        <w:rPr>
          <w:rFonts w:ascii="Times New Roman" w:hAnsi="Times New Roman" w:cs="Times New Roman"/>
          <w:sz w:val="24"/>
          <w:szCs w:val="24"/>
        </w:rPr>
      </w:pPr>
    </w:p>
    <w:p w14:paraId="1A07227B"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hyperlink r:id="rId29" w:history="1">
        <w:r w:rsidRPr="00DB3BB2">
          <w:rPr>
            <w:rStyle w:val="Hyperlink"/>
            <w:rFonts w:ascii="Times New Roman" w:hAnsi="Times New Roman" w:cs="Times New Roman"/>
            <w:color w:val="auto"/>
            <w:sz w:val="24"/>
            <w:szCs w:val="24"/>
            <w:u w:val="none"/>
          </w:rPr>
          <w:t>NETO EVANGELISTA</w:t>
        </w:r>
      </w:hyperlink>
      <w:r w:rsidRPr="00DB3BB2">
        <w:rPr>
          <w:rFonts w:ascii="Times New Roman" w:hAnsi="Times New Roman" w:cs="Times New Roman"/>
          <w:sz w:val="24"/>
          <w:szCs w:val="24"/>
        </w:rPr>
        <w:t>  </w:t>
      </w:r>
    </w:p>
    <w:p w14:paraId="1EC27DE3"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Deputado Estadual</w:t>
      </w:r>
    </w:p>
    <w:p w14:paraId="26641F98" w14:textId="77777777" w:rsidR="00EB0843" w:rsidRDefault="00EB0843" w:rsidP="00EB0843">
      <w:pPr>
        <w:spacing w:after="0" w:line="240" w:lineRule="auto"/>
        <w:jc w:val="center"/>
        <w:rPr>
          <w:rFonts w:ascii="Times New Roman" w:hAnsi="Times New Roman" w:cs="Times New Roman"/>
          <w:sz w:val="24"/>
          <w:szCs w:val="24"/>
        </w:rPr>
      </w:pPr>
    </w:p>
    <w:p w14:paraId="6A1CD18C" w14:textId="77777777" w:rsidR="00EB0843" w:rsidRDefault="00EB0843" w:rsidP="00EB0843">
      <w:pPr>
        <w:spacing w:after="0" w:line="240" w:lineRule="auto"/>
        <w:jc w:val="center"/>
        <w:rPr>
          <w:rFonts w:ascii="Times New Roman" w:hAnsi="Times New Roman" w:cs="Times New Roman"/>
          <w:sz w:val="24"/>
          <w:szCs w:val="24"/>
        </w:rPr>
      </w:pPr>
    </w:p>
    <w:p w14:paraId="6E9FE510"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hyperlink r:id="rId30" w:history="1">
        <w:r w:rsidRPr="00DB3BB2">
          <w:rPr>
            <w:rStyle w:val="Hyperlink"/>
            <w:rFonts w:ascii="Times New Roman" w:hAnsi="Times New Roman" w:cs="Times New Roman"/>
            <w:color w:val="auto"/>
            <w:sz w:val="24"/>
            <w:szCs w:val="24"/>
            <w:u w:val="none"/>
          </w:rPr>
          <w:t>PARÁ FIGUEIREDO</w:t>
        </w:r>
      </w:hyperlink>
      <w:r w:rsidRPr="00DB3BB2">
        <w:rPr>
          <w:rFonts w:ascii="Times New Roman" w:hAnsi="Times New Roman" w:cs="Times New Roman"/>
          <w:sz w:val="24"/>
          <w:szCs w:val="24"/>
        </w:rPr>
        <w:t>  </w:t>
      </w:r>
    </w:p>
    <w:p w14:paraId="072384A9"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Deputado Estadual</w:t>
      </w:r>
    </w:p>
    <w:p w14:paraId="78A505F5" w14:textId="77777777" w:rsidR="00EB0843" w:rsidRDefault="00EB0843" w:rsidP="00EB0843">
      <w:pPr>
        <w:spacing w:after="0" w:line="240" w:lineRule="auto"/>
        <w:jc w:val="center"/>
        <w:rPr>
          <w:rFonts w:ascii="Times New Roman" w:hAnsi="Times New Roman" w:cs="Times New Roman"/>
          <w:sz w:val="24"/>
          <w:szCs w:val="24"/>
        </w:rPr>
      </w:pPr>
    </w:p>
    <w:p w14:paraId="6DE27B8A" w14:textId="77777777" w:rsidR="00EB0843" w:rsidRDefault="00EB0843" w:rsidP="00EB0843">
      <w:pPr>
        <w:spacing w:after="0" w:line="240" w:lineRule="auto"/>
        <w:jc w:val="center"/>
        <w:rPr>
          <w:rFonts w:ascii="Times New Roman" w:hAnsi="Times New Roman" w:cs="Times New Roman"/>
          <w:sz w:val="24"/>
          <w:szCs w:val="24"/>
        </w:rPr>
      </w:pPr>
    </w:p>
    <w:p w14:paraId="24AA60EF"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hyperlink r:id="rId31" w:history="1">
        <w:r w:rsidRPr="00DB3BB2">
          <w:rPr>
            <w:rStyle w:val="Hyperlink"/>
            <w:rFonts w:ascii="Times New Roman" w:hAnsi="Times New Roman" w:cs="Times New Roman"/>
            <w:color w:val="auto"/>
            <w:sz w:val="24"/>
            <w:szCs w:val="24"/>
            <w:u w:val="none"/>
          </w:rPr>
          <w:t>PAULO NETO</w:t>
        </w:r>
      </w:hyperlink>
      <w:r w:rsidRPr="00DB3BB2">
        <w:rPr>
          <w:rFonts w:ascii="Times New Roman" w:hAnsi="Times New Roman" w:cs="Times New Roman"/>
          <w:sz w:val="24"/>
          <w:szCs w:val="24"/>
        </w:rPr>
        <w:t>  </w:t>
      </w:r>
    </w:p>
    <w:p w14:paraId="375577C8"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Deputado Estadual</w:t>
      </w:r>
    </w:p>
    <w:p w14:paraId="64E10E05" w14:textId="77777777" w:rsidR="00EB0843" w:rsidRDefault="00EB0843" w:rsidP="00EB0843">
      <w:pPr>
        <w:spacing w:after="0" w:line="240" w:lineRule="auto"/>
        <w:jc w:val="center"/>
        <w:rPr>
          <w:rFonts w:ascii="Times New Roman" w:hAnsi="Times New Roman" w:cs="Times New Roman"/>
          <w:sz w:val="24"/>
          <w:szCs w:val="24"/>
        </w:rPr>
      </w:pPr>
    </w:p>
    <w:p w14:paraId="28E3B1E8" w14:textId="77777777" w:rsidR="00EB0843" w:rsidRDefault="00EB0843" w:rsidP="00EB0843">
      <w:pPr>
        <w:spacing w:after="0" w:line="240" w:lineRule="auto"/>
        <w:jc w:val="center"/>
        <w:rPr>
          <w:rFonts w:ascii="Times New Roman" w:hAnsi="Times New Roman" w:cs="Times New Roman"/>
          <w:sz w:val="24"/>
          <w:szCs w:val="24"/>
        </w:rPr>
      </w:pPr>
    </w:p>
    <w:p w14:paraId="422CCDD3"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hyperlink r:id="rId32" w:history="1">
        <w:r w:rsidRPr="00DB3BB2">
          <w:rPr>
            <w:rStyle w:val="Hyperlink"/>
            <w:rFonts w:ascii="Times New Roman" w:hAnsi="Times New Roman" w:cs="Times New Roman"/>
            <w:color w:val="auto"/>
            <w:sz w:val="24"/>
            <w:szCs w:val="24"/>
            <w:u w:val="none"/>
          </w:rPr>
          <w:t>PROFESSOR MARCO AURÉLIO</w:t>
        </w:r>
      </w:hyperlink>
      <w:r w:rsidRPr="00DB3BB2">
        <w:rPr>
          <w:rFonts w:ascii="Times New Roman" w:hAnsi="Times New Roman" w:cs="Times New Roman"/>
          <w:sz w:val="24"/>
          <w:szCs w:val="24"/>
        </w:rPr>
        <w:t>  </w:t>
      </w:r>
    </w:p>
    <w:p w14:paraId="4BE0E880"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Deputado Estadual</w:t>
      </w:r>
    </w:p>
    <w:p w14:paraId="0E444FF8" w14:textId="77777777" w:rsidR="00EB0843" w:rsidRDefault="00EB0843" w:rsidP="00EB0843">
      <w:pPr>
        <w:spacing w:after="0" w:line="240" w:lineRule="auto"/>
        <w:jc w:val="center"/>
        <w:rPr>
          <w:rFonts w:ascii="Times New Roman" w:hAnsi="Times New Roman" w:cs="Times New Roman"/>
          <w:sz w:val="24"/>
          <w:szCs w:val="24"/>
        </w:rPr>
      </w:pPr>
    </w:p>
    <w:p w14:paraId="6DBC8BEC" w14:textId="77777777" w:rsidR="00EB0843" w:rsidRDefault="00EB0843" w:rsidP="00EB0843">
      <w:pPr>
        <w:spacing w:after="0" w:line="240" w:lineRule="auto"/>
        <w:jc w:val="center"/>
        <w:rPr>
          <w:rFonts w:ascii="Times New Roman" w:hAnsi="Times New Roman" w:cs="Times New Roman"/>
          <w:sz w:val="24"/>
          <w:szCs w:val="24"/>
        </w:rPr>
      </w:pPr>
    </w:p>
    <w:p w14:paraId="7550CABA"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hyperlink r:id="rId33" w:history="1">
        <w:r w:rsidRPr="00DB3BB2">
          <w:rPr>
            <w:rStyle w:val="Hyperlink"/>
            <w:rFonts w:ascii="Times New Roman" w:hAnsi="Times New Roman" w:cs="Times New Roman"/>
            <w:color w:val="auto"/>
            <w:sz w:val="24"/>
            <w:szCs w:val="24"/>
            <w:u w:val="none"/>
          </w:rPr>
          <w:t>RAFAEL LEITOA</w:t>
        </w:r>
      </w:hyperlink>
      <w:r w:rsidRPr="00DB3BB2">
        <w:rPr>
          <w:rFonts w:ascii="Times New Roman" w:hAnsi="Times New Roman" w:cs="Times New Roman"/>
          <w:sz w:val="24"/>
          <w:szCs w:val="24"/>
        </w:rPr>
        <w:t>  </w:t>
      </w:r>
    </w:p>
    <w:p w14:paraId="377E3449"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Deputado Estadual</w:t>
      </w:r>
    </w:p>
    <w:p w14:paraId="7FA8B1F4" w14:textId="77777777" w:rsidR="00EB0843" w:rsidRDefault="00EB0843" w:rsidP="00EB0843">
      <w:pPr>
        <w:spacing w:after="0" w:line="240" w:lineRule="auto"/>
        <w:jc w:val="center"/>
        <w:rPr>
          <w:rFonts w:ascii="Times New Roman" w:hAnsi="Times New Roman" w:cs="Times New Roman"/>
          <w:sz w:val="24"/>
          <w:szCs w:val="24"/>
        </w:rPr>
      </w:pPr>
    </w:p>
    <w:p w14:paraId="05BFCAE4"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hyperlink r:id="rId34" w:history="1">
        <w:r w:rsidRPr="00DB3BB2">
          <w:rPr>
            <w:rStyle w:val="Hyperlink"/>
            <w:rFonts w:ascii="Times New Roman" w:hAnsi="Times New Roman" w:cs="Times New Roman"/>
            <w:color w:val="auto"/>
            <w:sz w:val="24"/>
            <w:szCs w:val="24"/>
            <w:u w:val="none"/>
          </w:rPr>
          <w:t>RICARDO RIOS</w:t>
        </w:r>
      </w:hyperlink>
      <w:r w:rsidRPr="00DB3BB2">
        <w:rPr>
          <w:rFonts w:ascii="Times New Roman" w:hAnsi="Times New Roman" w:cs="Times New Roman"/>
          <w:sz w:val="24"/>
          <w:szCs w:val="24"/>
        </w:rPr>
        <w:t>  </w:t>
      </w:r>
    </w:p>
    <w:p w14:paraId="29D73A03"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Deputado Estadual</w:t>
      </w:r>
    </w:p>
    <w:p w14:paraId="40D94CDF" w14:textId="77777777" w:rsidR="00EB0843" w:rsidRDefault="00EB0843" w:rsidP="00EB0843">
      <w:pPr>
        <w:spacing w:after="0" w:line="240" w:lineRule="auto"/>
        <w:jc w:val="center"/>
        <w:rPr>
          <w:rFonts w:ascii="Times New Roman" w:hAnsi="Times New Roman" w:cs="Times New Roman"/>
          <w:sz w:val="24"/>
          <w:szCs w:val="24"/>
        </w:rPr>
      </w:pPr>
    </w:p>
    <w:p w14:paraId="6B66E14C" w14:textId="77777777" w:rsidR="00EB0843" w:rsidRDefault="00EB0843" w:rsidP="00EB0843">
      <w:pPr>
        <w:spacing w:after="0" w:line="240" w:lineRule="auto"/>
        <w:jc w:val="center"/>
        <w:rPr>
          <w:rFonts w:ascii="Times New Roman" w:hAnsi="Times New Roman" w:cs="Times New Roman"/>
          <w:sz w:val="24"/>
          <w:szCs w:val="24"/>
        </w:rPr>
      </w:pPr>
    </w:p>
    <w:p w14:paraId="64DE1C17"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hyperlink r:id="rId35" w:history="1">
        <w:r w:rsidRPr="00DB3BB2">
          <w:rPr>
            <w:rStyle w:val="Hyperlink"/>
            <w:rFonts w:ascii="Times New Roman" w:hAnsi="Times New Roman" w:cs="Times New Roman"/>
            <w:color w:val="auto"/>
            <w:sz w:val="24"/>
            <w:szCs w:val="24"/>
            <w:u w:val="none"/>
          </w:rPr>
          <w:t>RIGO TELES</w:t>
        </w:r>
      </w:hyperlink>
      <w:r w:rsidRPr="00DB3BB2">
        <w:rPr>
          <w:rFonts w:ascii="Times New Roman" w:hAnsi="Times New Roman" w:cs="Times New Roman"/>
          <w:sz w:val="24"/>
          <w:szCs w:val="24"/>
        </w:rPr>
        <w:t>  </w:t>
      </w:r>
    </w:p>
    <w:p w14:paraId="37E88562"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Deputado Estadual</w:t>
      </w:r>
    </w:p>
    <w:p w14:paraId="6E51D112" w14:textId="77777777" w:rsidR="00EB0843" w:rsidRDefault="00EB0843" w:rsidP="00EB0843">
      <w:pPr>
        <w:spacing w:after="0" w:line="240" w:lineRule="auto"/>
        <w:jc w:val="center"/>
        <w:rPr>
          <w:rFonts w:ascii="Times New Roman" w:hAnsi="Times New Roman" w:cs="Times New Roman"/>
          <w:sz w:val="24"/>
          <w:szCs w:val="24"/>
        </w:rPr>
      </w:pPr>
    </w:p>
    <w:p w14:paraId="53CEA2E3"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394BC857"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hyperlink r:id="rId36" w:history="1">
        <w:r w:rsidRPr="00DB3BB2">
          <w:rPr>
            <w:rStyle w:val="Hyperlink"/>
            <w:rFonts w:ascii="Times New Roman" w:hAnsi="Times New Roman" w:cs="Times New Roman"/>
            <w:color w:val="auto"/>
            <w:sz w:val="24"/>
            <w:szCs w:val="24"/>
            <w:u w:val="none"/>
          </w:rPr>
          <w:t>ROBERTO COSTA</w:t>
        </w:r>
      </w:hyperlink>
      <w:r w:rsidRPr="00DB3BB2">
        <w:rPr>
          <w:rFonts w:ascii="Times New Roman" w:hAnsi="Times New Roman" w:cs="Times New Roman"/>
          <w:sz w:val="24"/>
          <w:szCs w:val="24"/>
        </w:rPr>
        <w:t>  </w:t>
      </w:r>
    </w:p>
    <w:p w14:paraId="2B517E55"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Deputado Estadual</w:t>
      </w:r>
    </w:p>
    <w:p w14:paraId="70685CB7" w14:textId="77777777" w:rsidR="00EB0843" w:rsidRDefault="00EB0843" w:rsidP="00EB0843">
      <w:pPr>
        <w:spacing w:after="0" w:line="240" w:lineRule="auto"/>
        <w:jc w:val="center"/>
        <w:rPr>
          <w:rFonts w:ascii="Times New Roman" w:hAnsi="Times New Roman" w:cs="Times New Roman"/>
          <w:sz w:val="24"/>
          <w:szCs w:val="24"/>
        </w:rPr>
      </w:pPr>
    </w:p>
    <w:p w14:paraId="6EB9D083" w14:textId="77777777" w:rsidR="00EB0843" w:rsidRDefault="00EB0843" w:rsidP="00EB0843">
      <w:pPr>
        <w:spacing w:after="0" w:line="240" w:lineRule="auto"/>
        <w:jc w:val="center"/>
        <w:rPr>
          <w:rFonts w:ascii="Times New Roman" w:hAnsi="Times New Roman" w:cs="Times New Roman"/>
          <w:sz w:val="24"/>
          <w:szCs w:val="24"/>
        </w:rPr>
      </w:pPr>
    </w:p>
    <w:p w14:paraId="6981317D" w14:textId="77777777" w:rsidR="00EB0843" w:rsidRDefault="00EB0843" w:rsidP="00EB0843">
      <w:pPr>
        <w:spacing w:after="0" w:line="240" w:lineRule="auto"/>
        <w:jc w:val="center"/>
        <w:rPr>
          <w:rFonts w:ascii="Times New Roman" w:hAnsi="Times New Roman" w:cs="Times New Roman"/>
          <w:sz w:val="24"/>
          <w:szCs w:val="24"/>
        </w:rPr>
      </w:pPr>
      <w:hyperlink r:id="rId37" w:history="1">
        <w:r w:rsidRPr="00DB3BB2">
          <w:rPr>
            <w:rStyle w:val="Hyperlink"/>
            <w:rFonts w:ascii="Times New Roman" w:hAnsi="Times New Roman" w:cs="Times New Roman"/>
            <w:color w:val="auto"/>
            <w:sz w:val="24"/>
            <w:szCs w:val="24"/>
            <w:u w:val="none"/>
          </w:rPr>
          <w:t>VINÍCIUS LOURO</w:t>
        </w:r>
      </w:hyperlink>
      <w:r w:rsidRPr="00DB3BB2">
        <w:rPr>
          <w:rFonts w:ascii="Times New Roman" w:hAnsi="Times New Roman" w:cs="Times New Roman"/>
          <w:sz w:val="24"/>
          <w:szCs w:val="24"/>
        </w:rPr>
        <w:t>  </w:t>
      </w:r>
    </w:p>
    <w:p w14:paraId="1C548B03"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Deputado Estadual</w:t>
      </w:r>
    </w:p>
    <w:p w14:paraId="7265BC91" w14:textId="77777777" w:rsidR="00EB0843" w:rsidRDefault="00EB0843" w:rsidP="00EB0843">
      <w:pPr>
        <w:spacing w:after="0" w:line="240" w:lineRule="auto"/>
        <w:jc w:val="center"/>
        <w:rPr>
          <w:rFonts w:ascii="Times New Roman" w:hAnsi="Times New Roman" w:cs="Times New Roman"/>
          <w:sz w:val="24"/>
          <w:szCs w:val="24"/>
        </w:rPr>
      </w:pPr>
    </w:p>
    <w:p w14:paraId="43FFF5A5"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hyperlink r:id="rId38" w:history="1">
        <w:r w:rsidRPr="00DB3BB2">
          <w:rPr>
            <w:rStyle w:val="Hyperlink"/>
            <w:rFonts w:ascii="Times New Roman" w:hAnsi="Times New Roman" w:cs="Times New Roman"/>
            <w:color w:val="auto"/>
            <w:sz w:val="24"/>
            <w:szCs w:val="24"/>
            <w:u w:val="none"/>
          </w:rPr>
          <w:t>WELLINGTON DO CURSO</w:t>
        </w:r>
      </w:hyperlink>
      <w:r w:rsidRPr="00DB3BB2">
        <w:rPr>
          <w:rFonts w:ascii="Times New Roman" w:hAnsi="Times New Roman" w:cs="Times New Roman"/>
          <w:sz w:val="24"/>
          <w:szCs w:val="24"/>
        </w:rPr>
        <w:t>  </w:t>
      </w:r>
    </w:p>
    <w:p w14:paraId="4D7F953B"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Deputado Estadual</w:t>
      </w:r>
    </w:p>
    <w:p w14:paraId="328CCD8E" w14:textId="77777777" w:rsidR="00EB0843" w:rsidRDefault="00EB0843" w:rsidP="00EB0843">
      <w:pPr>
        <w:spacing w:after="0" w:line="240" w:lineRule="auto"/>
        <w:jc w:val="center"/>
        <w:rPr>
          <w:rFonts w:ascii="Times New Roman" w:hAnsi="Times New Roman" w:cs="Times New Roman"/>
          <w:sz w:val="24"/>
          <w:szCs w:val="24"/>
        </w:rPr>
      </w:pPr>
    </w:p>
    <w:p w14:paraId="5EB6813F" w14:textId="77777777" w:rsidR="00EB0843" w:rsidRDefault="00EB0843" w:rsidP="00EB0843">
      <w:pPr>
        <w:spacing w:after="0" w:line="240" w:lineRule="auto"/>
        <w:jc w:val="center"/>
        <w:rPr>
          <w:rFonts w:ascii="Times New Roman" w:hAnsi="Times New Roman" w:cs="Times New Roman"/>
          <w:sz w:val="24"/>
          <w:szCs w:val="24"/>
        </w:rPr>
      </w:pPr>
    </w:p>
    <w:p w14:paraId="1A8944BA"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hyperlink r:id="rId39" w:history="1">
        <w:r w:rsidRPr="00DB3BB2">
          <w:rPr>
            <w:rStyle w:val="Hyperlink"/>
            <w:rFonts w:ascii="Times New Roman" w:hAnsi="Times New Roman" w:cs="Times New Roman"/>
            <w:color w:val="auto"/>
            <w:sz w:val="24"/>
            <w:szCs w:val="24"/>
            <w:u w:val="none"/>
          </w:rPr>
          <w:t>WENDELL LAGES</w:t>
        </w:r>
      </w:hyperlink>
      <w:r w:rsidRPr="00DB3BB2">
        <w:rPr>
          <w:rFonts w:ascii="Times New Roman" w:hAnsi="Times New Roman" w:cs="Times New Roman"/>
          <w:sz w:val="24"/>
          <w:szCs w:val="24"/>
        </w:rPr>
        <w:t>  </w:t>
      </w:r>
    </w:p>
    <w:p w14:paraId="1F1E4A32"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Deputado Estadual</w:t>
      </w:r>
    </w:p>
    <w:p w14:paraId="68112399" w14:textId="77777777" w:rsidR="00EB0843" w:rsidRDefault="00EB0843" w:rsidP="00EB0843">
      <w:pPr>
        <w:spacing w:after="0" w:line="240" w:lineRule="auto"/>
        <w:jc w:val="center"/>
        <w:rPr>
          <w:rFonts w:ascii="Times New Roman" w:hAnsi="Times New Roman" w:cs="Times New Roman"/>
          <w:sz w:val="24"/>
          <w:szCs w:val="24"/>
        </w:rPr>
      </w:pPr>
    </w:p>
    <w:p w14:paraId="748F90B3" w14:textId="77777777" w:rsidR="00EB0843" w:rsidRDefault="00EB0843" w:rsidP="00EB0843">
      <w:pPr>
        <w:spacing w:after="0" w:line="240" w:lineRule="auto"/>
        <w:jc w:val="center"/>
        <w:rPr>
          <w:rFonts w:ascii="Times New Roman" w:hAnsi="Times New Roman" w:cs="Times New Roman"/>
          <w:sz w:val="24"/>
          <w:szCs w:val="24"/>
        </w:rPr>
      </w:pPr>
    </w:p>
    <w:p w14:paraId="42AF275A"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hyperlink r:id="rId40" w:history="1">
        <w:r w:rsidRPr="00DB3BB2">
          <w:rPr>
            <w:rStyle w:val="Hyperlink"/>
            <w:rFonts w:ascii="Times New Roman" w:hAnsi="Times New Roman" w:cs="Times New Roman"/>
            <w:color w:val="auto"/>
            <w:sz w:val="24"/>
            <w:szCs w:val="24"/>
            <w:u w:val="none"/>
          </w:rPr>
          <w:t>ZÉ GENTIL</w:t>
        </w:r>
      </w:hyperlink>
      <w:r w:rsidRPr="00DB3BB2">
        <w:rPr>
          <w:rFonts w:ascii="Times New Roman" w:hAnsi="Times New Roman" w:cs="Times New Roman"/>
          <w:sz w:val="24"/>
          <w:szCs w:val="24"/>
        </w:rPr>
        <w:t>  </w:t>
      </w:r>
    </w:p>
    <w:p w14:paraId="54857924"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Deputado Estadual</w:t>
      </w:r>
    </w:p>
    <w:p w14:paraId="1F8544EE" w14:textId="77777777" w:rsidR="00EB0843" w:rsidRDefault="00EB0843" w:rsidP="00EB0843">
      <w:pPr>
        <w:spacing w:after="0" w:line="240" w:lineRule="auto"/>
        <w:jc w:val="center"/>
        <w:rPr>
          <w:rFonts w:ascii="Times New Roman" w:hAnsi="Times New Roman" w:cs="Times New Roman"/>
          <w:sz w:val="24"/>
          <w:szCs w:val="24"/>
        </w:rPr>
      </w:pPr>
    </w:p>
    <w:p w14:paraId="56B212AF" w14:textId="77777777" w:rsidR="00EB0843" w:rsidRDefault="00EB0843" w:rsidP="00EB0843">
      <w:pPr>
        <w:spacing w:after="0" w:line="240" w:lineRule="auto"/>
        <w:jc w:val="center"/>
        <w:rPr>
          <w:rFonts w:ascii="Times New Roman" w:hAnsi="Times New Roman" w:cs="Times New Roman"/>
          <w:sz w:val="24"/>
          <w:szCs w:val="24"/>
        </w:rPr>
      </w:pPr>
    </w:p>
    <w:p w14:paraId="0883B492"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hyperlink r:id="rId41" w:history="1">
        <w:r w:rsidRPr="00DB3BB2">
          <w:rPr>
            <w:rStyle w:val="Hyperlink"/>
            <w:rFonts w:ascii="Times New Roman" w:hAnsi="Times New Roman" w:cs="Times New Roman"/>
            <w:color w:val="auto"/>
            <w:sz w:val="24"/>
            <w:szCs w:val="24"/>
            <w:u w:val="none"/>
          </w:rPr>
          <w:t>ZÉ INÁCIO LULA</w:t>
        </w:r>
      </w:hyperlink>
      <w:r w:rsidRPr="00DB3BB2">
        <w:rPr>
          <w:rFonts w:ascii="Times New Roman" w:hAnsi="Times New Roman" w:cs="Times New Roman"/>
          <w:sz w:val="24"/>
          <w:szCs w:val="24"/>
        </w:rPr>
        <w:t>  </w:t>
      </w:r>
    </w:p>
    <w:p w14:paraId="3FB2F538"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Deputado Estadual</w:t>
      </w:r>
    </w:p>
    <w:p w14:paraId="4F763751" w14:textId="77777777" w:rsidR="00EB0843" w:rsidRDefault="00EB0843" w:rsidP="00EB0843">
      <w:pPr>
        <w:spacing w:after="0" w:line="240" w:lineRule="auto"/>
        <w:jc w:val="center"/>
        <w:rPr>
          <w:rFonts w:ascii="Times New Roman" w:hAnsi="Times New Roman" w:cs="Times New Roman"/>
          <w:sz w:val="24"/>
          <w:szCs w:val="24"/>
        </w:rPr>
      </w:pPr>
    </w:p>
    <w:p w14:paraId="0534ED54" w14:textId="77777777" w:rsidR="00EB0843" w:rsidRDefault="00EB0843" w:rsidP="00EB0843">
      <w:pPr>
        <w:spacing w:after="0" w:line="240" w:lineRule="auto"/>
        <w:jc w:val="center"/>
        <w:rPr>
          <w:rFonts w:ascii="Times New Roman" w:hAnsi="Times New Roman" w:cs="Times New Roman"/>
          <w:sz w:val="24"/>
          <w:szCs w:val="24"/>
        </w:rPr>
      </w:pPr>
    </w:p>
    <w:p w14:paraId="5A816D41" w14:textId="77777777" w:rsidR="00EB0843" w:rsidRDefault="00EB0843" w:rsidP="00EB08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hyperlink r:id="rId42" w:history="1">
        <w:r w:rsidRPr="00DB3BB2">
          <w:rPr>
            <w:rStyle w:val="Hyperlink"/>
            <w:rFonts w:ascii="Times New Roman" w:hAnsi="Times New Roman" w:cs="Times New Roman"/>
            <w:color w:val="auto"/>
            <w:sz w:val="24"/>
            <w:szCs w:val="24"/>
            <w:u w:val="none"/>
          </w:rPr>
          <w:t>ZITO ROLIM</w:t>
        </w:r>
      </w:hyperlink>
      <w:r w:rsidRPr="00DB3BB2">
        <w:rPr>
          <w:rFonts w:ascii="Times New Roman" w:hAnsi="Times New Roman" w:cs="Times New Roman"/>
          <w:sz w:val="24"/>
          <w:szCs w:val="24"/>
        </w:rPr>
        <w:t> </w:t>
      </w:r>
    </w:p>
    <w:p w14:paraId="32494A3B" w14:textId="77777777" w:rsidR="00EB0843" w:rsidRDefault="00EB0843" w:rsidP="00EB0843">
      <w:pPr>
        <w:spacing w:after="0" w:line="240" w:lineRule="auto"/>
        <w:jc w:val="center"/>
        <w:rPr>
          <w:rFonts w:ascii="Times New Roman" w:hAnsi="Times New Roman" w:cs="Times New Roman"/>
          <w:sz w:val="24"/>
          <w:szCs w:val="24"/>
        </w:rPr>
        <w:sectPr w:rsidR="00EB0843" w:rsidSect="00EB0843">
          <w:type w:val="continuous"/>
          <w:pgSz w:w="11906" w:h="16838"/>
          <w:pgMar w:top="1417" w:right="1701" w:bottom="1417" w:left="1701" w:header="708" w:footer="708" w:gutter="0"/>
          <w:cols w:num="2" w:space="708"/>
          <w:docGrid w:linePitch="360"/>
        </w:sectPr>
      </w:pPr>
      <w:r>
        <w:rPr>
          <w:rFonts w:ascii="Times New Roman" w:hAnsi="Times New Roman" w:cs="Times New Roman"/>
          <w:sz w:val="24"/>
          <w:szCs w:val="24"/>
        </w:rPr>
        <w:t>Deputado Estadual</w:t>
      </w:r>
    </w:p>
    <w:p w14:paraId="40B17753" w14:textId="77777777" w:rsidR="00EB0843" w:rsidRDefault="00EB0843" w:rsidP="00EB0843">
      <w:pPr>
        <w:spacing w:after="0" w:line="240" w:lineRule="auto"/>
        <w:jc w:val="center"/>
        <w:rPr>
          <w:rFonts w:ascii="Times New Roman" w:hAnsi="Times New Roman" w:cs="Times New Roman"/>
          <w:sz w:val="24"/>
          <w:szCs w:val="24"/>
        </w:rPr>
      </w:pPr>
    </w:p>
    <w:p w14:paraId="733B8656" w14:textId="77777777" w:rsidR="00EB0843" w:rsidRPr="00DB3BB2" w:rsidRDefault="00EB0843" w:rsidP="00EB0843">
      <w:pPr>
        <w:spacing w:after="0" w:line="240" w:lineRule="auto"/>
        <w:jc w:val="center"/>
        <w:rPr>
          <w:rFonts w:ascii="Times New Roman" w:hAnsi="Times New Roman" w:cs="Times New Roman"/>
          <w:sz w:val="24"/>
          <w:szCs w:val="24"/>
        </w:rPr>
      </w:pPr>
    </w:p>
    <w:p w14:paraId="4D9D939E" w14:textId="77777777" w:rsidR="00FF248E" w:rsidRDefault="00FF248E" w:rsidP="00FF248E">
      <w:pPr>
        <w:spacing w:after="0" w:line="240" w:lineRule="auto"/>
        <w:jc w:val="center"/>
        <w:rPr>
          <w:rFonts w:ascii="Times New Roman" w:hAnsi="Times New Roman" w:cs="Times New Roman"/>
          <w:sz w:val="24"/>
          <w:szCs w:val="24"/>
        </w:rPr>
      </w:pPr>
    </w:p>
    <w:p w14:paraId="3134F056" w14:textId="77777777" w:rsidR="00DB0FDE" w:rsidRDefault="00DB0FDE" w:rsidP="00FF248E">
      <w:pPr>
        <w:spacing w:after="0" w:line="240" w:lineRule="auto"/>
        <w:jc w:val="center"/>
        <w:rPr>
          <w:rFonts w:ascii="Times New Roman" w:hAnsi="Times New Roman" w:cs="Times New Roman"/>
          <w:sz w:val="24"/>
          <w:szCs w:val="24"/>
        </w:rPr>
      </w:pPr>
    </w:p>
    <w:p w14:paraId="56F4E836" w14:textId="77777777" w:rsidR="00DB0FDE" w:rsidRDefault="00DB0FDE" w:rsidP="00FF248E">
      <w:pPr>
        <w:spacing w:after="0" w:line="240" w:lineRule="auto"/>
        <w:jc w:val="center"/>
        <w:rPr>
          <w:rFonts w:ascii="Times New Roman" w:hAnsi="Times New Roman" w:cs="Times New Roman"/>
          <w:sz w:val="24"/>
          <w:szCs w:val="24"/>
        </w:rPr>
      </w:pPr>
      <w:bookmarkStart w:id="0" w:name="_GoBack"/>
      <w:bookmarkEnd w:id="0"/>
    </w:p>
    <w:p w14:paraId="0C7D38B6" w14:textId="77777777" w:rsidR="00FF248E" w:rsidRDefault="00FF248E" w:rsidP="00FF248E">
      <w:pPr>
        <w:spacing w:after="0" w:line="240" w:lineRule="auto"/>
        <w:jc w:val="center"/>
        <w:rPr>
          <w:rFonts w:ascii="Times New Roman" w:hAnsi="Times New Roman" w:cs="Times New Roman"/>
          <w:sz w:val="24"/>
          <w:szCs w:val="24"/>
        </w:rPr>
      </w:pPr>
    </w:p>
    <w:p w14:paraId="3AF55078" w14:textId="77777777" w:rsidR="002623C2" w:rsidRPr="00754D71" w:rsidRDefault="002623C2" w:rsidP="002623C2">
      <w:pPr>
        <w:jc w:val="center"/>
        <w:rPr>
          <w:rFonts w:ascii="Times New Roman" w:hAnsi="Times New Roman" w:cs="Times New Roman"/>
          <w:b/>
          <w:sz w:val="24"/>
          <w:szCs w:val="24"/>
        </w:rPr>
      </w:pPr>
      <w:r w:rsidRPr="00754D71">
        <w:rPr>
          <w:rFonts w:ascii="Times New Roman" w:hAnsi="Times New Roman" w:cs="Times New Roman"/>
          <w:b/>
          <w:sz w:val="24"/>
          <w:szCs w:val="24"/>
        </w:rPr>
        <w:t>JUSTIFICATIVA</w:t>
      </w:r>
    </w:p>
    <w:p w14:paraId="701CE7D4" w14:textId="77777777" w:rsidR="000E2B33" w:rsidRPr="000E2B33" w:rsidRDefault="002623C2" w:rsidP="000E2B33">
      <w:pPr>
        <w:jc w:val="both"/>
        <w:rPr>
          <w:rFonts w:ascii="Times New Roman" w:hAnsi="Times New Roman" w:cs="Times New Roman"/>
          <w:sz w:val="24"/>
          <w:szCs w:val="24"/>
          <w:shd w:val="clear" w:color="auto" w:fill="FFFFFF"/>
        </w:rPr>
      </w:pPr>
      <w:r>
        <w:rPr>
          <w:rFonts w:ascii="Times New Roman" w:hAnsi="Times New Roman" w:cs="Times New Roman"/>
          <w:sz w:val="24"/>
          <w:szCs w:val="24"/>
        </w:rPr>
        <w:tab/>
      </w:r>
      <w:r w:rsidR="000E2B33" w:rsidRPr="000E2B33">
        <w:rPr>
          <w:rFonts w:ascii="Times New Roman" w:hAnsi="Times New Roman" w:cs="Times New Roman"/>
          <w:sz w:val="24"/>
          <w:szCs w:val="24"/>
          <w:shd w:val="clear" w:color="auto" w:fill="FFFFFF"/>
        </w:rPr>
        <w:t>O presente Projeto de Lei, em que atentos ao quadro nacional das matérias que regem o meio ambiente saudável para as presentes e futuras gerações, conforme preceitua o art. 225 da Constituição da República Federativa do Brasil, mais especificamente ao Estado do Maranhão, levando-se em consideração que o Estado do Maranhão é uma fronteira agrícola em crescente expansão e inquietos com a destinação nobre e adequada do material lenhoso oriundo dessa fronteira, é que propomos o presente Projeto de Lei.</w:t>
      </w:r>
    </w:p>
    <w:p w14:paraId="1FF6A0DC" w14:textId="77777777" w:rsidR="000E2B33" w:rsidRPr="000E2B33" w:rsidRDefault="000E2B33" w:rsidP="000E2B33">
      <w:pPr>
        <w:jc w:val="both"/>
        <w:rPr>
          <w:rFonts w:ascii="Times New Roman" w:hAnsi="Times New Roman" w:cs="Times New Roman"/>
          <w:sz w:val="24"/>
          <w:szCs w:val="24"/>
          <w:shd w:val="clear" w:color="auto" w:fill="FFFFFF"/>
        </w:rPr>
      </w:pPr>
      <w:r w:rsidRPr="000E2B33">
        <w:rPr>
          <w:rFonts w:ascii="Times New Roman" w:hAnsi="Times New Roman" w:cs="Times New Roman"/>
          <w:sz w:val="24"/>
          <w:szCs w:val="24"/>
          <w:shd w:val="clear" w:color="auto" w:fill="FFFFFF"/>
        </w:rPr>
        <w:t>Atualmente, no Estado do Maranhão há diversos projetos legalmente autorizados para a supressão de vegetação, porém pelo defasagem da atual legislação ambiental estadual, os empreendimentos arcam com o passivo ambiental e econômico-financeiro gerado por essa atividade, que pode ser superado pelo projeto de lei em comento, tendo em vista que o mesmo se justifica pela flexibilização no prazo de implementação e execução do PSS (Plano de Suprimento Sustentável) das pessoas jurídicas utilizadoras de grande volume de material lenhoso. A presente proposta, autoriza o órgão ambiental estadual competente a estender por até 10 anos o suprimento de matéria prima florestal em oferta no mercado, devidamente licenciadas.</w:t>
      </w:r>
    </w:p>
    <w:p w14:paraId="5385E0AD" w14:textId="77777777" w:rsidR="000E2B33" w:rsidRPr="000E2B33" w:rsidRDefault="000E2B33" w:rsidP="000E2B33">
      <w:pPr>
        <w:jc w:val="both"/>
        <w:rPr>
          <w:rFonts w:ascii="Times New Roman" w:hAnsi="Times New Roman" w:cs="Times New Roman"/>
          <w:sz w:val="24"/>
          <w:szCs w:val="24"/>
          <w:shd w:val="clear" w:color="auto" w:fill="FFFFFF"/>
        </w:rPr>
      </w:pPr>
      <w:r w:rsidRPr="000E2B33">
        <w:rPr>
          <w:rFonts w:ascii="Times New Roman" w:hAnsi="Times New Roman" w:cs="Times New Roman"/>
          <w:sz w:val="24"/>
          <w:szCs w:val="24"/>
          <w:shd w:val="clear" w:color="auto" w:fill="FFFFFF"/>
        </w:rPr>
        <w:t>Com essa alteração legislativa, objetivamos elevar alguns índices importantes do nosso Estado, como geração de emprego e renda, arrecadação tributária, giro da economia local, além de sanar alguns passivos ambientais, tais como reposição florestal e destinação obrigatória e nobre do material lenhoso oriundo de autorização de supressão de vegetação devidamente autorizado pela OEMA (Órgão Estadual de Meio Ambiente).</w:t>
      </w:r>
    </w:p>
    <w:p w14:paraId="520934FF" w14:textId="77777777" w:rsidR="000E2B33" w:rsidRPr="000E2B33" w:rsidRDefault="000E2B33" w:rsidP="000E2B33">
      <w:pPr>
        <w:jc w:val="both"/>
        <w:rPr>
          <w:rFonts w:ascii="Times New Roman" w:hAnsi="Times New Roman" w:cs="Times New Roman"/>
          <w:sz w:val="24"/>
          <w:szCs w:val="24"/>
          <w:shd w:val="clear" w:color="auto" w:fill="FFFFFF"/>
        </w:rPr>
      </w:pPr>
      <w:r w:rsidRPr="000E2B33">
        <w:rPr>
          <w:rFonts w:ascii="Times New Roman" w:hAnsi="Times New Roman" w:cs="Times New Roman"/>
          <w:sz w:val="24"/>
          <w:szCs w:val="24"/>
          <w:shd w:val="clear" w:color="auto" w:fill="FFFFFF"/>
        </w:rPr>
        <w:t>Cabe ressaltar que o projeto de lei em comento não flexibiliza ou autoriza qualquer atividade ilícita ao meio ambiente, pelo contrário, trata-se de uma alternativa atinente à especificidade do Estado do Maranhão por ainda ser uma fronteira agrícola em expansão, dessa forma, atribui-se segurança jurídica e fomenta-se atividades do setor produtivo que carecem de legislação específica, para o desenvolvimento econômico do Estado.</w:t>
      </w:r>
    </w:p>
    <w:p w14:paraId="464306E8" w14:textId="77777777" w:rsidR="000E2B33" w:rsidRPr="000E2B33" w:rsidRDefault="000E2B33" w:rsidP="000E2B33">
      <w:pPr>
        <w:jc w:val="both"/>
        <w:rPr>
          <w:rFonts w:ascii="Times New Roman" w:hAnsi="Times New Roman" w:cs="Times New Roman"/>
          <w:sz w:val="24"/>
          <w:szCs w:val="24"/>
          <w:shd w:val="clear" w:color="auto" w:fill="FFFFFF"/>
        </w:rPr>
      </w:pPr>
      <w:r w:rsidRPr="000E2B33">
        <w:rPr>
          <w:rFonts w:ascii="Times New Roman" w:hAnsi="Times New Roman" w:cs="Times New Roman"/>
          <w:sz w:val="24"/>
          <w:szCs w:val="24"/>
          <w:shd w:val="clear" w:color="auto" w:fill="FFFFFF"/>
        </w:rPr>
        <w:t xml:space="preserve">Tal iniciativa baseia-se no instituto da Competência Legislativa Concorrente, insculpida no art. 24 da Magna Carta, assim como na Constituição do Estado do Maranhão em seus </w:t>
      </w:r>
      <w:proofErr w:type="spellStart"/>
      <w:r w:rsidRPr="000E2B33">
        <w:rPr>
          <w:rFonts w:ascii="Times New Roman" w:hAnsi="Times New Roman" w:cs="Times New Roman"/>
          <w:sz w:val="24"/>
          <w:szCs w:val="24"/>
          <w:shd w:val="clear" w:color="auto" w:fill="FFFFFF"/>
        </w:rPr>
        <w:t>arts</w:t>
      </w:r>
      <w:proofErr w:type="spellEnd"/>
      <w:r w:rsidRPr="000E2B33">
        <w:rPr>
          <w:rFonts w:ascii="Times New Roman" w:hAnsi="Times New Roman" w:cs="Times New Roman"/>
          <w:sz w:val="24"/>
          <w:szCs w:val="24"/>
          <w:shd w:val="clear" w:color="auto" w:fill="FFFFFF"/>
        </w:rPr>
        <w:t>. 40 e seguintes e art. 64 e seguintes.</w:t>
      </w:r>
    </w:p>
    <w:p w14:paraId="146CDE2E" w14:textId="77777777" w:rsidR="000E2B33" w:rsidRPr="000E2B33" w:rsidRDefault="000E2B33" w:rsidP="000E2B33">
      <w:pPr>
        <w:jc w:val="both"/>
        <w:rPr>
          <w:rFonts w:ascii="Times New Roman" w:hAnsi="Times New Roman" w:cs="Times New Roman"/>
          <w:sz w:val="24"/>
          <w:szCs w:val="24"/>
          <w:shd w:val="clear" w:color="auto" w:fill="FFFFFF"/>
        </w:rPr>
      </w:pPr>
      <w:r w:rsidRPr="000E2B33">
        <w:rPr>
          <w:rFonts w:ascii="Times New Roman" w:hAnsi="Times New Roman" w:cs="Times New Roman"/>
          <w:sz w:val="24"/>
          <w:szCs w:val="24"/>
          <w:shd w:val="clear" w:color="auto" w:fill="FFFFFF"/>
        </w:rPr>
        <w:t xml:space="preserve">Senhor Presidente, Nobres Parlamentares, são as razões que nos levam a encaminhar o presente Projeto de Lei à consideração e deliberação dessa honrada Casa Legislativa, solicitando-lhes que seja apreciado, discutido e aprovado.  </w:t>
      </w:r>
    </w:p>
    <w:p w14:paraId="2F9453C4" w14:textId="77777777" w:rsidR="002623C2" w:rsidRPr="000E2B33" w:rsidRDefault="002623C2" w:rsidP="009C75BF">
      <w:pPr>
        <w:jc w:val="both"/>
        <w:rPr>
          <w:rFonts w:ascii="Times New Roman" w:hAnsi="Times New Roman" w:cs="Times New Roman"/>
        </w:rPr>
      </w:pPr>
    </w:p>
    <w:sectPr w:rsidR="002623C2" w:rsidRPr="000E2B33" w:rsidSect="00EB0843">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ED2B3" w14:textId="77777777" w:rsidR="00695F9E" w:rsidRDefault="00AA27FB" w:rsidP="00695F9E">
    <w:pPr>
      <w:spacing w:after="0" w:line="240" w:lineRule="auto"/>
      <w:jc w:val="center"/>
      <w:rPr>
        <w:rFonts w:ascii="Times New Roman" w:hAnsi="Times New Roman" w:cs="Times New Roman"/>
        <w:color w:val="000000"/>
        <w:sz w:val="24"/>
        <w:szCs w:val="24"/>
      </w:rPr>
    </w:pPr>
    <w:r>
      <w:rPr>
        <w:noProof/>
      </w:rPr>
      <w:drawing>
        <wp:anchor distT="0" distB="0" distL="114300" distR="114300" simplePos="0" relativeHeight="251659264" behindDoc="0" locked="0" layoutInCell="1" allowOverlap="1" wp14:anchorId="15F7DFFC" wp14:editId="615884D0">
          <wp:simplePos x="0" y="0"/>
          <wp:positionH relativeFrom="margin">
            <wp:align>center</wp:align>
          </wp:positionH>
          <wp:positionV relativeFrom="paragraph">
            <wp:posOffset>-125730</wp:posOffset>
          </wp:positionV>
          <wp:extent cx="1171575" cy="1295400"/>
          <wp:effectExtent l="0" t="0" r="9525" b="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12954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000000"/>
        <w:sz w:val="24"/>
        <w:szCs w:val="24"/>
      </w:rPr>
      <w:t>ESTADO DO MARANHÃO</w:t>
    </w:r>
  </w:p>
  <w:p w14:paraId="32860720" w14:textId="77777777" w:rsidR="00695F9E" w:rsidRDefault="00AA27FB" w:rsidP="00695F9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Assembleia Legislativa do Estado do M</w:t>
    </w:r>
    <w:r>
      <w:rPr>
        <w:rFonts w:ascii="Times New Roman" w:hAnsi="Times New Roman" w:cs="Times New Roman"/>
        <w:color w:val="000000"/>
        <w:sz w:val="24"/>
        <w:szCs w:val="24"/>
      </w:rPr>
      <w:t>aranhão</w:t>
    </w:r>
  </w:p>
  <w:p w14:paraId="5ACC3841" w14:textId="77777777" w:rsidR="00695F9E" w:rsidRDefault="00AA27FB" w:rsidP="00695F9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Avenida Jerônimo de Albuquerque s/n-Sítio Rangedor – </w:t>
    </w:r>
    <w:proofErr w:type="spellStart"/>
    <w:r>
      <w:rPr>
        <w:rFonts w:ascii="Times New Roman" w:hAnsi="Times New Roman" w:cs="Times New Roman"/>
        <w:color w:val="000000"/>
        <w:sz w:val="24"/>
        <w:szCs w:val="24"/>
      </w:rPr>
      <w:t>Cohafuma</w:t>
    </w:r>
    <w:proofErr w:type="spellEnd"/>
  </w:p>
  <w:p w14:paraId="67970973" w14:textId="77777777" w:rsidR="00695F9E" w:rsidRDefault="00AA27FB" w:rsidP="00695F9E">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São Luís - MA - 65.071-750 -Tel.: 3131 4364/4365 -</w:t>
    </w:r>
    <w:r>
      <w:rPr>
        <w:rFonts w:ascii="Times New Roman" w:hAnsi="Times New Roman" w:cs="Times New Roman"/>
        <w:color w:val="000000"/>
        <w:sz w:val="24"/>
        <w:szCs w:val="24"/>
        <w:shd w:val="clear" w:color="auto" w:fill="FFFFFF"/>
      </w:rPr>
      <w:t xml:space="preserve"> www.al.ma.leg.br</w:t>
    </w:r>
  </w:p>
  <w:p w14:paraId="285279F0" w14:textId="77777777" w:rsidR="00695F9E" w:rsidRDefault="00AA27FB" w:rsidP="00695F9E">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Gabinete do Deputado </w:t>
    </w:r>
    <w:proofErr w:type="spellStart"/>
    <w:r>
      <w:rPr>
        <w:rFonts w:ascii="Times New Roman" w:hAnsi="Times New Roman" w:cs="Times New Roman"/>
        <w:b/>
        <w:bCs/>
        <w:color w:val="000000"/>
        <w:sz w:val="24"/>
        <w:szCs w:val="24"/>
      </w:rPr>
      <w:t>Rildo</w:t>
    </w:r>
    <w:proofErr w:type="spellEnd"/>
    <w:r>
      <w:rPr>
        <w:rFonts w:ascii="Times New Roman" w:hAnsi="Times New Roman" w:cs="Times New Roman"/>
        <w:b/>
        <w:bCs/>
        <w:color w:val="000000"/>
        <w:sz w:val="24"/>
        <w:szCs w:val="24"/>
      </w:rPr>
      <w:t xml:space="preserve"> Amaral(SDD/MA)</w:t>
    </w:r>
  </w:p>
  <w:p w14:paraId="7F1CBB02" w14:textId="77777777" w:rsidR="00695F9E" w:rsidRDefault="00AA27FB" w:rsidP="00695F9E">
    <w:pPr>
      <w:spacing w:after="0" w:line="240" w:lineRule="auto"/>
      <w:jc w:val="center"/>
    </w:pPr>
  </w:p>
  <w:p w14:paraId="0C3F3F3B" w14:textId="77777777" w:rsidR="00695F9E" w:rsidRDefault="00AA27FB" w:rsidP="00695F9E">
    <w:pPr>
      <w:spacing w:after="0" w:line="240" w:lineRule="aut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3C2"/>
    <w:rsid w:val="000E2B33"/>
    <w:rsid w:val="002623C2"/>
    <w:rsid w:val="0086611C"/>
    <w:rsid w:val="009C75BF"/>
    <w:rsid w:val="00AA27FB"/>
    <w:rsid w:val="00DB0FDE"/>
    <w:rsid w:val="00EB0843"/>
    <w:rsid w:val="00FF24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BF73B"/>
  <w15:chartTrackingRefBased/>
  <w15:docId w15:val="{643EDFA4-0697-4F68-94B9-5FC562CF1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3C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EB0843"/>
    <w:rPr>
      <w:color w:val="0000FF"/>
      <w:u w:val="single"/>
    </w:rPr>
  </w:style>
  <w:style w:type="character" w:styleId="HiperlinkVisitado">
    <w:name w:val="FollowedHyperlink"/>
    <w:basedOn w:val="Fontepargpadro"/>
    <w:uiPriority w:val="99"/>
    <w:semiHidden/>
    <w:unhideWhenUsed/>
    <w:rsid w:val="00EB0843"/>
    <w:rPr>
      <w:color w:val="954F72" w:themeColor="followedHyperlink"/>
      <w:u w:val="single"/>
    </w:rPr>
  </w:style>
  <w:style w:type="paragraph" w:customStyle="1" w:styleId="texto1">
    <w:name w:val="texto1"/>
    <w:basedOn w:val="Normal"/>
    <w:rsid w:val="00EB084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
    <w:name w:val="Art"/>
    <w:uiPriority w:val="99"/>
    <w:rsid w:val="00EB0843"/>
    <w:pPr>
      <w:widowControl w:val="0"/>
      <w:autoSpaceDE w:val="0"/>
      <w:autoSpaceDN w:val="0"/>
      <w:adjustRightInd w:val="0"/>
      <w:spacing w:before="180" w:after="0" w:line="273" w:lineRule="auto"/>
      <w:ind w:firstLine="360"/>
      <w:jc w:val="both"/>
    </w:pPr>
    <w:rPr>
      <w:rFonts w:ascii="Arial" w:eastAsia="Times New Roman" w:hAnsi="Arial" w:cs="Arial"/>
      <w:color w:val="000000"/>
      <w:sz w:val="20"/>
      <w:szCs w:val="20"/>
      <w:lang w:eastAsia="pt-BR"/>
    </w:rPr>
  </w:style>
  <w:style w:type="character" w:customStyle="1" w:styleId="Art1">
    <w:name w:val="Art1"/>
    <w:uiPriority w:val="99"/>
    <w:rsid w:val="00EB0843"/>
    <w:rPr>
      <w:color w:val="0000FF"/>
    </w:rPr>
  </w:style>
  <w:style w:type="paragraph" w:styleId="Textodebalo">
    <w:name w:val="Balloon Text"/>
    <w:basedOn w:val="Normal"/>
    <w:link w:val="TextodebaloChar"/>
    <w:uiPriority w:val="99"/>
    <w:semiHidden/>
    <w:unhideWhenUsed/>
    <w:rsid w:val="00DB0FD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B0F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124693">
      <w:bodyDiv w:val="1"/>
      <w:marLeft w:val="0"/>
      <w:marRight w:val="0"/>
      <w:marTop w:val="0"/>
      <w:marBottom w:val="0"/>
      <w:divBdr>
        <w:top w:val="none" w:sz="0" w:space="0" w:color="auto"/>
        <w:left w:val="none" w:sz="0" w:space="0" w:color="auto"/>
        <w:bottom w:val="none" w:sz="0" w:space="0" w:color="auto"/>
        <w:right w:val="none" w:sz="0" w:space="0" w:color="auto"/>
      </w:divBdr>
    </w:div>
    <w:div w:id="432558103">
      <w:bodyDiv w:val="1"/>
      <w:marLeft w:val="0"/>
      <w:marRight w:val="0"/>
      <w:marTop w:val="0"/>
      <w:marBottom w:val="0"/>
      <w:divBdr>
        <w:top w:val="none" w:sz="0" w:space="0" w:color="auto"/>
        <w:left w:val="none" w:sz="0" w:space="0" w:color="auto"/>
        <w:bottom w:val="none" w:sz="0" w:space="0" w:color="auto"/>
        <w:right w:val="none" w:sz="0" w:space="0" w:color="auto"/>
      </w:divBdr>
    </w:div>
    <w:div w:id="149160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192.168.15.1:8080/sapl/consultas/parlamentar/parlamentar_mostrar_proc?cod_parlamentar=91" TargetMode="External"/><Relationship Id="rId18" Type="http://schemas.openxmlformats.org/officeDocument/2006/relationships/hyperlink" Target="http://192.168.15.1:8080/sapl/consultas/parlamentar/parlamentar_mostrar_proc?cod_parlamentar=95" TargetMode="External"/><Relationship Id="rId26" Type="http://schemas.openxmlformats.org/officeDocument/2006/relationships/hyperlink" Target="http://192.168.15.1:8080/sapl/consultas/parlamentar/parlamentar_mostrar_proc?cod_parlamentar=26" TargetMode="External"/><Relationship Id="rId39" Type="http://schemas.openxmlformats.org/officeDocument/2006/relationships/hyperlink" Target="http://192.168.15.1:8080/sapl/consultas/parlamentar/parlamentar_mostrar_proc?cod_parlamentar=105" TargetMode="External"/><Relationship Id="rId21" Type="http://schemas.openxmlformats.org/officeDocument/2006/relationships/hyperlink" Target="http://192.168.15.1:8080/sapl/consultas/parlamentar/parlamentar_mostrar_proc?cod_parlamentar=19" TargetMode="External"/><Relationship Id="rId34" Type="http://schemas.openxmlformats.org/officeDocument/2006/relationships/hyperlink" Target="http://192.168.15.1:8080/sapl/consultas/parlamentar/parlamentar_mostrar_proc?cod_parlamentar=77" TargetMode="External"/><Relationship Id="rId42" Type="http://schemas.openxmlformats.org/officeDocument/2006/relationships/hyperlink" Target="http://192.168.15.1:8080/sapl/consultas/parlamentar/parlamentar_mostrar_proc?cod_parlamentar=108" TargetMode="External"/><Relationship Id="rId7" Type="http://schemas.openxmlformats.org/officeDocument/2006/relationships/hyperlink" Target="http://192.168.15.1:8080/sapl/consultas/parlamentar/parlamentar_mostrar_proc?cod_parlamentar=88" TargetMode="External"/><Relationship Id="rId2" Type="http://schemas.openxmlformats.org/officeDocument/2006/relationships/settings" Target="settings.xml"/><Relationship Id="rId16" Type="http://schemas.openxmlformats.org/officeDocument/2006/relationships/hyperlink" Target="http://192.168.15.1:8080/sapl/consultas/parlamentar/parlamentar_mostrar_proc?cod_parlamentar=14" TargetMode="External"/><Relationship Id="rId20" Type="http://schemas.openxmlformats.org/officeDocument/2006/relationships/hyperlink" Target="http://192.168.15.1:8080/sapl/consultas/parlamentar/parlamentar_mostrar_proc?cod_parlamentar=18" TargetMode="External"/><Relationship Id="rId29" Type="http://schemas.openxmlformats.org/officeDocument/2006/relationships/hyperlink" Target="http://192.168.15.1:8080/sapl/consultas/parlamentar/parlamentar_mostrar_proc?cod_parlamentar=36" TargetMode="External"/><Relationship Id="rId41" Type="http://schemas.openxmlformats.org/officeDocument/2006/relationships/hyperlink" Target="http://192.168.15.1:8080/sapl/consultas/parlamentar/parlamentar_mostrar_proc?cod_parlamentar=73" TargetMode="External"/><Relationship Id="rId1" Type="http://schemas.openxmlformats.org/officeDocument/2006/relationships/styles" Target="styles.xml"/><Relationship Id="rId6" Type="http://schemas.openxmlformats.org/officeDocument/2006/relationships/hyperlink" Target="http://192.168.15.1:8080/sapl/consultas/parlamentar/parlamentar_mostrar_proc?cod_parlamentar=63" TargetMode="External"/><Relationship Id="rId11" Type="http://schemas.openxmlformats.org/officeDocument/2006/relationships/hyperlink" Target="http://192.168.15.1:8080/sapl/consultas/parlamentar/parlamentar_mostrar_proc?cod_parlamentar=13" TargetMode="External"/><Relationship Id="rId24" Type="http://schemas.openxmlformats.org/officeDocument/2006/relationships/hyperlink" Target="http://192.168.15.1:8080/sapl/consultas/parlamentar/parlamentar_mostrar_proc?cod_parlamentar=99" TargetMode="External"/><Relationship Id="rId32" Type="http://schemas.openxmlformats.org/officeDocument/2006/relationships/hyperlink" Target="http://192.168.15.1:8080/sapl/consultas/parlamentar/parlamentar_mostrar_proc?cod_parlamentar=65" TargetMode="External"/><Relationship Id="rId37" Type="http://schemas.openxmlformats.org/officeDocument/2006/relationships/hyperlink" Target="http://192.168.15.1:8080/sapl/consultas/parlamentar/parlamentar_mostrar_proc?cod_parlamentar=76" TargetMode="External"/><Relationship Id="rId40" Type="http://schemas.openxmlformats.org/officeDocument/2006/relationships/hyperlink" Target="http://192.168.15.1:8080/sapl/consultas/parlamentar/parlamentar_mostrar_proc?cod_parlamentar=106" TargetMode="External"/><Relationship Id="rId5" Type="http://schemas.openxmlformats.org/officeDocument/2006/relationships/hyperlink" Target="http://192.168.15.1:8080/sapl/consultas/parlamentar/parlamentar_mostrar_proc?cod_parlamentar=87" TargetMode="External"/><Relationship Id="rId15" Type="http://schemas.openxmlformats.org/officeDocument/2006/relationships/hyperlink" Target="http://192.168.15.1:8080/sapl/consultas/parlamentar/parlamentar_mostrar_proc?cod_parlamentar=96" TargetMode="External"/><Relationship Id="rId23" Type="http://schemas.openxmlformats.org/officeDocument/2006/relationships/hyperlink" Target="http://192.168.15.1:8080/sapl/consultas/parlamentar/parlamentar_mostrar_proc?cod_parlamentar=98" TargetMode="External"/><Relationship Id="rId28" Type="http://schemas.openxmlformats.org/officeDocument/2006/relationships/hyperlink" Target="http://192.168.15.1:8080/sapl/consultas/parlamentar/parlamentar_mostrar_proc?cod_parlamentar=101" TargetMode="External"/><Relationship Id="rId36" Type="http://schemas.openxmlformats.org/officeDocument/2006/relationships/hyperlink" Target="http://192.168.15.1:8080/sapl/consultas/parlamentar/parlamentar_mostrar_proc?cod_parlamentar=41" TargetMode="External"/><Relationship Id="rId10" Type="http://schemas.openxmlformats.org/officeDocument/2006/relationships/hyperlink" Target="http://192.168.15.1:8080/sapl/consultas/parlamentar/parlamentar_mostrar_proc?cod_parlamentar=10" TargetMode="External"/><Relationship Id="rId19" Type="http://schemas.openxmlformats.org/officeDocument/2006/relationships/hyperlink" Target="http://192.168.15.1:8080/sapl/consultas/parlamentar/parlamentar_mostrar_proc?cod_parlamentar=97" TargetMode="External"/><Relationship Id="rId31" Type="http://schemas.openxmlformats.org/officeDocument/2006/relationships/hyperlink" Target="http://192.168.15.1:8080/sapl/consultas/parlamentar/parlamentar_mostrar_proc?cod_parlamentar=78" TargetMode="External"/><Relationship Id="rId44" Type="http://schemas.openxmlformats.org/officeDocument/2006/relationships/theme" Target="theme/theme1.xml"/><Relationship Id="rId4" Type="http://schemas.openxmlformats.org/officeDocument/2006/relationships/header" Target="header1.xml"/><Relationship Id="rId9" Type="http://schemas.openxmlformats.org/officeDocument/2006/relationships/hyperlink" Target="http://192.168.15.1:8080/sapl/consultas/parlamentar/parlamentar_mostrar_proc?cod_parlamentar=107" TargetMode="External"/><Relationship Id="rId14" Type="http://schemas.openxmlformats.org/officeDocument/2006/relationships/hyperlink" Target="http://192.168.15.1:8080/sapl/consultas/parlamentar/parlamentar_mostrar_proc?cod_parlamentar=94" TargetMode="External"/><Relationship Id="rId22" Type="http://schemas.openxmlformats.org/officeDocument/2006/relationships/hyperlink" Target="http://192.168.15.1:8080/sapl/consultas/parlamentar/parlamentar_mostrar_proc?cod_parlamentar=71" TargetMode="External"/><Relationship Id="rId27" Type="http://schemas.openxmlformats.org/officeDocument/2006/relationships/hyperlink" Target="http://192.168.15.1:8080/sapl/consultas/parlamentar/parlamentar_mostrar_proc?cod_parlamentar=100" TargetMode="External"/><Relationship Id="rId30" Type="http://schemas.openxmlformats.org/officeDocument/2006/relationships/hyperlink" Target="http://192.168.15.1:8080/sapl/consultas/parlamentar/parlamentar_mostrar_proc?cod_parlamentar=102" TargetMode="External"/><Relationship Id="rId35" Type="http://schemas.openxmlformats.org/officeDocument/2006/relationships/hyperlink" Target="http://192.168.15.1:8080/sapl/consultas/parlamentar/parlamentar_mostrar_proc?cod_parlamentar=40" TargetMode="External"/><Relationship Id="rId43" Type="http://schemas.openxmlformats.org/officeDocument/2006/relationships/fontTable" Target="fontTable.xml"/><Relationship Id="rId8" Type="http://schemas.openxmlformats.org/officeDocument/2006/relationships/hyperlink" Target="http://192.168.15.1:8080/sapl/consultas/parlamentar/parlamentar_mostrar_proc?cod_parlamentar=6" TargetMode="External"/><Relationship Id="rId3" Type="http://schemas.openxmlformats.org/officeDocument/2006/relationships/webSettings" Target="webSettings.xml"/><Relationship Id="rId12" Type="http://schemas.openxmlformats.org/officeDocument/2006/relationships/hyperlink" Target="http://192.168.15.1:8080/sapl/consultas/parlamentar/parlamentar_mostrar_proc?cod_parlamentar=90" TargetMode="External"/><Relationship Id="rId17" Type="http://schemas.openxmlformats.org/officeDocument/2006/relationships/hyperlink" Target="http://192.168.15.1:8080/sapl/consultas/parlamentar/parlamentar_mostrar_proc?cod_parlamentar=93" TargetMode="External"/><Relationship Id="rId25" Type="http://schemas.openxmlformats.org/officeDocument/2006/relationships/hyperlink" Target="http://192.168.15.1:8080/sapl/consultas/parlamentar/parlamentar_mostrar_proc?cod_parlamentar=75" TargetMode="External"/><Relationship Id="rId33" Type="http://schemas.openxmlformats.org/officeDocument/2006/relationships/hyperlink" Target="http://192.168.15.1:8080/sapl/consultas/parlamentar/parlamentar_mostrar_proc?cod_parlamentar=80" TargetMode="External"/><Relationship Id="rId38" Type="http://schemas.openxmlformats.org/officeDocument/2006/relationships/hyperlink" Target="http://192.168.15.1:8080/sapl/consultas/parlamentar/parlamentar_mostrar_proc?cod_parlamentar=6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5</Pages>
  <Words>1891</Words>
  <Characters>10217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Lineker Costa Silva</dc:creator>
  <cp:keywords/>
  <dc:description/>
  <cp:lastModifiedBy>Lineker Costa Silva</cp:lastModifiedBy>
  <cp:revision>2</cp:revision>
  <cp:lastPrinted>2019-10-03T14:32:00Z</cp:lastPrinted>
  <dcterms:created xsi:type="dcterms:W3CDTF">2019-10-03T12:34:00Z</dcterms:created>
  <dcterms:modified xsi:type="dcterms:W3CDTF">2019-10-03T15:31:00Z</dcterms:modified>
</cp:coreProperties>
</file>