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 xml:space="preserve">, </w:t>
      </w:r>
      <w:r w:rsidR="00843F7E" w:rsidRPr="00751ED5">
        <w:rPr>
          <w:rFonts w:ascii="Arial Narrow" w:hAnsi="Arial Narrow"/>
          <w:sz w:val="24"/>
          <w:szCs w:val="24"/>
        </w:rPr>
        <w:t>ao</w:t>
      </w:r>
      <w:r w:rsidR="00751ED5" w:rsidRPr="00751ED5">
        <w:rPr>
          <w:rFonts w:ascii="Arial Narrow" w:hAnsi="Arial Narrow"/>
          <w:sz w:val="24"/>
          <w:szCs w:val="24"/>
        </w:rPr>
        <w:t xml:space="preserve"> Secretário de </w:t>
      </w:r>
      <w:r w:rsidR="00DF627F">
        <w:rPr>
          <w:rFonts w:ascii="Arial Narrow" w:hAnsi="Arial Narrow"/>
          <w:sz w:val="24"/>
          <w:szCs w:val="24"/>
        </w:rPr>
        <w:t>Infraestrutura</w:t>
      </w:r>
      <w:r w:rsidR="000D4ADB" w:rsidRPr="00751ED5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Clayton </w:t>
      </w:r>
      <w:proofErr w:type="spellStart"/>
      <w:r w:rsidR="00DF627F">
        <w:rPr>
          <w:rFonts w:ascii="Arial Narrow" w:hAnsi="Arial Narrow"/>
          <w:sz w:val="24"/>
          <w:szCs w:val="24"/>
        </w:rPr>
        <w:t>Noleto</w:t>
      </w:r>
      <w:proofErr w:type="spellEnd"/>
      <w:r w:rsidR="00DF627F">
        <w:rPr>
          <w:rFonts w:ascii="Arial Narrow" w:hAnsi="Arial Narrow"/>
          <w:sz w:val="24"/>
          <w:szCs w:val="24"/>
        </w:rPr>
        <w:t>, bem como ao prefeito do município de Turiaçu, 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DF627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construção de uma escola de música no município de Turiaçu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A62C2D" w:rsidRPr="00DF627F" w:rsidRDefault="00A62C2D" w:rsidP="00843F7E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DF627F" w:rsidRPr="00DF627F">
        <w:rPr>
          <w:rFonts w:ascii="Arial Narrow" w:hAnsi="Arial Narrow"/>
          <w:sz w:val="24"/>
          <w:szCs w:val="24"/>
        </w:rPr>
        <w:t>A música é reconhecida por muitos pesquisadores como uma modalidade que desenvolve a mente humana, promove o equilíbrio, proporcionando um estado agradável de bem-estar, facilitando a concentração e o desenvolvimento do raciocínio, em especial em questões reflexivas voltadas para o pensamento.</w:t>
      </w:r>
      <w:r w:rsidR="00DD3590">
        <w:rPr>
          <w:rFonts w:ascii="Arial Narrow" w:hAnsi="Arial Narrow"/>
          <w:sz w:val="24"/>
          <w:szCs w:val="24"/>
        </w:rPr>
        <w:t xml:space="preserve"> Nessa esteira, a construção de uma</w:t>
      </w:r>
      <w:r w:rsidR="00DF627F" w:rsidRPr="00DF627F">
        <w:rPr>
          <w:rFonts w:ascii="Arial Narrow" w:hAnsi="Arial Narrow"/>
          <w:sz w:val="24"/>
          <w:szCs w:val="24"/>
        </w:rPr>
        <w:t xml:space="preserve"> escola de m</w:t>
      </w:r>
      <w:r w:rsidR="00DF627F" w:rsidRPr="00DF627F">
        <w:rPr>
          <w:rFonts w:ascii="Arial Narrow" w:hAnsi="Arial Narrow" w:hint="cs"/>
          <w:sz w:val="24"/>
          <w:szCs w:val="24"/>
        </w:rPr>
        <w:t>ú</w:t>
      </w:r>
      <w:r w:rsidR="00DF627F" w:rsidRPr="00DF627F">
        <w:rPr>
          <w:rFonts w:ascii="Arial Narrow" w:hAnsi="Arial Narrow"/>
          <w:sz w:val="24"/>
          <w:szCs w:val="24"/>
        </w:rPr>
        <w:t xml:space="preserve">sica seria um grande projeto para os jovens turienses, pois seria um vetor na descoberta de novos talentos, que muitas vezes os </w:t>
      </w:r>
      <w:r w:rsidR="00C95FDC" w:rsidRPr="00DF627F">
        <w:rPr>
          <w:rFonts w:ascii="Arial Narrow" w:hAnsi="Arial Narrow"/>
          <w:sz w:val="24"/>
          <w:szCs w:val="24"/>
        </w:rPr>
        <w:t>possuem,</w:t>
      </w:r>
      <w:r w:rsidR="00DF627F" w:rsidRPr="00DF627F">
        <w:rPr>
          <w:rFonts w:ascii="Arial Narrow" w:hAnsi="Arial Narrow"/>
          <w:sz w:val="24"/>
          <w:szCs w:val="24"/>
        </w:rPr>
        <w:t xml:space="preserve"> mas não tem nas mãos os meios adequados de desenvolve-los </w:t>
      </w:r>
      <w:r w:rsidR="00C95FDC" w:rsidRPr="00DF627F">
        <w:rPr>
          <w:rFonts w:ascii="Arial Narrow" w:hAnsi="Arial Narrow"/>
          <w:sz w:val="24"/>
          <w:szCs w:val="24"/>
        </w:rPr>
        <w:t>e</w:t>
      </w:r>
      <w:r w:rsidR="00DF627F" w:rsidRPr="00DF627F">
        <w:rPr>
          <w:rFonts w:ascii="Arial Narrow" w:hAnsi="Arial Narrow"/>
          <w:sz w:val="24"/>
          <w:szCs w:val="24"/>
        </w:rPr>
        <w:t xml:space="preserve"> ajudar a tirar crian</w:t>
      </w:r>
      <w:r w:rsidR="00DF627F" w:rsidRPr="00DF627F">
        <w:rPr>
          <w:rFonts w:ascii="Arial Narrow" w:hAnsi="Arial Narrow" w:hint="cs"/>
          <w:sz w:val="24"/>
          <w:szCs w:val="24"/>
        </w:rPr>
        <w:t>ç</w:t>
      </w:r>
      <w:r w:rsidR="00DF627F" w:rsidRPr="00DF627F">
        <w:rPr>
          <w:rFonts w:ascii="Arial Narrow" w:hAnsi="Arial Narrow"/>
          <w:sz w:val="24"/>
          <w:szCs w:val="24"/>
        </w:rPr>
        <w:t>as e jovens que est</w:t>
      </w:r>
      <w:r w:rsidR="00DF627F" w:rsidRPr="00DF627F">
        <w:rPr>
          <w:rFonts w:ascii="Arial Narrow" w:hAnsi="Arial Narrow" w:hint="cs"/>
          <w:sz w:val="24"/>
          <w:szCs w:val="24"/>
        </w:rPr>
        <w:t>ã</w:t>
      </w:r>
      <w:r w:rsidR="00DF627F" w:rsidRPr="00DF627F">
        <w:rPr>
          <w:rFonts w:ascii="Arial Narrow" w:hAnsi="Arial Narrow"/>
          <w:sz w:val="24"/>
          <w:szCs w:val="24"/>
        </w:rPr>
        <w:t xml:space="preserve">o no mundo das drogas. </w:t>
      </w:r>
      <w:r w:rsidR="00E564BF" w:rsidRPr="00DF627F">
        <w:rPr>
          <w:rFonts w:ascii="Arial Narrow" w:hAnsi="Arial Narrow"/>
          <w:sz w:val="24"/>
          <w:szCs w:val="24"/>
        </w:rPr>
        <w:t>Apresento o presente expediente indicatório c</w:t>
      </w:r>
      <w:r w:rsidR="00AC03D8" w:rsidRPr="00DF627F">
        <w:rPr>
          <w:rFonts w:ascii="Arial Narrow" w:hAnsi="Arial Narrow"/>
          <w:sz w:val="24"/>
          <w:szCs w:val="24"/>
        </w:rPr>
        <w:t>om a finalidade</w:t>
      </w:r>
      <w:r w:rsidRPr="00DF627F">
        <w:rPr>
          <w:rFonts w:ascii="Arial Narrow" w:hAnsi="Arial Narrow"/>
          <w:sz w:val="24"/>
          <w:szCs w:val="24"/>
        </w:rPr>
        <w:t xml:space="preserve"> de </w:t>
      </w:r>
      <w:r w:rsidR="00437628" w:rsidRPr="00DF627F">
        <w:rPr>
          <w:rFonts w:ascii="Arial Narrow" w:hAnsi="Arial Narrow"/>
          <w:sz w:val="24"/>
          <w:szCs w:val="24"/>
        </w:rPr>
        <w:t>atender</w:t>
      </w:r>
      <w:r w:rsidR="008C05E2" w:rsidRPr="00DF627F">
        <w:rPr>
          <w:rFonts w:ascii="Arial Narrow" w:hAnsi="Arial Narrow"/>
          <w:sz w:val="24"/>
          <w:szCs w:val="24"/>
        </w:rPr>
        <w:t xml:space="preserve"> a demanda</w:t>
      </w:r>
      <w:r w:rsidR="00A93A29" w:rsidRPr="00DF627F">
        <w:rPr>
          <w:rFonts w:ascii="Arial Narrow" w:hAnsi="Arial Narrow"/>
          <w:sz w:val="24"/>
          <w:szCs w:val="24"/>
        </w:rPr>
        <w:t xml:space="preserve"> de</w:t>
      </w:r>
      <w:r w:rsidR="00266DBD" w:rsidRPr="00DF627F">
        <w:rPr>
          <w:rFonts w:ascii="Arial Narrow" w:hAnsi="Arial Narrow"/>
          <w:sz w:val="24"/>
          <w:szCs w:val="24"/>
        </w:rPr>
        <w:t xml:space="preserve"> muitas</w:t>
      </w:r>
      <w:r w:rsidR="008C05E2" w:rsidRPr="00DF627F">
        <w:rPr>
          <w:rFonts w:ascii="Arial Narrow" w:hAnsi="Arial Narrow"/>
          <w:sz w:val="24"/>
          <w:szCs w:val="24"/>
        </w:rPr>
        <w:t xml:space="preserve"> </w:t>
      </w:r>
      <w:r w:rsidR="00266DBD" w:rsidRPr="00DF627F">
        <w:rPr>
          <w:rFonts w:ascii="Arial Narrow" w:hAnsi="Arial Narrow"/>
          <w:sz w:val="24"/>
          <w:szCs w:val="24"/>
        </w:rPr>
        <w:t xml:space="preserve">famílias </w:t>
      </w:r>
      <w:r w:rsidR="008C05E2" w:rsidRPr="00DF627F">
        <w:rPr>
          <w:rFonts w:ascii="Arial Narrow" w:hAnsi="Arial Narrow"/>
          <w:sz w:val="24"/>
          <w:szCs w:val="24"/>
        </w:rPr>
        <w:t xml:space="preserve">que </w:t>
      </w:r>
      <w:r w:rsidR="00652D35" w:rsidRPr="00DF627F">
        <w:rPr>
          <w:rFonts w:ascii="Arial Narrow" w:hAnsi="Arial Narrow"/>
          <w:sz w:val="24"/>
          <w:szCs w:val="24"/>
        </w:rPr>
        <w:t>constantemente</w:t>
      </w:r>
      <w:r w:rsidR="008C05E2" w:rsidRPr="00DF627F">
        <w:rPr>
          <w:rFonts w:ascii="Arial Narrow" w:hAnsi="Arial Narrow"/>
          <w:sz w:val="24"/>
          <w:szCs w:val="24"/>
        </w:rPr>
        <w:t xml:space="preserve"> </w:t>
      </w:r>
      <w:r w:rsidR="00A93A29" w:rsidRPr="00DF627F">
        <w:rPr>
          <w:rFonts w:ascii="Arial Narrow" w:hAnsi="Arial Narrow"/>
          <w:sz w:val="24"/>
          <w:szCs w:val="24"/>
        </w:rPr>
        <w:t xml:space="preserve">sofrem </w:t>
      </w:r>
      <w:r w:rsidR="00DD3590">
        <w:rPr>
          <w:rFonts w:ascii="Arial Narrow" w:hAnsi="Arial Narrow"/>
          <w:sz w:val="24"/>
          <w:szCs w:val="24"/>
        </w:rPr>
        <w:t xml:space="preserve">com opções </w:t>
      </w:r>
      <w:bookmarkStart w:id="0" w:name="_GoBack"/>
      <w:bookmarkEnd w:id="0"/>
      <w:r w:rsidR="00DD3590">
        <w:rPr>
          <w:rFonts w:ascii="Arial Narrow" w:hAnsi="Arial Narrow"/>
          <w:sz w:val="24"/>
          <w:szCs w:val="24"/>
        </w:rPr>
        <w:t>de lazer e educação para seus pequenos, e por isso necessitam de tal amparo</w:t>
      </w: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15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DF627F" w:rsidRDefault="00C95FDC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DD5AE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1809750" cy="1857375"/>
            <wp:effectExtent l="0" t="0" r="0" b="9525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C2D" w:rsidRDefault="00A62C2D" w:rsidP="00C95FDC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D35"/>
    <w:rsid w:val="00656B86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95FDC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2020-01-15T19:32:00Z</dcterms:created>
  <dcterms:modified xsi:type="dcterms:W3CDTF">2020-01-21T12:13:00Z</dcterms:modified>
</cp:coreProperties>
</file>