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35" w:rsidRDefault="008C6735" w:rsidP="00A302DF">
      <w:pPr>
        <w:pStyle w:val="Cabealho"/>
        <w:spacing w:line="240" w:lineRule="atLeast"/>
        <w:jc w:val="center"/>
        <w:rPr>
          <w:noProof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477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A5DE6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A5DE6">
        <w:rPr>
          <w:rFonts w:ascii="Bookman Old Style" w:hAnsi="Bookman Old Style"/>
          <w:b/>
          <w:sz w:val="16"/>
          <w:szCs w:val="16"/>
          <w:u w:val="single"/>
        </w:rPr>
        <w:t>GAB. DEP. 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PROJETO DE LEI Nº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302DF" w:rsidRDefault="00321873" w:rsidP="00A302DF">
      <w:pPr>
        <w:pStyle w:val="SemEspaamen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A1D68" wp14:editId="0147128D">
                <wp:simplePos x="0" y="0"/>
                <wp:positionH relativeFrom="margin">
                  <wp:posOffset>1844040</wp:posOffset>
                </wp:positionH>
                <wp:positionV relativeFrom="paragraph">
                  <wp:posOffset>179705</wp:posOffset>
                </wp:positionV>
                <wp:extent cx="3743325" cy="1447800"/>
                <wp:effectExtent l="0" t="0" r="28575" b="1905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5D" w:rsidRDefault="00416C5D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6C5D" w:rsidRPr="00E74ACA" w:rsidRDefault="00D169CE" w:rsidP="00A302DF">
                            <w:pPr>
                              <w:jc w:val="both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  <w:r w:rsidRPr="00D169CE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Institui a Semana Estadual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25052930"/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D169CE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Incentivo e Orientação ao Estudo e à Leitura</w:t>
                            </w:r>
                            <w:bookmarkEnd w:id="0"/>
                            <w:r w:rsidRPr="00D169CE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 xml:space="preserve"> Maranhão e dá outras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providencias</w:t>
                            </w:r>
                            <w:r w:rsidRPr="001238F1"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A1D68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left:0;text-align:left;margin-left:145.2pt;margin-top:14.15pt;width:294.75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" strokecolor="white [3212]">
                <v:textbox>
                  <w:txbxContent>
                    <w:p w:rsidR="00416C5D" w:rsidRDefault="00416C5D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</w:p>
                    <w:p w:rsidR="00416C5D" w:rsidRPr="00E74ACA" w:rsidRDefault="00D169CE" w:rsidP="00A302DF">
                      <w:pPr>
                        <w:jc w:val="both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  <w:r w:rsidRPr="00D169CE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Institui a Semana Estadual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Hlk25052930"/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de </w:t>
                      </w:r>
                      <w:r w:rsidRPr="00D169CE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Incentivo e Orientação ao Estudo e à Leitura</w:t>
                      </w:r>
                      <w:bookmarkEnd w:id="1"/>
                      <w:r w:rsidRPr="00D169CE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no</w:t>
                      </w:r>
                      <w:r w:rsid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 xml:space="preserve"> Maranhão e dá outras </w:t>
                      </w:r>
                      <w:r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providencias</w:t>
                      </w:r>
                      <w:r w:rsidRPr="001238F1"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2DF">
        <w:rPr>
          <w:rFonts w:ascii="Bookman Old Style" w:hAnsi="Bookman Old Style" w:cs="Times New Roman"/>
          <w:sz w:val="24"/>
          <w:szCs w:val="24"/>
          <w:u w:val="single"/>
        </w:rPr>
        <w:t xml:space="preserve">         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</w:t>
      </w: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bookmarkStart w:id="1" w:name="_GoBack"/>
      <w:bookmarkEnd w:id="1"/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</w:p>
    <w:p w:rsidR="00780473" w:rsidRPr="00321873" w:rsidRDefault="00A302DF" w:rsidP="00321873">
      <w:pPr>
        <w:autoSpaceDE w:val="0"/>
        <w:autoSpaceDN w:val="0"/>
        <w:adjustRightInd w:val="0"/>
        <w:spacing w:after="0" w:line="240" w:lineRule="auto"/>
        <w:ind w:left="5103" w:hanging="6521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</w:t>
      </w:r>
    </w:p>
    <w:p w:rsidR="008016EF" w:rsidRPr="00D544DD" w:rsidRDefault="00A302DF" w:rsidP="00C94C28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1º –</w:t>
      </w:r>
      <w:bookmarkStart w:id="2" w:name="_Hlk11054281"/>
      <w:r w:rsidR="00F81B41">
        <w:rPr>
          <w:rFonts w:ascii="Bookman Old Style" w:hAnsi="Bookman Old Style" w:cs="Times New Roman"/>
          <w:sz w:val="24"/>
          <w:szCs w:val="24"/>
        </w:rPr>
        <w:t xml:space="preserve"> </w:t>
      </w:r>
      <w:r w:rsidR="00F81B41" w:rsidRPr="00F81B41">
        <w:rPr>
          <w:rFonts w:ascii="Bookman Old Style" w:hAnsi="Bookman Old Style" w:cs="Times New Roman"/>
          <w:sz w:val="24"/>
          <w:szCs w:val="24"/>
        </w:rPr>
        <w:t xml:space="preserve">Fica instituída a Semana Estadual de </w:t>
      </w:r>
      <w:r w:rsidR="00F81B41">
        <w:rPr>
          <w:rFonts w:ascii="Bookman Old Style" w:hAnsi="Bookman Old Style" w:cs="Times New Roman"/>
          <w:sz w:val="24"/>
          <w:szCs w:val="24"/>
        </w:rPr>
        <w:t xml:space="preserve">Incentivo e Orientação ao Estudo </w:t>
      </w:r>
      <w:r w:rsidR="00F81B41" w:rsidRPr="00F81B41">
        <w:rPr>
          <w:rFonts w:ascii="Bookman Old Style" w:hAnsi="Bookman Old Style" w:cs="Times New Roman"/>
          <w:sz w:val="24"/>
          <w:szCs w:val="24"/>
        </w:rPr>
        <w:t xml:space="preserve">nas Escolas </w:t>
      </w:r>
      <w:r w:rsidR="00F22B68">
        <w:rPr>
          <w:rFonts w:ascii="Bookman Old Style" w:hAnsi="Bookman Old Style" w:cs="Times New Roman"/>
          <w:sz w:val="24"/>
          <w:szCs w:val="24"/>
        </w:rPr>
        <w:t>d</w:t>
      </w:r>
      <w:r w:rsidR="00F81B41" w:rsidRPr="00F81B41">
        <w:rPr>
          <w:rFonts w:ascii="Bookman Old Style" w:hAnsi="Bookman Old Style" w:cs="Times New Roman"/>
          <w:sz w:val="24"/>
          <w:szCs w:val="24"/>
        </w:rPr>
        <w:t xml:space="preserve">o Estado do Maranhão, a realizar-se, anualmente na </w:t>
      </w:r>
      <w:r w:rsidR="00F81B41">
        <w:rPr>
          <w:rFonts w:ascii="Bookman Old Style" w:hAnsi="Bookman Old Style" w:cs="Times New Roman"/>
          <w:sz w:val="24"/>
          <w:szCs w:val="24"/>
        </w:rPr>
        <w:t>primeira</w:t>
      </w:r>
      <w:r w:rsidR="00F81B41" w:rsidRPr="00F81B41">
        <w:rPr>
          <w:rFonts w:ascii="Bookman Old Style" w:hAnsi="Bookman Old Style" w:cs="Times New Roman"/>
          <w:sz w:val="24"/>
          <w:szCs w:val="24"/>
        </w:rPr>
        <w:t xml:space="preserve"> semana de </w:t>
      </w:r>
      <w:r w:rsidR="00F81B41">
        <w:rPr>
          <w:rFonts w:ascii="Bookman Old Style" w:hAnsi="Bookman Old Style" w:cs="Times New Roman"/>
          <w:sz w:val="24"/>
          <w:szCs w:val="24"/>
        </w:rPr>
        <w:t>outubro</w:t>
      </w:r>
      <w:r w:rsidR="00F81B41" w:rsidRPr="00F81B41">
        <w:rPr>
          <w:rFonts w:ascii="Bookman Old Style" w:hAnsi="Bookman Old Style" w:cs="Times New Roman"/>
          <w:sz w:val="24"/>
          <w:szCs w:val="24"/>
        </w:rPr>
        <w:t>, com os seguintes objetivos:</w:t>
      </w:r>
    </w:p>
    <w:bookmarkEnd w:id="2"/>
    <w:p w:rsidR="00F81B41" w:rsidRDefault="00515C91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I-</w:t>
      </w:r>
      <w:r w:rsidR="001238F1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F81B41">
        <w:rPr>
          <w:rFonts w:ascii="Bookman Old Style" w:hAnsi="Bookman Old Style"/>
          <w:sz w:val="24"/>
          <w:szCs w:val="24"/>
        </w:rPr>
        <w:t>f</w:t>
      </w:r>
      <w:r w:rsidR="00F81B41" w:rsidRPr="00F81B41">
        <w:rPr>
          <w:rFonts w:ascii="Bookman Old Style" w:hAnsi="Bookman Old Style"/>
          <w:sz w:val="24"/>
          <w:szCs w:val="24"/>
        </w:rPr>
        <w:t>ortalecer</w:t>
      </w:r>
      <w:proofErr w:type="gramEnd"/>
      <w:r w:rsidR="00F81B41" w:rsidRPr="00F81B41">
        <w:rPr>
          <w:rFonts w:ascii="Bookman Old Style" w:hAnsi="Bookman Old Style"/>
          <w:sz w:val="24"/>
          <w:szCs w:val="24"/>
        </w:rPr>
        <w:t xml:space="preserve"> a formação de estudantes e professores leitores da rede estadual de ensino</w:t>
      </w:r>
      <w:r w:rsidR="00F81B41">
        <w:rPr>
          <w:rFonts w:ascii="Bookman Old Style" w:hAnsi="Bookman Old Style"/>
          <w:sz w:val="24"/>
          <w:szCs w:val="24"/>
        </w:rPr>
        <w:t>;</w:t>
      </w:r>
    </w:p>
    <w:p w:rsidR="00F81B41" w:rsidRDefault="00C6474C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II- </w:t>
      </w:r>
      <w:proofErr w:type="gramStart"/>
      <w:r w:rsidR="00F81B41" w:rsidRPr="00F81B41">
        <w:rPr>
          <w:rFonts w:ascii="Bookman Old Style" w:hAnsi="Bookman Old Style"/>
          <w:sz w:val="24"/>
          <w:szCs w:val="24"/>
        </w:rPr>
        <w:t>despertar</w:t>
      </w:r>
      <w:proofErr w:type="gramEnd"/>
      <w:r w:rsidR="00F81B41" w:rsidRPr="00F81B41">
        <w:rPr>
          <w:rFonts w:ascii="Bookman Old Style" w:hAnsi="Bookman Old Style"/>
          <w:sz w:val="24"/>
          <w:szCs w:val="24"/>
        </w:rPr>
        <w:t>, desenvolver e estimular a prática do estudo e da leitura por meio d</w:t>
      </w:r>
      <w:r w:rsidR="00F81B41">
        <w:rPr>
          <w:rFonts w:ascii="Bookman Old Style" w:hAnsi="Bookman Old Style"/>
          <w:sz w:val="24"/>
          <w:szCs w:val="24"/>
        </w:rPr>
        <w:t>e</w:t>
      </w:r>
      <w:r w:rsidR="00F81B41" w:rsidRPr="00F81B41">
        <w:rPr>
          <w:rFonts w:ascii="Bookman Old Style" w:hAnsi="Bookman Old Style"/>
          <w:sz w:val="24"/>
          <w:szCs w:val="24"/>
        </w:rPr>
        <w:t xml:space="preserve"> ações</w:t>
      </w:r>
      <w:r w:rsidR="00F81B41">
        <w:rPr>
          <w:rFonts w:ascii="Bookman Old Style" w:hAnsi="Bookman Old Style"/>
          <w:sz w:val="24"/>
          <w:szCs w:val="24"/>
        </w:rPr>
        <w:t xml:space="preserve"> realizadas nas escolas;</w:t>
      </w:r>
    </w:p>
    <w:p w:rsidR="00837DDB" w:rsidRDefault="00515C91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</w:t>
      </w:r>
      <w:r w:rsidR="00C6474C">
        <w:rPr>
          <w:rFonts w:ascii="Bookman Old Style" w:hAnsi="Bookman Old Style"/>
          <w:sz w:val="24"/>
          <w:szCs w:val="24"/>
        </w:rPr>
        <w:t>I</w:t>
      </w:r>
      <w:r w:rsidRPr="00515C91">
        <w:rPr>
          <w:rFonts w:ascii="Bookman Old Style" w:hAnsi="Bookman Old Style"/>
          <w:sz w:val="24"/>
          <w:szCs w:val="24"/>
        </w:rPr>
        <w:t xml:space="preserve"> </w:t>
      </w:r>
      <w:r w:rsidR="00837DDB">
        <w:rPr>
          <w:rFonts w:ascii="Bookman Old Style" w:hAnsi="Bookman Old Style"/>
          <w:sz w:val="24"/>
          <w:szCs w:val="24"/>
        </w:rPr>
        <w:t>–</w:t>
      </w:r>
      <w:r w:rsidRPr="00515C91">
        <w:rPr>
          <w:rFonts w:ascii="Bookman Old Style" w:hAnsi="Bookman Old Style"/>
          <w:sz w:val="24"/>
          <w:szCs w:val="24"/>
        </w:rPr>
        <w:t xml:space="preserve"> </w:t>
      </w:r>
      <w:r w:rsidR="00F81B41">
        <w:rPr>
          <w:rFonts w:ascii="Bookman Old Style" w:hAnsi="Bookman Old Style"/>
          <w:sz w:val="24"/>
          <w:szCs w:val="24"/>
        </w:rPr>
        <w:t xml:space="preserve">realizar </w:t>
      </w:r>
      <w:r w:rsidR="00F81B41" w:rsidRPr="00F81B41">
        <w:rPr>
          <w:rFonts w:ascii="Bookman Old Style" w:hAnsi="Bookman Old Style"/>
          <w:sz w:val="24"/>
          <w:szCs w:val="24"/>
        </w:rPr>
        <w:t>saraus, apresentações teatrais e musicais, doação de livros, roda de leitura, palestras e debates</w:t>
      </w:r>
      <w:r w:rsidR="00F81B41">
        <w:rPr>
          <w:rFonts w:ascii="Bookman Old Style" w:hAnsi="Bookman Old Style"/>
          <w:sz w:val="24"/>
          <w:szCs w:val="24"/>
        </w:rPr>
        <w:t xml:space="preserve"> sobre a importância da leitura;</w:t>
      </w:r>
    </w:p>
    <w:p w:rsidR="00BB416B" w:rsidRDefault="00C6474C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IV-</w:t>
      </w:r>
      <w:r w:rsidR="00BB416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BB416B" w:rsidRPr="00BB416B">
        <w:rPr>
          <w:rFonts w:ascii="Bookman Old Style" w:hAnsi="Bookman Old Style"/>
          <w:sz w:val="24"/>
          <w:szCs w:val="24"/>
        </w:rPr>
        <w:t>estimular</w:t>
      </w:r>
      <w:proofErr w:type="gramEnd"/>
      <w:r w:rsidR="00BB416B" w:rsidRPr="00BB416B">
        <w:rPr>
          <w:rFonts w:ascii="Bookman Old Style" w:hAnsi="Bookman Old Style"/>
          <w:sz w:val="24"/>
          <w:szCs w:val="24"/>
        </w:rPr>
        <w:t xml:space="preserve"> a leitura e a formação de uma sociedade de leitores;</w:t>
      </w:r>
    </w:p>
    <w:p w:rsidR="00553B69" w:rsidRDefault="00553B69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V- </w:t>
      </w:r>
      <w:proofErr w:type="gramStart"/>
      <w:r w:rsidR="00BB416B" w:rsidRPr="00BB416B">
        <w:rPr>
          <w:rFonts w:ascii="Bookman Old Style" w:hAnsi="Bookman Old Style"/>
          <w:sz w:val="24"/>
          <w:szCs w:val="24"/>
        </w:rPr>
        <w:t>incentivar</w:t>
      </w:r>
      <w:proofErr w:type="gramEnd"/>
      <w:r w:rsidR="00BB416B" w:rsidRPr="00BB416B">
        <w:rPr>
          <w:rFonts w:ascii="Bookman Old Style" w:hAnsi="Bookman Old Style"/>
          <w:sz w:val="24"/>
          <w:szCs w:val="24"/>
        </w:rPr>
        <w:t xml:space="preserve"> a produção literária e editorial</w:t>
      </w:r>
      <w:r w:rsidR="00BB416B">
        <w:rPr>
          <w:rFonts w:ascii="Bookman Old Style" w:hAnsi="Bookman Old Style"/>
          <w:sz w:val="24"/>
          <w:szCs w:val="24"/>
        </w:rPr>
        <w:t>;</w:t>
      </w:r>
    </w:p>
    <w:p w:rsidR="00EC4E5E" w:rsidRDefault="00BB416B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VI- </w:t>
      </w:r>
      <w:proofErr w:type="gramStart"/>
      <w:r w:rsidRPr="00BB416B">
        <w:rPr>
          <w:rFonts w:ascii="Bookman Old Style" w:hAnsi="Bookman Old Style"/>
          <w:sz w:val="24"/>
          <w:szCs w:val="24"/>
        </w:rPr>
        <w:t>estimular</w:t>
      </w:r>
      <w:proofErr w:type="gramEnd"/>
      <w:r w:rsidRPr="00BB416B">
        <w:rPr>
          <w:rFonts w:ascii="Bookman Old Style" w:hAnsi="Bookman Old Style"/>
          <w:sz w:val="24"/>
          <w:szCs w:val="24"/>
        </w:rPr>
        <w:t xml:space="preserve"> o uso do livro como instrumento de formação da cidadania, fonte de conhecimento </w:t>
      </w:r>
      <w:r>
        <w:rPr>
          <w:rFonts w:ascii="Bookman Old Style" w:hAnsi="Bookman Old Style"/>
          <w:sz w:val="24"/>
          <w:szCs w:val="24"/>
        </w:rPr>
        <w:t xml:space="preserve">e </w:t>
      </w:r>
      <w:r w:rsidRPr="00BB416B">
        <w:rPr>
          <w:rFonts w:ascii="Bookman Old Style" w:hAnsi="Bookman Old Style"/>
          <w:sz w:val="24"/>
          <w:szCs w:val="24"/>
        </w:rPr>
        <w:t>ampliação do imaginário;</w:t>
      </w:r>
    </w:p>
    <w:p w:rsidR="004D3699" w:rsidRDefault="004D3699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VII- </w:t>
      </w:r>
      <w:r w:rsidRPr="004D3699">
        <w:rPr>
          <w:rFonts w:ascii="Bookman Old Style" w:hAnsi="Bookman Old Style"/>
          <w:sz w:val="24"/>
          <w:szCs w:val="24"/>
        </w:rPr>
        <w:t>assegurar às pessoas com deficiência visual o acesso à leitura</w:t>
      </w:r>
      <w:r w:rsidR="00983B6A">
        <w:rPr>
          <w:rFonts w:ascii="Bookman Old Style" w:hAnsi="Bookman Old Style"/>
          <w:sz w:val="24"/>
          <w:szCs w:val="24"/>
        </w:rPr>
        <w:t>;</w:t>
      </w:r>
    </w:p>
    <w:p w:rsidR="00162395" w:rsidRPr="0091794A" w:rsidRDefault="004D3699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VIII- </w:t>
      </w:r>
      <w:r w:rsidRPr="004D3699">
        <w:rPr>
          <w:rFonts w:ascii="Bookman Old Style" w:hAnsi="Bookman Old Style"/>
          <w:sz w:val="24"/>
          <w:szCs w:val="24"/>
        </w:rPr>
        <w:t>fortalecer institucionalmente as bibliotecas de acesso público</w:t>
      </w:r>
      <w:r>
        <w:rPr>
          <w:rFonts w:ascii="Bookman Old Style" w:hAnsi="Bookman Old Style"/>
          <w:sz w:val="24"/>
          <w:szCs w:val="24"/>
        </w:rPr>
        <w:t>;</w:t>
      </w:r>
    </w:p>
    <w:p w:rsidR="004D3699" w:rsidRDefault="00B21526" w:rsidP="00C94C28">
      <w:pPr>
        <w:pStyle w:val="SemEspaamento"/>
        <w:spacing w:before="24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3" w:name="_Hlk20730850"/>
      <w:bookmarkStart w:id="4" w:name="_Hlk25051535"/>
      <w:r w:rsidRPr="008B79FF">
        <w:rPr>
          <w:rFonts w:ascii="Bookman Old Style" w:hAnsi="Bookman Old Style"/>
          <w:b/>
          <w:sz w:val="24"/>
          <w:szCs w:val="24"/>
        </w:rPr>
        <w:t xml:space="preserve">Art. </w:t>
      </w:r>
      <w:r w:rsidR="00C93500">
        <w:rPr>
          <w:rFonts w:ascii="Bookman Old Style" w:hAnsi="Bookman Old Style"/>
          <w:b/>
          <w:sz w:val="24"/>
          <w:szCs w:val="24"/>
        </w:rPr>
        <w:t>2</w:t>
      </w:r>
      <w:r w:rsidRPr="008B79FF">
        <w:rPr>
          <w:rFonts w:ascii="Bookman Old Style" w:hAnsi="Bookman Old Style"/>
          <w:b/>
          <w:sz w:val="24"/>
          <w:szCs w:val="24"/>
        </w:rPr>
        <w:t>º</w:t>
      </w:r>
      <w:bookmarkEnd w:id="3"/>
      <w:r w:rsidRPr="008B79FF">
        <w:rPr>
          <w:rFonts w:ascii="Bookman Old Style" w:hAnsi="Bookman Old Style"/>
          <w:b/>
          <w:sz w:val="24"/>
          <w:szCs w:val="24"/>
        </w:rPr>
        <w:t>–</w:t>
      </w:r>
      <w:r w:rsidR="00C93500">
        <w:rPr>
          <w:rFonts w:ascii="Bookman Old Style" w:hAnsi="Bookman Old Style"/>
          <w:sz w:val="24"/>
          <w:szCs w:val="24"/>
        </w:rPr>
        <w:t xml:space="preserve"> </w:t>
      </w:r>
      <w:bookmarkEnd w:id="4"/>
      <w:r w:rsidR="004D3699">
        <w:rPr>
          <w:rFonts w:ascii="Bookman Old Style" w:hAnsi="Bookman Old Style"/>
          <w:sz w:val="24"/>
          <w:szCs w:val="24"/>
        </w:rPr>
        <w:t xml:space="preserve">As escolas </w:t>
      </w:r>
      <w:r w:rsidR="004D3699" w:rsidRPr="004D3699">
        <w:rPr>
          <w:rFonts w:ascii="Bookman Old Style" w:hAnsi="Bookman Old Style"/>
          <w:sz w:val="24"/>
          <w:szCs w:val="24"/>
        </w:rPr>
        <w:t>dever</w:t>
      </w:r>
      <w:r w:rsidR="004D3699">
        <w:rPr>
          <w:rFonts w:ascii="Bookman Old Style" w:hAnsi="Bookman Old Style"/>
          <w:sz w:val="24"/>
          <w:szCs w:val="24"/>
        </w:rPr>
        <w:t>ão</w:t>
      </w:r>
      <w:r w:rsidR="004D3699" w:rsidRPr="004D3699">
        <w:rPr>
          <w:rFonts w:ascii="Bookman Old Style" w:hAnsi="Bookman Old Style"/>
          <w:sz w:val="24"/>
          <w:szCs w:val="24"/>
        </w:rPr>
        <w:t xml:space="preserve"> viabilizar a inclusão de pessoas com deficiência,</w:t>
      </w:r>
      <w:r w:rsidR="004D3699">
        <w:rPr>
          <w:rFonts w:ascii="Bookman Old Style" w:hAnsi="Bookman Old Style"/>
          <w:sz w:val="24"/>
          <w:szCs w:val="24"/>
        </w:rPr>
        <w:t xml:space="preserve"> </w:t>
      </w:r>
      <w:r w:rsidR="004D3699" w:rsidRPr="004D3699">
        <w:rPr>
          <w:rFonts w:ascii="Bookman Old Style" w:hAnsi="Bookman Old Style"/>
          <w:sz w:val="24"/>
          <w:szCs w:val="24"/>
        </w:rPr>
        <w:t>observa</w:t>
      </w:r>
      <w:r w:rsidR="004D3699">
        <w:rPr>
          <w:rFonts w:ascii="Bookman Old Style" w:hAnsi="Bookman Old Style"/>
          <w:sz w:val="24"/>
          <w:szCs w:val="24"/>
        </w:rPr>
        <w:t>ndo sempre</w:t>
      </w:r>
      <w:r w:rsidR="004D3699" w:rsidRPr="004D3699">
        <w:rPr>
          <w:rFonts w:ascii="Bookman Old Style" w:hAnsi="Bookman Old Style"/>
          <w:sz w:val="24"/>
          <w:szCs w:val="24"/>
        </w:rPr>
        <w:t xml:space="preserve"> as condições de acessibilidade e o </w:t>
      </w:r>
      <w:r w:rsidR="004D3699" w:rsidRPr="004D3699">
        <w:rPr>
          <w:rFonts w:ascii="Bookman Old Style" w:hAnsi="Bookman Old Style"/>
          <w:sz w:val="24"/>
          <w:szCs w:val="24"/>
        </w:rPr>
        <w:lastRenderedPageBreak/>
        <w:t>disposto em acordos, convenções e</w:t>
      </w:r>
      <w:r w:rsidR="004D3699">
        <w:rPr>
          <w:rFonts w:ascii="Bookman Old Style" w:hAnsi="Bookman Old Style"/>
          <w:sz w:val="24"/>
          <w:szCs w:val="24"/>
        </w:rPr>
        <w:t xml:space="preserve"> </w:t>
      </w:r>
      <w:r w:rsidR="004D3699" w:rsidRPr="004D3699">
        <w:rPr>
          <w:rFonts w:ascii="Bookman Old Style" w:hAnsi="Bookman Old Style"/>
          <w:sz w:val="24"/>
          <w:szCs w:val="24"/>
        </w:rPr>
        <w:t xml:space="preserve">tratados internacionais que </w:t>
      </w:r>
      <w:r w:rsidR="00E023B7" w:rsidRPr="004D3699">
        <w:rPr>
          <w:rFonts w:ascii="Bookman Old Style" w:hAnsi="Bookman Old Style"/>
          <w:sz w:val="24"/>
          <w:szCs w:val="24"/>
        </w:rPr>
        <w:t>visem facilitar</w:t>
      </w:r>
      <w:r w:rsidR="004D3699" w:rsidRPr="004D3699">
        <w:rPr>
          <w:rFonts w:ascii="Bookman Old Style" w:hAnsi="Bookman Old Style"/>
          <w:sz w:val="24"/>
          <w:szCs w:val="24"/>
        </w:rPr>
        <w:t xml:space="preserve"> o acesso de pessoas com deficiência a</w:t>
      </w:r>
      <w:r w:rsidR="004D3699">
        <w:rPr>
          <w:rFonts w:ascii="Bookman Old Style" w:hAnsi="Bookman Old Style"/>
          <w:sz w:val="24"/>
          <w:szCs w:val="24"/>
        </w:rPr>
        <w:t xml:space="preserve"> </w:t>
      </w:r>
      <w:r w:rsidR="004D3699" w:rsidRPr="004D3699">
        <w:rPr>
          <w:rFonts w:ascii="Bookman Old Style" w:hAnsi="Bookman Old Style"/>
          <w:sz w:val="24"/>
          <w:szCs w:val="24"/>
        </w:rPr>
        <w:t>obras literárias.</w:t>
      </w:r>
    </w:p>
    <w:p w:rsidR="00C94C28" w:rsidRDefault="004D3699" w:rsidP="00C94C28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 w:rsidRPr="004D3699">
        <w:rPr>
          <w:rFonts w:ascii="Bookman Old Style" w:hAnsi="Bookman Old Style"/>
          <w:b/>
          <w:sz w:val="24"/>
          <w:szCs w:val="24"/>
        </w:rPr>
        <w:t>Art. 3º</w:t>
      </w:r>
      <w:bookmarkStart w:id="5" w:name="_Hlk32914808"/>
      <w:r w:rsidRPr="004D3699">
        <w:rPr>
          <w:rFonts w:ascii="Bookman Old Style" w:hAnsi="Bookman Old Style"/>
          <w:b/>
          <w:sz w:val="24"/>
          <w:szCs w:val="24"/>
        </w:rPr>
        <w:t>–</w:t>
      </w:r>
      <w:bookmarkEnd w:id="5"/>
      <w:r w:rsidR="00C94C28">
        <w:rPr>
          <w:rFonts w:ascii="Bookman Old Style" w:hAnsi="Bookman Old Style"/>
          <w:b/>
          <w:sz w:val="24"/>
          <w:szCs w:val="24"/>
        </w:rPr>
        <w:t xml:space="preserve"> </w:t>
      </w:r>
      <w:r w:rsidR="00C94C28">
        <w:rPr>
          <w:rFonts w:ascii="Bookman Old Style" w:hAnsi="Bookman Old Style"/>
          <w:sz w:val="24"/>
          <w:szCs w:val="24"/>
        </w:rPr>
        <w:t xml:space="preserve">A </w:t>
      </w:r>
      <w:r w:rsidR="00C94C28" w:rsidRPr="00C94C28">
        <w:rPr>
          <w:rFonts w:ascii="Bookman Old Style" w:hAnsi="Bookman Old Style"/>
          <w:sz w:val="24"/>
          <w:szCs w:val="24"/>
        </w:rPr>
        <w:t>Secretaria de Estado da Educação (</w:t>
      </w:r>
      <w:proofErr w:type="spellStart"/>
      <w:r w:rsidR="00C94C28" w:rsidRPr="00C94C28">
        <w:rPr>
          <w:rFonts w:ascii="Bookman Old Style" w:hAnsi="Bookman Old Style"/>
          <w:sz w:val="24"/>
          <w:szCs w:val="24"/>
        </w:rPr>
        <w:t>Seduc</w:t>
      </w:r>
      <w:proofErr w:type="spellEnd"/>
      <w:r w:rsidR="00C94C28" w:rsidRPr="00C94C28">
        <w:rPr>
          <w:rFonts w:ascii="Bookman Old Style" w:hAnsi="Bookman Old Style"/>
          <w:sz w:val="24"/>
          <w:szCs w:val="24"/>
        </w:rPr>
        <w:t>)</w:t>
      </w:r>
      <w:r w:rsidR="00C94C28">
        <w:rPr>
          <w:rFonts w:ascii="Bookman Old Style" w:hAnsi="Bookman Old Style"/>
          <w:sz w:val="24"/>
          <w:szCs w:val="24"/>
        </w:rPr>
        <w:t xml:space="preserve"> poderá promover </w:t>
      </w:r>
      <w:r w:rsidR="00C94C28" w:rsidRPr="00C94C28">
        <w:rPr>
          <w:rFonts w:ascii="Bookman Old Style" w:hAnsi="Bookman Old Style"/>
          <w:sz w:val="24"/>
          <w:szCs w:val="24"/>
        </w:rPr>
        <w:t>seminários, debates e eventos cuja temática</w:t>
      </w:r>
      <w:r w:rsidR="00C94C28">
        <w:rPr>
          <w:rFonts w:ascii="Bookman Old Style" w:hAnsi="Bookman Old Style"/>
          <w:sz w:val="24"/>
          <w:szCs w:val="24"/>
        </w:rPr>
        <w:t xml:space="preserve"> será o </w:t>
      </w:r>
      <w:r w:rsidR="00C94C28" w:rsidRPr="00C94C28">
        <w:rPr>
          <w:rFonts w:ascii="Bookman Old Style" w:hAnsi="Bookman Old Style"/>
          <w:sz w:val="24"/>
          <w:szCs w:val="24"/>
        </w:rPr>
        <w:t xml:space="preserve">Incentivo e Orientação </w:t>
      </w:r>
      <w:r w:rsidR="00C94C28">
        <w:rPr>
          <w:rFonts w:ascii="Bookman Old Style" w:hAnsi="Bookman Old Style"/>
          <w:sz w:val="24"/>
          <w:szCs w:val="24"/>
        </w:rPr>
        <w:t xml:space="preserve">sobre a importância do </w:t>
      </w:r>
      <w:r w:rsidR="00C94C28" w:rsidRPr="00C94C28">
        <w:rPr>
          <w:rFonts w:ascii="Bookman Old Style" w:hAnsi="Bookman Old Style"/>
          <w:sz w:val="24"/>
          <w:szCs w:val="24"/>
        </w:rPr>
        <w:t>Estudo e à Leitura</w:t>
      </w:r>
      <w:r w:rsidR="00C94C28">
        <w:rPr>
          <w:rFonts w:ascii="Bookman Old Style" w:hAnsi="Bookman Old Style"/>
          <w:sz w:val="24"/>
          <w:szCs w:val="24"/>
        </w:rPr>
        <w:t xml:space="preserve"> nas escolas.</w:t>
      </w:r>
    </w:p>
    <w:p w:rsidR="00664DE6" w:rsidRPr="00D106C4" w:rsidRDefault="00C94C28" w:rsidP="00D106C4">
      <w:pPr>
        <w:pStyle w:val="SemEspaamento"/>
        <w:spacing w:before="240"/>
        <w:jc w:val="both"/>
        <w:rPr>
          <w:rFonts w:ascii="Bookman Old Style" w:hAnsi="Bookman Old Style"/>
          <w:sz w:val="24"/>
          <w:szCs w:val="24"/>
        </w:rPr>
      </w:pPr>
      <w:r w:rsidRPr="00C94C28">
        <w:rPr>
          <w:rFonts w:ascii="Bookman Old Style" w:hAnsi="Bookman Old Style"/>
          <w:b/>
          <w:sz w:val="24"/>
          <w:szCs w:val="24"/>
        </w:rPr>
        <w:t xml:space="preserve">Art. </w:t>
      </w:r>
      <w:r>
        <w:rPr>
          <w:rFonts w:ascii="Bookman Old Style" w:hAnsi="Bookman Old Style"/>
          <w:b/>
          <w:sz w:val="24"/>
          <w:szCs w:val="24"/>
        </w:rPr>
        <w:t>4</w:t>
      </w:r>
      <w:r w:rsidRPr="00C94C28">
        <w:rPr>
          <w:rFonts w:ascii="Bookman Old Style" w:hAnsi="Bookman Old Style"/>
          <w:b/>
          <w:sz w:val="24"/>
          <w:szCs w:val="24"/>
        </w:rPr>
        <w:t>º–</w:t>
      </w:r>
      <w:r w:rsidRPr="00C94C28">
        <w:rPr>
          <w:rFonts w:ascii="Bookman Old Style" w:hAnsi="Bookman Old Style"/>
          <w:sz w:val="24"/>
          <w:szCs w:val="24"/>
        </w:rPr>
        <w:t xml:space="preserve"> </w:t>
      </w:r>
      <w:r w:rsidR="00A302DF">
        <w:rPr>
          <w:rFonts w:ascii="Bookman Old Style" w:hAnsi="Bookman Old Style"/>
          <w:sz w:val="24"/>
          <w:szCs w:val="24"/>
        </w:rPr>
        <w:t>Esta Lei entra em vigor na data de sua publicação.</w:t>
      </w:r>
    </w:p>
    <w:p w:rsidR="00A302DF" w:rsidRDefault="00A302DF" w:rsidP="00A302DF">
      <w:pPr>
        <w:pStyle w:val="SemEspaamento"/>
        <w:rPr>
          <w:rFonts w:ascii="Bookman Old Style" w:eastAsia="Times New Roman" w:hAnsi="Bookman Old Style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Plenário Deputado Estadual “Nagib </w:t>
      </w:r>
      <w:proofErr w:type="spellStart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Haickel</w:t>
      </w:r>
      <w:proofErr w:type="spellEnd"/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”, do Palácio “Manoel Beckman”, em São Luís, </w:t>
      </w:r>
      <w:r w:rsidR="00974EAB">
        <w:rPr>
          <w:rFonts w:ascii="Bookman Old Style" w:eastAsia="Times New Roman" w:hAnsi="Bookman Old Style"/>
          <w:b/>
          <w:sz w:val="24"/>
          <w:szCs w:val="24"/>
          <w:lang w:eastAsia="pt-BR"/>
        </w:rPr>
        <w:t>1</w:t>
      </w:r>
      <w:r w:rsidR="00C94C28">
        <w:rPr>
          <w:rFonts w:ascii="Bookman Old Style" w:eastAsia="Times New Roman" w:hAnsi="Bookman Old Style"/>
          <w:b/>
          <w:sz w:val="24"/>
          <w:szCs w:val="24"/>
          <w:lang w:eastAsia="pt-BR"/>
        </w:rPr>
        <w:t>8</w:t>
      </w:r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>de</w:t>
      </w:r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proofErr w:type="gramStart"/>
      <w:r w:rsidR="00C94C28">
        <w:rPr>
          <w:rFonts w:ascii="Bookman Old Style" w:eastAsia="Times New Roman" w:hAnsi="Bookman Old Style"/>
          <w:b/>
          <w:sz w:val="24"/>
          <w:szCs w:val="24"/>
          <w:lang w:eastAsia="pt-BR"/>
        </w:rPr>
        <w:t>Fevereiro</w:t>
      </w:r>
      <w:proofErr w:type="gramEnd"/>
      <w:r w:rsidR="00C94C28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r w:rsidR="00C35DDE">
        <w:rPr>
          <w:rFonts w:ascii="Bookman Old Style" w:eastAsia="Times New Roman" w:hAnsi="Bookman Old Style"/>
          <w:b/>
          <w:sz w:val="24"/>
          <w:szCs w:val="24"/>
          <w:lang w:eastAsia="pt-BR"/>
        </w:rPr>
        <w:t>de</w:t>
      </w:r>
      <w:r w:rsidR="00D106C4">
        <w:rPr>
          <w:rFonts w:ascii="Bookman Old Style" w:eastAsia="Times New Roman" w:hAnsi="Bookman Old Style"/>
          <w:b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20</w:t>
      </w:r>
      <w:r w:rsidR="00C94C28">
        <w:rPr>
          <w:rFonts w:ascii="Bookman Old Style" w:eastAsia="Times New Roman" w:hAnsi="Bookman Old Style"/>
          <w:b/>
          <w:sz w:val="24"/>
          <w:szCs w:val="24"/>
          <w:lang w:eastAsia="pt-BR"/>
        </w:rPr>
        <w:t>20</w:t>
      </w:r>
      <w:r>
        <w:rPr>
          <w:rFonts w:ascii="Bookman Old Style" w:eastAsia="Times New Roman" w:hAnsi="Bookman Old Style"/>
          <w:b/>
          <w:sz w:val="24"/>
          <w:szCs w:val="24"/>
          <w:lang w:eastAsia="pt-BR"/>
        </w:rPr>
        <w:t>.</w:t>
      </w: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294883" w:rsidRDefault="00294883" w:rsidP="00294883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A302DF" w:rsidRDefault="00A302DF" w:rsidP="00A302D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A302DF" w:rsidRDefault="00A302DF" w:rsidP="00A302D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302DF" w:rsidRDefault="00A302DF" w:rsidP="00A302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Dr. LEONARDO SÁ</w:t>
      </w:r>
    </w:p>
    <w:p w:rsidR="00664DE6" w:rsidRDefault="00A302DF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DEP. ESTADUAL </w:t>
      </w:r>
      <w:r w:rsidR="0067395B">
        <w:rPr>
          <w:rFonts w:ascii="Bookman Old Style" w:hAnsi="Bookman Old Style" w:cs="Times New Roman"/>
          <w:b/>
          <w:sz w:val="24"/>
          <w:szCs w:val="24"/>
        </w:rPr>
        <w:t>–</w:t>
      </w:r>
      <w:r>
        <w:rPr>
          <w:rFonts w:ascii="Bookman Old Style" w:hAnsi="Bookman Old Style" w:cs="Times New Roman"/>
          <w:b/>
          <w:sz w:val="24"/>
          <w:szCs w:val="24"/>
        </w:rPr>
        <w:t xml:space="preserve"> P</w:t>
      </w:r>
      <w:r w:rsidR="001F63C5">
        <w:rPr>
          <w:rFonts w:ascii="Bookman Old Style" w:hAnsi="Bookman Old Style" w:cs="Times New Roman"/>
          <w:b/>
          <w:sz w:val="24"/>
          <w:szCs w:val="24"/>
        </w:rPr>
        <w:t>L</w:t>
      </w:r>
    </w:p>
    <w:p w:rsidR="0067395B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7395B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7395B" w:rsidRPr="00D106C4" w:rsidRDefault="0067395B" w:rsidP="00D106C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64DE6" w:rsidRDefault="00664DE6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553B69" w:rsidRDefault="00553B69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7B7975" w:rsidRDefault="007B7975" w:rsidP="00A302DF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A302DF" w:rsidP="00A302DF">
      <w:pPr>
        <w:pStyle w:val="Cabealho"/>
        <w:spacing w:line="24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847725" cy="866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DF" w:rsidRDefault="00A302DF" w:rsidP="00A302DF">
      <w:pPr>
        <w:pStyle w:val="Cabealho"/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ESTADO DO MARANHÃO</w:t>
      </w:r>
    </w:p>
    <w:p w:rsidR="00A302DF" w:rsidRDefault="00A302DF" w:rsidP="00A302DF">
      <w:pPr>
        <w:pStyle w:val="Cabealho"/>
        <w:jc w:val="center"/>
        <w:rPr>
          <w:sz w:val="24"/>
          <w:szCs w:val="24"/>
        </w:rPr>
      </w:pPr>
      <w:r>
        <w:rPr>
          <w:sz w:val="24"/>
          <w:szCs w:val="24"/>
        </w:rPr>
        <w:t>Assembleia Legislativa</w:t>
      </w:r>
    </w:p>
    <w:p w:rsidR="00A302DF" w:rsidRPr="00AB5E21" w:rsidRDefault="00A302DF" w:rsidP="00A302DF">
      <w:pPr>
        <w:pStyle w:val="Cabealho"/>
        <w:jc w:val="center"/>
        <w:rPr>
          <w:rFonts w:ascii="Bookman Old Style" w:hAnsi="Bookman Old Style"/>
          <w:b/>
          <w:sz w:val="16"/>
          <w:szCs w:val="16"/>
          <w:u w:val="single"/>
        </w:rPr>
      </w:pPr>
      <w:r w:rsidRPr="00AB5E21">
        <w:rPr>
          <w:rFonts w:ascii="Bookman Old Style" w:hAnsi="Bookman Old Style"/>
          <w:b/>
          <w:sz w:val="16"/>
          <w:szCs w:val="16"/>
          <w:u w:val="single"/>
        </w:rPr>
        <w:t>GAB. DEP</w:t>
      </w:r>
      <w:r w:rsidR="00AB5E21">
        <w:rPr>
          <w:rFonts w:ascii="Bookman Old Style" w:hAnsi="Bookman Old Style"/>
          <w:b/>
          <w:sz w:val="16"/>
          <w:szCs w:val="16"/>
          <w:u w:val="single"/>
        </w:rPr>
        <w:t xml:space="preserve">. </w:t>
      </w:r>
      <w:r w:rsidRPr="00AB5E21">
        <w:rPr>
          <w:rFonts w:ascii="Bookman Old Style" w:hAnsi="Bookman Old Style"/>
          <w:b/>
          <w:sz w:val="16"/>
          <w:szCs w:val="16"/>
          <w:u w:val="single"/>
        </w:rPr>
        <w:t>DR. LEONARDO SÁ</w:t>
      </w: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Cabealho"/>
        <w:jc w:val="center"/>
        <w:rPr>
          <w:b/>
          <w:sz w:val="16"/>
          <w:szCs w:val="16"/>
          <w:u w:val="single"/>
        </w:rPr>
      </w:pPr>
    </w:p>
    <w:p w:rsidR="00A302DF" w:rsidRDefault="00A302DF" w:rsidP="00A302DF">
      <w:pPr>
        <w:pStyle w:val="SemEspaamen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JUSTIFICATIVA </w:t>
      </w: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A302DF" w:rsidRDefault="00A302DF" w:rsidP="00A302DF">
      <w:pPr>
        <w:pStyle w:val="SemEspaamento"/>
        <w:jc w:val="right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Autoria: Dep. Dr. Leonardo Sá</w:t>
      </w:r>
    </w:p>
    <w:p w:rsidR="00AB561F" w:rsidRDefault="00AB561F" w:rsidP="00983B6A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Default="00983B6A" w:rsidP="00AB561F">
      <w:pPr>
        <w:pStyle w:val="SemEspaamen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983B6A">
        <w:rPr>
          <w:rFonts w:ascii="Bookman Old Style" w:hAnsi="Bookman Old Style" w:cs="Times New Roman"/>
          <w:sz w:val="24"/>
          <w:szCs w:val="24"/>
        </w:rPr>
        <w:t xml:space="preserve">A importância da </w:t>
      </w:r>
      <w:r w:rsidR="00AB561F">
        <w:rPr>
          <w:rFonts w:ascii="Bookman Old Style" w:hAnsi="Bookman Old Style" w:cs="Times New Roman"/>
          <w:sz w:val="24"/>
          <w:szCs w:val="24"/>
        </w:rPr>
        <w:t xml:space="preserve">orientação pelo estudo e pela </w:t>
      </w:r>
      <w:r w:rsidRPr="00983B6A">
        <w:rPr>
          <w:rFonts w:ascii="Bookman Old Style" w:hAnsi="Bookman Old Style" w:cs="Times New Roman"/>
          <w:sz w:val="24"/>
          <w:szCs w:val="24"/>
        </w:rPr>
        <w:t xml:space="preserve">leitura é indiscutível quando o assunto em pauta é educação. </w:t>
      </w:r>
      <w:r w:rsidR="00AB561F">
        <w:rPr>
          <w:rFonts w:ascii="Bookman Old Style" w:hAnsi="Bookman Old Style" w:cs="Times New Roman"/>
          <w:sz w:val="24"/>
          <w:szCs w:val="24"/>
        </w:rPr>
        <w:t>M</w:t>
      </w:r>
      <w:r w:rsidRPr="00983B6A">
        <w:rPr>
          <w:rFonts w:ascii="Bookman Old Style" w:hAnsi="Bookman Old Style" w:cs="Times New Roman"/>
          <w:sz w:val="24"/>
          <w:szCs w:val="24"/>
        </w:rPr>
        <w:t xml:space="preserve">esmo com o surgimento de tantas novidades tecnológicas a cada dia os livros continuam sendo uma ferramenta essencial para o processo de aprendizagem e </w:t>
      </w:r>
      <w:r w:rsidR="00AB561F">
        <w:rPr>
          <w:rFonts w:ascii="Bookman Old Style" w:hAnsi="Bookman Old Style" w:cs="Times New Roman"/>
          <w:sz w:val="24"/>
          <w:szCs w:val="24"/>
        </w:rPr>
        <w:t xml:space="preserve">para a </w:t>
      </w:r>
      <w:r w:rsidRPr="00983B6A">
        <w:rPr>
          <w:rFonts w:ascii="Bookman Old Style" w:hAnsi="Bookman Old Style" w:cs="Times New Roman"/>
          <w:sz w:val="24"/>
          <w:szCs w:val="24"/>
        </w:rPr>
        <w:t>formação de bons alunos.</w:t>
      </w:r>
    </w:p>
    <w:p w:rsidR="00AB561F" w:rsidRDefault="00AB561F" w:rsidP="00AB561F">
      <w:pPr>
        <w:pStyle w:val="SemEspaamen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O presente projeto de Lei visa instituir a semana estadual de </w:t>
      </w:r>
      <w:r w:rsidRPr="00AB561F">
        <w:rPr>
          <w:rFonts w:ascii="Bookman Old Style" w:hAnsi="Bookman Old Style" w:cs="Times New Roman"/>
          <w:sz w:val="24"/>
          <w:szCs w:val="24"/>
        </w:rPr>
        <w:t>Incentivo e Orientação ao Estudo e à Leitura como estratégia para promover a leitura, a escrita, 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B561F">
        <w:rPr>
          <w:rFonts w:ascii="Bookman Old Style" w:hAnsi="Bookman Old Style" w:cs="Times New Roman"/>
          <w:sz w:val="24"/>
          <w:szCs w:val="24"/>
        </w:rPr>
        <w:t xml:space="preserve">literatura </w:t>
      </w:r>
      <w:r>
        <w:rPr>
          <w:rFonts w:ascii="Bookman Old Style" w:hAnsi="Bookman Old Style" w:cs="Times New Roman"/>
          <w:sz w:val="24"/>
          <w:szCs w:val="24"/>
        </w:rPr>
        <w:t xml:space="preserve">maranhense </w:t>
      </w:r>
      <w:r w:rsidRPr="00AB561F">
        <w:rPr>
          <w:rFonts w:ascii="Bookman Old Style" w:hAnsi="Bookman Old Style" w:cs="Times New Roman"/>
          <w:sz w:val="24"/>
          <w:szCs w:val="24"/>
        </w:rPr>
        <w:t>e as bibliotecas de acesso público</w:t>
      </w:r>
      <w:r>
        <w:rPr>
          <w:rFonts w:ascii="Bookman Old Style" w:hAnsi="Bookman Old Style" w:cs="Times New Roman"/>
          <w:sz w:val="24"/>
          <w:szCs w:val="24"/>
        </w:rPr>
        <w:t xml:space="preserve">. </w:t>
      </w:r>
      <w:r w:rsidRPr="00AB561F">
        <w:rPr>
          <w:rFonts w:ascii="Bookman Old Style" w:hAnsi="Bookman Old Style" w:cs="Times New Roman"/>
          <w:sz w:val="24"/>
          <w:szCs w:val="24"/>
        </w:rPr>
        <w:t xml:space="preserve"> </w:t>
      </w:r>
      <w:r w:rsidR="005C6BF6" w:rsidRPr="005C6BF6">
        <w:rPr>
          <w:rFonts w:ascii="Bookman Old Style" w:hAnsi="Bookman Old Style" w:cs="Times New Roman"/>
          <w:sz w:val="24"/>
          <w:szCs w:val="24"/>
        </w:rPr>
        <w:t xml:space="preserve">Dessa maneira, atividades pedagógicas que ressaltam a importância da leitura na escola, desde a mais tenra idade até a conclusão do ensino médio, influenciam direta e positivamente na construção de adultos proativos e engajados com </w:t>
      </w:r>
      <w:r w:rsidR="0065225E">
        <w:rPr>
          <w:rFonts w:ascii="Bookman Old Style" w:hAnsi="Bookman Old Style" w:cs="Times New Roman"/>
          <w:sz w:val="24"/>
          <w:szCs w:val="24"/>
        </w:rPr>
        <w:t>o futuro</w:t>
      </w:r>
      <w:r w:rsidR="005C6BF6" w:rsidRPr="005C6BF6">
        <w:rPr>
          <w:rFonts w:ascii="Bookman Old Style" w:hAnsi="Bookman Old Style" w:cs="Times New Roman"/>
          <w:sz w:val="24"/>
          <w:szCs w:val="24"/>
        </w:rPr>
        <w:t>.</w:t>
      </w:r>
    </w:p>
    <w:p w:rsidR="00E74ACA" w:rsidRPr="00983B6A" w:rsidRDefault="0065225E" w:rsidP="00974EAB">
      <w:pPr>
        <w:pStyle w:val="SemEspaamen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Nesse aspecto, é necessário desenvolver leis capazes de melhorar o incentivo à leitura e a escrita no </w:t>
      </w:r>
      <w:r w:rsidR="00F97E7C">
        <w:rPr>
          <w:rFonts w:ascii="Bookman Old Style" w:hAnsi="Bookman Old Style" w:cs="Times New Roman"/>
          <w:sz w:val="24"/>
          <w:szCs w:val="24"/>
        </w:rPr>
        <w:t>nosso estado</w:t>
      </w:r>
      <w:r>
        <w:rPr>
          <w:rFonts w:ascii="Bookman Old Style" w:hAnsi="Bookman Old Style" w:cs="Times New Roman"/>
          <w:sz w:val="24"/>
          <w:szCs w:val="24"/>
        </w:rPr>
        <w:t>. O governo, a escola e o próprio lar constituem os principais pilares para o desenvolvimento do estudo e da leitura</w:t>
      </w:r>
      <w:r w:rsidR="00586BD2">
        <w:rPr>
          <w:rFonts w:ascii="Bookman Old Style" w:hAnsi="Bookman Old Style" w:cs="Times New Roman"/>
          <w:sz w:val="24"/>
          <w:szCs w:val="24"/>
        </w:rPr>
        <w:t>, e estes não acontecem separadamente. É necessário que haja uma preocupação maior por parte do poder público quanto aos mecanismos de incentivo, tendo em vista que a deficiência na alfabetização e no desenvolvimento da escrita e leitura podem acarretar consequências futuras, tanto no campo cognitivo quanto no campo social. O aprendizado da leitura na alfabetização é de grande relevância para o processo de melhoria da educação no Brasil. A escola tem uma importante responsabilidade ao ponto que deve ser a facilitadora e formadora de seus alunos. O professor por sua vez, através de suas habilidades e técnicas, deverá levar o aluno ao gosto pela leitura</w:t>
      </w:r>
      <w:r w:rsidR="008C2703">
        <w:rPr>
          <w:rFonts w:ascii="Bookman Old Style" w:hAnsi="Bookman Old Style" w:cs="Times New Roman"/>
          <w:sz w:val="24"/>
          <w:szCs w:val="24"/>
        </w:rPr>
        <w:t xml:space="preserve">, garantindo a construção dos conhecimentos necessários para a aprendizagem das crianças. Portanto, para que isso ocorra o professor necessita do apoio não só da sociedade, como também das leis em defesa e incentivo a educação. </w:t>
      </w:r>
      <w:r w:rsidR="00F97E7C" w:rsidRPr="00F97E7C">
        <w:rPr>
          <w:rFonts w:ascii="Bookman Old Style" w:hAnsi="Bookman Old Style" w:cs="Times New Roman"/>
          <w:sz w:val="24"/>
          <w:szCs w:val="24"/>
        </w:rPr>
        <w:t>Por essas razões, contamos com o apoio dos pares para aprovação deste Projeto de Lei.</w:t>
      </w:r>
    </w:p>
    <w:p w:rsidR="00237239" w:rsidRDefault="00A302DF" w:rsidP="00F97E7C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 xml:space="preserve">Plenário Deputado Estadual “Nagib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Haickel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 xml:space="preserve">”, do Palácio “Manoel </w:t>
      </w:r>
      <w:proofErr w:type="spellStart"/>
      <w:r w:rsidRPr="00AA5DE6">
        <w:rPr>
          <w:rFonts w:ascii="Bookman Old Style" w:hAnsi="Bookman Old Style"/>
          <w:b/>
          <w:sz w:val="24"/>
          <w:szCs w:val="24"/>
        </w:rPr>
        <w:t>Bekman</w:t>
      </w:r>
      <w:proofErr w:type="spellEnd"/>
      <w:r w:rsidRPr="00AA5DE6">
        <w:rPr>
          <w:rFonts w:ascii="Bookman Old Style" w:hAnsi="Bookman Old Style"/>
          <w:b/>
          <w:sz w:val="24"/>
          <w:szCs w:val="24"/>
        </w:rPr>
        <w:t>”, em São Luís,</w:t>
      </w:r>
      <w:r w:rsidR="00CC31C3">
        <w:rPr>
          <w:rFonts w:ascii="Bookman Old Style" w:hAnsi="Bookman Old Style"/>
          <w:b/>
          <w:sz w:val="24"/>
          <w:szCs w:val="24"/>
        </w:rPr>
        <w:t xml:space="preserve"> </w:t>
      </w:r>
      <w:r w:rsidR="004D3699">
        <w:rPr>
          <w:rFonts w:ascii="Bookman Old Style" w:hAnsi="Bookman Old Style"/>
          <w:b/>
          <w:sz w:val="24"/>
          <w:szCs w:val="24"/>
        </w:rPr>
        <w:t>1</w:t>
      </w:r>
      <w:r w:rsidR="00C94C28">
        <w:rPr>
          <w:rFonts w:ascii="Bookman Old Style" w:hAnsi="Bookman Old Style"/>
          <w:b/>
          <w:sz w:val="24"/>
          <w:szCs w:val="24"/>
        </w:rPr>
        <w:t>8</w:t>
      </w:r>
      <w:r w:rsidRPr="00AA5DE6">
        <w:rPr>
          <w:rFonts w:ascii="Bookman Old Style" w:hAnsi="Bookman Old Style"/>
          <w:b/>
          <w:sz w:val="24"/>
          <w:szCs w:val="24"/>
        </w:rPr>
        <w:t xml:space="preserve"> de </w:t>
      </w:r>
      <w:proofErr w:type="gramStart"/>
      <w:r w:rsidR="00C94C28">
        <w:rPr>
          <w:rFonts w:ascii="Bookman Old Style" w:hAnsi="Bookman Old Style"/>
          <w:b/>
          <w:sz w:val="24"/>
          <w:szCs w:val="24"/>
        </w:rPr>
        <w:t>Fevereiro</w:t>
      </w:r>
      <w:proofErr w:type="gramEnd"/>
      <w:r w:rsidRPr="00AA5DE6">
        <w:rPr>
          <w:rFonts w:ascii="Bookman Old Style" w:hAnsi="Bookman Old Style"/>
          <w:b/>
          <w:sz w:val="24"/>
          <w:szCs w:val="24"/>
        </w:rPr>
        <w:t xml:space="preserve"> de 20</w:t>
      </w:r>
      <w:r w:rsidR="00C94C28">
        <w:rPr>
          <w:rFonts w:ascii="Bookman Old Style" w:hAnsi="Bookman Old Style"/>
          <w:b/>
          <w:sz w:val="24"/>
          <w:szCs w:val="24"/>
        </w:rPr>
        <w:t>20</w:t>
      </w:r>
      <w:r w:rsidRPr="00AA5DE6">
        <w:rPr>
          <w:rFonts w:ascii="Bookman Old Style" w:hAnsi="Bookman Old Style"/>
          <w:b/>
          <w:sz w:val="24"/>
          <w:szCs w:val="24"/>
        </w:rPr>
        <w:t>.</w:t>
      </w:r>
    </w:p>
    <w:p w:rsidR="00974EAB" w:rsidRDefault="00974EAB" w:rsidP="00237239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94C28" w:rsidRPr="00237239" w:rsidRDefault="00C94C28" w:rsidP="00237239">
      <w:pPr>
        <w:pStyle w:val="SemEspaament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302DF" w:rsidRPr="00AA5DE6" w:rsidRDefault="00A302DF" w:rsidP="00A302DF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  <w:r w:rsidRPr="00AA5DE6">
        <w:rPr>
          <w:rFonts w:ascii="Bookman Old Style" w:hAnsi="Bookman Old Style"/>
          <w:b/>
          <w:sz w:val="24"/>
          <w:szCs w:val="24"/>
        </w:rPr>
        <w:t>Dr. LEONARDO SÁ</w:t>
      </w:r>
    </w:p>
    <w:p w:rsidR="00416C5D" w:rsidRPr="00AA5DE6" w:rsidRDefault="00A302DF" w:rsidP="00236218">
      <w:pPr>
        <w:pStyle w:val="SemEspaamento"/>
        <w:jc w:val="center"/>
        <w:rPr>
          <w:rFonts w:ascii="Bookman Old Style" w:hAnsi="Bookman Old Style"/>
        </w:rPr>
      </w:pPr>
      <w:r w:rsidRPr="00AA5DE6">
        <w:rPr>
          <w:rFonts w:ascii="Bookman Old Style" w:hAnsi="Bookman Old Style"/>
          <w:b/>
          <w:sz w:val="24"/>
          <w:szCs w:val="24"/>
        </w:rPr>
        <w:t>DEP. ESTADUAL - P</w:t>
      </w:r>
      <w:r w:rsidR="001F63C5">
        <w:rPr>
          <w:rFonts w:ascii="Bookman Old Style" w:hAnsi="Bookman Old Style"/>
          <w:b/>
          <w:sz w:val="24"/>
          <w:szCs w:val="24"/>
        </w:rPr>
        <w:t>L</w:t>
      </w:r>
    </w:p>
    <w:sectPr w:rsidR="00416C5D" w:rsidRPr="00AA5DE6" w:rsidSect="00E74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554A4"/>
    <w:multiLevelType w:val="hybridMultilevel"/>
    <w:tmpl w:val="24D2D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DF"/>
    <w:rsid w:val="00020D71"/>
    <w:rsid w:val="00046401"/>
    <w:rsid w:val="00051650"/>
    <w:rsid w:val="000530EF"/>
    <w:rsid w:val="000821EE"/>
    <w:rsid w:val="000C36ED"/>
    <w:rsid w:val="00107E71"/>
    <w:rsid w:val="001238F1"/>
    <w:rsid w:val="00162395"/>
    <w:rsid w:val="001C0D2C"/>
    <w:rsid w:val="001C7973"/>
    <w:rsid w:val="001F63C5"/>
    <w:rsid w:val="00236218"/>
    <w:rsid w:val="00237239"/>
    <w:rsid w:val="00244644"/>
    <w:rsid w:val="002531BA"/>
    <w:rsid w:val="0028464B"/>
    <w:rsid w:val="0029139D"/>
    <w:rsid w:val="00294883"/>
    <w:rsid w:val="002B102A"/>
    <w:rsid w:val="002B7BD2"/>
    <w:rsid w:val="00321873"/>
    <w:rsid w:val="00335513"/>
    <w:rsid w:val="003624CD"/>
    <w:rsid w:val="003B3957"/>
    <w:rsid w:val="003B6D9D"/>
    <w:rsid w:val="00416C5D"/>
    <w:rsid w:val="00455AF0"/>
    <w:rsid w:val="004832D4"/>
    <w:rsid w:val="00486C84"/>
    <w:rsid w:val="004B09F1"/>
    <w:rsid w:val="004B0A31"/>
    <w:rsid w:val="004D3699"/>
    <w:rsid w:val="004E1F9C"/>
    <w:rsid w:val="00515C91"/>
    <w:rsid w:val="00553B69"/>
    <w:rsid w:val="00557F10"/>
    <w:rsid w:val="00586BD2"/>
    <w:rsid w:val="005949CE"/>
    <w:rsid w:val="005C6BF6"/>
    <w:rsid w:val="00601FC9"/>
    <w:rsid w:val="0062192A"/>
    <w:rsid w:val="0065225E"/>
    <w:rsid w:val="00653785"/>
    <w:rsid w:val="00655D00"/>
    <w:rsid w:val="00664DE6"/>
    <w:rsid w:val="0067395B"/>
    <w:rsid w:val="00676BD4"/>
    <w:rsid w:val="00696C81"/>
    <w:rsid w:val="006C72B0"/>
    <w:rsid w:val="00773DEF"/>
    <w:rsid w:val="00780473"/>
    <w:rsid w:val="007B7975"/>
    <w:rsid w:val="007F5548"/>
    <w:rsid w:val="008016EF"/>
    <w:rsid w:val="00837DDB"/>
    <w:rsid w:val="00871081"/>
    <w:rsid w:val="008715EF"/>
    <w:rsid w:val="00874CF8"/>
    <w:rsid w:val="008B79FF"/>
    <w:rsid w:val="008C2703"/>
    <w:rsid w:val="008C6735"/>
    <w:rsid w:val="00914580"/>
    <w:rsid w:val="0091794A"/>
    <w:rsid w:val="009233BB"/>
    <w:rsid w:val="00936BD8"/>
    <w:rsid w:val="00946806"/>
    <w:rsid w:val="00950CA6"/>
    <w:rsid w:val="00963BF4"/>
    <w:rsid w:val="00974EAB"/>
    <w:rsid w:val="00983B6A"/>
    <w:rsid w:val="009B6E82"/>
    <w:rsid w:val="009D5D90"/>
    <w:rsid w:val="009E5739"/>
    <w:rsid w:val="009F6815"/>
    <w:rsid w:val="00A1062C"/>
    <w:rsid w:val="00A302DF"/>
    <w:rsid w:val="00AA5DE6"/>
    <w:rsid w:val="00AB561F"/>
    <w:rsid w:val="00AB5E21"/>
    <w:rsid w:val="00AC3B60"/>
    <w:rsid w:val="00B21526"/>
    <w:rsid w:val="00B8384A"/>
    <w:rsid w:val="00BB416B"/>
    <w:rsid w:val="00BF4756"/>
    <w:rsid w:val="00C35DDE"/>
    <w:rsid w:val="00C454E8"/>
    <w:rsid w:val="00C57C45"/>
    <w:rsid w:val="00C6474C"/>
    <w:rsid w:val="00C82016"/>
    <w:rsid w:val="00C87F23"/>
    <w:rsid w:val="00C93500"/>
    <w:rsid w:val="00C94C28"/>
    <w:rsid w:val="00CB609D"/>
    <w:rsid w:val="00CC31C3"/>
    <w:rsid w:val="00CF607D"/>
    <w:rsid w:val="00D106C4"/>
    <w:rsid w:val="00D169CE"/>
    <w:rsid w:val="00D33234"/>
    <w:rsid w:val="00D544DD"/>
    <w:rsid w:val="00D566A8"/>
    <w:rsid w:val="00DA2309"/>
    <w:rsid w:val="00DB14AB"/>
    <w:rsid w:val="00E023B7"/>
    <w:rsid w:val="00E6382A"/>
    <w:rsid w:val="00E74ACA"/>
    <w:rsid w:val="00E74E7E"/>
    <w:rsid w:val="00EA6252"/>
    <w:rsid w:val="00EC4E5E"/>
    <w:rsid w:val="00F137F8"/>
    <w:rsid w:val="00F22B68"/>
    <w:rsid w:val="00F26F8C"/>
    <w:rsid w:val="00F30211"/>
    <w:rsid w:val="00F81B41"/>
    <w:rsid w:val="00F92911"/>
    <w:rsid w:val="00F97E7C"/>
    <w:rsid w:val="00FA1B53"/>
    <w:rsid w:val="00FC3C09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48D5"/>
  <w15:chartTrackingRefBased/>
  <w15:docId w15:val="{AD22FE6C-CADB-4F24-A139-2CB15D0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02DF"/>
    <w:rPr>
      <w:color w:val="0000FF"/>
      <w:u w:val="single"/>
    </w:rPr>
  </w:style>
  <w:style w:type="paragraph" w:styleId="Cabealho">
    <w:name w:val="header"/>
    <w:basedOn w:val="Normal"/>
    <w:link w:val="CabealhoChar"/>
    <w:semiHidden/>
    <w:unhideWhenUsed/>
    <w:rsid w:val="00A302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302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A302D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2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1650"/>
    <w:pPr>
      <w:ind w:left="720"/>
      <w:contextualSpacing/>
    </w:pPr>
  </w:style>
  <w:style w:type="paragraph" w:styleId="Ttulo">
    <w:name w:val="Title"/>
    <w:basedOn w:val="Normal"/>
    <w:link w:val="TtuloChar"/>
    <w:qFormat/>
    <w:rsid w:val="00FC3C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C3C0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3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Aguiar</dc:creator>
  <cp:keywords/>
  <dc:description/>
  <cp:lastModifiedBy>Dayse Rayane Ribeiro Alves</cp:lastModifiedBy>
  <cp:revision>5</cp:revision>
  <cp:lastPrinted>2020-02-18T13:43:00Z</cp:lastPrinted>
  <dcterms:created xsi:type="dcterms:W3CDTF">2019-12-11T11:55:00Z</dcterms:created>
  <dcterms:modified xsi:type="dcterms:W3CDTF">2020-02-18T15:23:00Z</dcterms:modified>
</cp:coreProperties>
</file>