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F2" w:rsidRDefault="00126EF2" w:rsidP="00126EF2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F2" w:rsidRDefault="00126EF2" w:rsidP="00126EF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126EF2" w:rsidRDefault="00126EF2" w:rsidP="00126EF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E01334" w:rsidRPr="00E01334" w:rsidRDefault="00E01334" w:rsidP="00126EF2">
      <w:pPr>
        <w:pStyle w:val="Cabealho"/>
        <w:jc w:val="center"/>
        <w:rPr>
          <w:rFonts w:ascii="Bookman Old Style" w:hAnsi="Bookman Old Style"/>
          <w:b/>
          <w:sz w:val="16"/>
          <w:szCs w:val="16"/>
        </w:rPr>
      </w:pPr>
      <w:r w:rsidRPr="00E01334">
        <w:rPr>
          <w:rFonts w:ascii="Bookman Old Style" w:hAnsi="Bookman Old Style"/>
          <w:b/>
          <w:sz w:val="16"/>
          <w:szCs w:val="16"/>
        </w:rPr>
        <w:t>GAB</w:t>
      </w:r>
      <w:r>
        <w:rPr>
          <w:rFonts w:ascii="Bookman Old Style" w:hAnsi="Bookman Old Style"/>
          <w:b/>
          <w:sz w:val="16"/>
          <w:szCs w:val="16"/>
        </w:rPr>
        <w:t xml:space="preserve">. </w:t>
      </w:r>
      <w:r w:rsidRPr="00E01334">
        <w:rPr>
          <w:rFonts w:ascii="Bookman Old Style" w:hAnsi="Bookman Old Style"/>
          <w:b/>
          <w:sz w:val="16"/>
          <w:szCs w:val="16"/>
        </w:rPr>
        <w:t>DEP. ANDREIA</w:t>
      </w:r>
      <w:r w:rsidR="00D17EAF">
        <w:rPr>
          <w:rFonts w:ascii="Bookman Old Style" w:hAnsi="Bookman Old Style"/>
          <w:b/>
          <w:sz w:val="16"/>
          <w:szCs w:val="16"/>
        </w:rPr>
        <w:t xml:space="preserve"> MARTINS</w:t>
      </w:r>
      <w:r w:rsidRPr="00E01334">
        <w:rPr>
          <w:rFonts w:ascii="Bookman Old Style" w:hAnsi="Bookman Old Style"/>
          <w:b/>
          <w:sz w:val="16"/>
          <w:szCs w:val="16"/>
        </w:rPr>
        <w:t xml:space="preserve"> REZENDE</w:t>
      </w:r>
    </w:p>
    <w:p w:rsidR="00126EF2" w:rsidRDefault="00126EF2" w:rsidP="00126E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F2" w:rsidRDefault="00126EF2" w:rsidP="00126EF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RESOLUÇÃO Nº </w:t>
      </w:r>
    </w:p>
    <w:p w:rsidR="00126EF2" w:rsidRDefault="00126EF2" w:rsidP="00126EF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126EF2" w:rsidRDefault="00126EF2" w:rsidP="00126EF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</w:t>
      </w:r>
      <w:r w:rsidR="00FF5AA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Andr</w:t>
      </w:r>
      <w:r w:rsidR="00D17EAF">
        <w:rPr>
          <w:rFonts w:ascii="Bookman Old Style" w:hAnsi="Bookman Old Style" w:cs="Times New Roman"/>
          <w:b/>
          <w:sz w:val="24"/>
          <w:szCs w:val="24"/>
          <w:u w:val="single"/>
        </w:rPr>
        <w:t>e</w:t>
      </w:r>
      <w:r w:rsidR="00DA7E06">
        <w:rPr>
          <w:rFonts w:ascii="Bookman Old Style" w:hAnsi="Bookman Old Style" w:cs="Times New Roman"/>
          <w:b/>
          <w:sz w:val="24"/>
          <w:szCs w:val="24"/>
          <w:u w:val="single"/>
        </w:rPr>
        <w:t>i</w:t>
      </w:r>
      <w:r w:rsidR="00FF5AA7">
        <w:rPr>
          <w:rFonts w:ascii="Bookman Old Style" w:hAnsi="Bookman Old Style" w:cs="Times New Roman"/>
          <w:b/>
          <w:sz w:val="24"/>
          <w:szCs w:val="24"/>
          <w:u w:val="single"/>
        </w:rPr>
        <w:t>a</w:t>
      </w:r>
      <w:r w:rsidR="00D17EA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Martins</w:t>
      </w:r>
      <w:r w:rsidR="00FF5AA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Rezende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126EF2" w:rsidRDefault="00126EF2" w:rsidP="003A67E4">
      <w:pPr>
        <w:autoSpaceDE w:val="0"/>
        <w:autoSpaceDN w:val="0"/>
        <w:adjustRightInd w:val="0"/>
        <w:spacing w:after="0" w:line="240" w:lineRule="auto"/>
        <w:ind w:left="3969" w:hanging="382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3A67E4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Dispõe sobre </w:t>
      </w:r>
      <w:r w:rsidR="003A67E4">
        <w:rPr>
          <w:rFonts w:ascii="Bookman Old Style" w:hAnsi="Bookman Old Style" w:cs="Times New Roman"/>
          <w:sz w:val="24"/>
          <w:szCs w:val="24"/>
        </w:rPr>
        <w:t xml:space="preserve">reserva de </w:t>
      </w:r>
      <w:r>
        <w:rPr>
          <w:rFonts w:ascii="Bookman Old Style" w:hAnsi="Bookman Old Style" w:cs="Times New Roman"/>
          <w:sz w:val="24"/>
          <w:szCs w:val="24"/>
        </w:rPr>
        <w:t>cargos a</w:t>
      </w:r>
      <w:r w:rsidR="003A67E4">
        <w:rPr>
          <w:rFonts w:ascii="Bookman Old Style" w:hAnsi="Bookman Old Style" w:cs="Times New Roman"/>
          <w:sz w:val="24"/>
          <w:szCs w:val="24"/>
        </w:rPr>
        <w:t xml:space="preserve"> pessoa com deficiência na Assembleia Legislativa do Maranhão </w:t>
      </w:r>
      <w:r>
        <w:rPr>
          <w:rFonts w:ascii="Bookman Old Style" w:hAnsi="Bookman Old Style" w:cs="Times New Roman"/>
          <w:sz w:val="24"/>
          <w:szCs w:val="24"/>
        </w:rPr>
        <w:t xml:space="preserve">e dá outras providências. </w:t>
      </w: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-</w:t>
      </w:r>
      <w:r>
        <w:rPr>
          <w:rFonts w:ascii="Bookman Old Style" w:hAnsi="Bookman Old Style" w:cs="Times New Roman"/>
          <w:sz w:val="24"/>
          <w:szCs w:val="24"/>
        </w:rPr>
        <w:t xml:space="preserve"> 1% (um por cento) dos Cargos em Comissão da Administração da Assembleia Legislativa do Estado do Maranhão</w:t>
      </w:r>
      <w:r w:rsidR="003A67E4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serão </w:t>
      </w:r>
      <w:r w:rsidR="003A67E4">
        <w:rPr>
          <w:rFonts w:ascii="Bookman Old Style" w:hAnsi="Bookman Old Style" w:cs="Times New Roman"/>
          <w:sz w:val="24"/>
          <w:szCs w:val="24"/>
        </w:rPr>
        <w:t>reservados para serem preenchi</w:t>
      </w:r>
      <w:r w:rsidR="008137AD">
        <w:rPr>
          <w:rFonts w:ascii="Bookman Old Style" w:hAnsi="Bookman Old Style" w:cs="Times New Roman"/>
          <w:sz w:val="24"/>
          <w:szCs w:val="24"/>
        </w:rPr>
        <w:t xml:space="preserve">dos </w:t>
      </w:r>
      <w:r>
        <w:rPr>
          <w:rFonts w:ascii="Bookman Old Style" w:hAnsi="Bookman Old Style" w:cs="Times New Roman"/>
          <w:sz w:val="24"/>
          <w:szCs w:val="24"/>
        </w:rPr>
        <w:t>po</w:t>
      </w:r>
      <w:r w:rsidR="003A67E4">
        <w:rPr>
          <w:rFonts w:ascii="Bookman Old Style" w:hAnsi="Bookman Old Style" w:cs="Times New Roman"/>
          <w:sz w:val="24"/>
          <w:szCs w:val="24"/>
        </w:rPr>
        <w:t>r</w:t>
      </w:r>
      <w:r>
        <w:rPr>
          <w:rFonts w:ascii="Bookman Old Style" w:hAnsi="Bookman Old Style" w:cs="Times New Roman"/>
          <w:sz w:val="24"/>
          <w:szCs w:val="24"/>
        </w:rPr>
        <w:t xml:space="preserve"> pessoas com deficiência.</w:t>
      </w:r>
    </w:p>
    <w:p w:rsidR="005E555D" w:rsidRDefault="005E555D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5E555D" w:rsidRDefault="005E555D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8F3241">
        <w:rPr>
          <w:rFonts w:ascii="Bookman Old Style" w:hAnsi="Bookman Old Style" w:cs="Times New Roman"/>
          <w:b/>
          <w:sz w:val="24"/>
          <w:szCs w:val="24"/>
        </w:rPr>
        <w:t>Parágrafo único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150AA9">
        <w:rPr>
          <w:rFonts w:ascii="Bookman Old Style" w:hAnsi="Bookman Old Style" w:cs="Times New Roman"/>
          <w:sz w:val="24"/>
          <w:szCs w:val="24"/>
        </w:rPr>
        <w:t xml:space="preserve">Os </w:t>
      </w:r>
      <w:r w:rsidR="009C209E">
        <w:rPr>
          <w:rFonts w:ascii="Bookman Old Style" w:hAnsi="Bookman Old Style" w:cs="Times New Roman"/>
          <w:sz w:val="24"/>
          <w:szCs w:val="24"/>
        </w:rPr>
        <w:t xml:space="preserve">cargos </w:t>
      </w:r>
      <w:r w:rsidR="00C012AB">
        <w:rPr>
          <w:rFonts w:ascii="Bookman Old Style" w:hAnsi="Bookman Old Style" w:cs="Times New Roman"/>
          <w:sz w:val="24"/>
          <w:szCs w:val="24"/>
        </w:rPr>
        <w:t>tratados no “caput”</w:t>
      </w:r>
      <w:r w:rsidR="009C209E">
        <w:rPr>
          <w:rFonts w:ascii="Bookman Old Style" w:hAnsi="Bookman Old Style" w:cs="Times New Roman"/>
          <w:sz w:val="24"/>
          <w:szCs w:val="24"/>
        </w:rPr>
        <w:t xml:space="preserve"> </w:t>
      </w:r>
      <w:r w:rsidR="00082446">
        <w:rPr>
          <w:rFonts w:ascii="Bookman Old Style" w:hAnsi="Bookman Old Style" w:cs="Times New Roman"/>
          <w:sz w:val="24"/>
          <w:szCs w:val="24"/>
        </w:rPr>
        <w:t xml:space="preserve">pertencentes a </w:t>
      </w:r>
      <w:r w:rsidR="00900841">
        <w:rPr>
          <w:rFonts w:ascii="Bookman Old Style" w:hAnsi="Bookman Old Style" w:cs="Times New Roman"/>
          <w:sz w:val="24"/>
          <w:szCs w:val="24"/>
        </w:rPr>
        <w:t>gabinete</w:t>
      </w:r>
      <w:r w:rsidR="00C012AB">
        <w:rPr>
          <w:rFonts w:ascii="Bookman Old Style" w:hAnsi="Bookman Old Style" w:cs="Times New Roman"/>
          <w:sz w:val="24"/>
          <w:szCs w:val="24"/>
        </w:rPr>
        <w:t xml:space="preserve"> </w:t>
      </w:r>
      <w:r w:rsidR="00900841">
        <w:rPr>
          <w:rFonts w:ascii="Bookman Old Style" w:hAnsi="Bookman Old Style" w:cs="Times New Roman"/>
          <w:sz w:val="24"/>
          <w:szCs w:val="24"/>
        </w:rPr>
        <w:t>d</w:t>
      </w:r>
      <w:r w:rsidR="00C012AB">
        <w:rPr>
          <w:rFonts w:ascii="Bookman Old Style" w:hAnsi="Bookman Old Style" w:cs="Times New Roman"/>
          <w:sz w:val="24"/>
          <w:szCs w:val="24"/>
        </w:rPr>
        <w:t xml:space="preserve">e </w:t>
      </w:r>
      <w:r w:rsidR="00900841">
        <w:rPr>
          <w:rFonts w:ascii="Bookman Old Style" w:hAnsi="Bookman Old Style" w:cs="Times New Roman"/>
          <w:sz w:val="24"/>
          <w:szCs w:val="24"/>
        </w:rPr>
        <w:t>Parlamentares</w:t>
      </w:r>
      <w:r w:rsidR="00311322">
        <w:rPr>
          <w:rFonts w:ascii="Bookman Old Style" w:hAnsi="Bookman Old Style" w:cs="Times New Roman"/>
          <w:sz w:val="24"/>
          <w:szCs w:val="24"/>
        </w:rPr>
        <w:t>,</w:t>
      </w:r>
      <w:r w:rsidR="00900841">
        <w:rPr>
          <w:rFonts w:ascii="Bookman Old Style" w:hAnsi="Bookman Old Style" w:cs="Times New Roman"/>
          <w:sz w:val="24"/>
          <w:szCs w:val="24"/>
        </w:rPr>
        <w:t xml:space="preserve"> </w:t>
      </w:r>
      <w:r w:rsidR="00C012AB">
        <w:rPr>
          <w:rFonts w:ascii="Bookman Old Style" w:hAnsi="Bookman Old Style" w:cs="Times New Roman"/>
          <w:sz w:val="24"/>
          <w:szCs w:val="24"/>
        </w:rPr>
        <w:t>será destinad</w:t>
      </w:r>
      <w:r w:rsidR="00235F93">
        <w:rPr>
          <w:rFonts w:ascii="Bookman Old Style" w:hAnsi="Bookman Old Style" w:cs="Times New Roman"/>
          <w:sz w:val="24"/>
          <w:szCs w:val="24"/>
        </w:rPr>
        <w:t>o</w:t>
      </w:r>
      <w:r w:rsidR="00C012AB">
        <w:rPr>
          <w:rFonts w:ascii="Bookman Old Style" w:hAnsi="Bookman Old Style" w:cs="Times New Roman"/>
          <w:sz w:val="24"/>
          <w:szCs w:val="24"/>
        </w:rPr>
        <w:t xml:space="preserve"> </w:t>
      </w:r>
      <w:r w:rsidR="00082446">
        <w:rPr>
          <w:rFonts w:ascii="Bookman Old Style" w:hAnsi="Bookman Old Style" w:cs="Times New Roman"/>
          <w:sz w:val="24"/>
          <w:szCs w:val="24"/>
        </w:rPr>
        <w:t>uma vaga a</w:t>
      </w:r>
      <w:r w:rsidR="00C012AB">
        <w:rPr>
          <w:rFonts w:ascii="Bookman Old Style" w:hAnsi="Bookman Old Style" w:cs="Times New Roman"/>
          <w:sz w:val="24"/>
          <w:szCs w:val="24"/>
        </w:rPr>
        <w:t xml:space="preserve"> </w:t>
      </w:r>
      <w:r w:rsidR="008F3241">
        <w:rPr>
          <w:rFonts w:ascii="Bookman Old Style" w:hAnsi="Bookman Old Style" w:cs="Times New Roman"/>
          <w:sz w:val="24"/>
          <w:szCs w:val="24"/>
        </w:rPr>
        <w:t xml:space="preserve">pessoa com deficiência.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2º -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A67E4">
        <w:rPr>
          <w:rFonts w:ascii="Bookman Old Style" w:hAnsi="Bookman Old Style" w:cs="Times New Roman"/>
          <w:sz w:val="24"/>
          <w:szCs w:val="24"/>
        </w:rPr>
        <w:t xml:space="preserve">Esta Resolução será regulamentada mediante </w:t>
      </w:r>
      <w:r w:rsidR="00A37367">
        <w:rPr>
          <w:rFonts w:ascii="Bookman Old Style" w:hAnsi="Bookman Old Style" w:cs="Times New Roman"/>
          <w:sz w:val="24"/>
          <w:szCs w:val="24"/>
        </w:rPr>
        <w:t>A</w:t>
      </w:r>
      <w:r w:rsidR="003A67E4">
        <w:rPr>
          <w:rFonts w:ascii="Bookman Old Style" w:hAnsi="Bookman Old Style" w:cs="Times New Roman"/>
          <w:sz w:val="24"/>
          <w:szCs w:val="24"/>
        </w:rPr>
        <w:t>to da Mesa Diretora da Assembleia Legislativa do Estado.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3A67E4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Art. 3º -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A67E4">
        <w:rPr>
          <w:rFonts w:ascii="Bookman Old Style" w:hAnsi="Bookman Old Style" w:cs="Times New Roman"/>
          <w:sz w:val="24"/>
          <w:szCs w:val="24"/>
        </w:rPr>
        <w:t>Esta</w:t>
      </w:r>
      <w:r w:rsidR="003A67E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A67E4">
        <w:rPr>
          <w:rFonts w:ascii="Bookman Old Style" w:hAnsi="Bookman Old Style" w:cs="Times New Roman"/>
          <w:sz w:val="24"/>
          <w:szCs w:val="24"/>
        </w:rPr>
        <w:t>Resolução entra em vigor na data de sua publicação.</w:t>
      </w:r>
    </w:p>
    <w:p w:rsidR="00126EF2" w:rsidRDefault="00126EF2" w:rsidP="00126EF2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”, do Palácio “Manoel Bequimão”, em São Luís, </w:t>
      </w:r>
      <w:r w:rsidR="00D17EAF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19 de fevereiro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 20</w:t>
      </w:r>
      <w:r w:rsidR="00D17EAF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20</w:t>
      </w:r>
    </w:p>
    <w:p w:rsidR="00126EF2" w:rsidRDefault="00126EF2" w:rsidP="00126EF2">
      <w:p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126EF2" w:rsidRDefault="00126EF2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E01334" w:rsidRDefault="00E01334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E01334" w:rsidRDefault="00E01334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BF528D" w:rsidRPr="00FF5AA7" w:rsidRDefault="00FF5AA7" w:rsidP="00FF5AA7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ANDRE</w:t>
      </w:r>
      <w:r w:rsidR="0094277C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I</w:t>
      </w: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 xml:space="preserve">A </w:t>
      </w:r>
      <w:r w:rsidR="00D17EAF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 xml:space="preserve">MARTINS </w:t>
      </w: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REZENDE</w:t>
      </w:r>
    </w:p>
    <w:p w:rsidR="00FF5AA7" w:rsidRPr="00FF5AA7" w:rsidRDefault="00FF5AA7" w:rsidP="00FF5AA7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DEP. ESTADUAL</w:t>
      </w:r>
      <w:r w:rsidR="0094277C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 xml:space="preserve"> - DEM</w:t>
      </w:r>
    </w:p>
    <w:p w:rsidR="00BF528D" w:rsidRPr="00FF5AA7" w:rsidRDefault="00BF528D" w:rsidP="00FF5AA7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</w:p>
    <w:p w:rsidR="00BF528D" w:rsidRDefault="00BF528D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BF528D" w:rsidRDefault="00BF528D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BF528D" w:rsidRDefault="00BF528D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BF528D" w:rsidRDefault="00BF528D" w:rsidP="00126EF2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126EF2" w:rsidRDefault="00126EF2" w:rsidP="00126EF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126EF2" w:rsidRDefault="00126EF2" w:rsidP="00126EF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126EF2" w:rsidRDefault="00126EF2" w:rsidP="00126EF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126EF2" w:rsidRDefault="00126EF2" w:rsidP="00126EF2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876E5D" w:rsidRDefault="00876E5D" w:rsidP="00126EF2">
      <w:pPr>
        <w:pStyle w:val="Cabealho"/>
        <w:spacing w:line="240" w:lineRule="atLeast"/>
        <w:jc w:val="center"/>
        <w:rPr>
          <w:noProof/>
        </w:rPr>
      </w:pPr>
    </w:p>
    <w:p w:rsidR="00126EF2" w:rsidRDefault="00126EF2" w:rsidP="00126EF2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F2" w:rsidRDefault="00126EF2" w:rsidP="00126EF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126EF2" w:rsidRDefault="00126EF2" w:rsidP="00126EF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DA7E06" w:rsidRPr="00E01334" w:rsidRDefault="00DA7E06" w:rsidP="00DA7E06">
      <w:pPr>
        <w:pStyle w:val="Cabealho"/>
        <w:jc w:val="center"/>
        <w:rPr>
          <w:rFonts w:ascii="Bookman Old Style" w:hAnsi="Bookman Old Style"/>
          <w:b/>
          <w:sz w:val="16"/>
          <w:szCs w:val="16"/>
        </w:rPr>
      </w:pPr>
      <w:r w:rsidRPr="00E01334">
        <w:rPr>
          <w:rFonts w:ascii="Bookman Old Style" w:hAnsi="Bookman Old Style"/>
          <w:b/>
          <w:sz w:val="16"/>
          <w:szCs w:val="16"/>
        </w:rPr>
        <w:t>GAB</w:t>
      </w:r>
      <w:r>
        <w:rPr>
          <w:rFonts w:ascii="Bookman Old Style" w:hAnsi="Bookman Old Style"/>
          <w:b/>
          <w:sz w:val="16"/>
          <w:szCs w:val="16"/>
        </w:rPr>
        <w:t xml:space="preserve">. </w:t>
      </w:r>
      <w:r w:rsidRPr="00E01334">
        <w:rPr>
          <w:rFonts w:ascii="Bookman Old Style" w:hAnsi="Bookman Old Style"/>
          <w:b/>
          <w:sz w:val="16"/>
          <w:szCs w:val="16"/>
        </w:rPr>
        <w:t xml:space="preserve">DEP. ANDREIA </w:t>
      </w:r>
      <w:r w:rsidR="00D17EAF">
        <w:rPr>
          <w:rFonts w:ascii="Bookman Old Style" w:hAnsi="Bookman Old Style"/>
          <w:b/>
          <w:sz w:val="16"/>
          <w:szCs w:val="16"/>
        </w:rPr>
        <w:t xml:space="preserve">MARTINS </w:t>
      </w:r>
      <w:r w:rsidRPr="00E01334">
        <w:rPr>
          <w:rFonts w:ascii="Bookman Old Style" w:hAnsi="Bookman Old Style"/>
          <w:b/>
          <w:sz w:val="16"/>
          <w:szCs w:val="16"/>
        </w:rPr>
        <w:t>REZENDE</w:t>
      </w:r>
    </w:p>
    <w:p w:rsidR="00126EF2" w:rsidRDefault="00126EF2" w:rsidP="00126E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F2" w:rsidRDefault="00126EF2" w:rsidP="00126EF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JUSTIFICATIVA </w:t>
      </w:r>
    </w:p>
    <w:p w:rsidR="00126EF2" w:rsidRDefault="00126EF2" w:rsidP="00126EF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126EF2" w:rsidRDefault="00126EF2" w:rsidP="00126EF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Autoria: Dep. </w:t>
      </w:r>
      <w:r w:rsidR="00491AE5">
        <w:rPr>
          <w:rFonts w:ascii="Bookman Old Style" w:hAnsi="Bookman Old Style" w:cs="Times New Roman"/>
          <w:b/>
          <w:sz w:val="24"/>
          <w:szCs w:val="24"/>
          <w:u w:val="single"/>
        </w:rPr>
        <w:t>Andre</w:t>
      </w:r>
      <w:r w:rsidR="0094277C">
        <w:rPr>
          <w:rFonts w:ascii="Bookman Old Style" w:hAnsi="Bookman Old Style" w:cs="Times New Roman"/>
          <w:b/>
          <w:sz w:val="24"/>
          <w:szCs w:val="24"/>
          <w:u w:val="single"/>
        </w:rPr>
        <w:t>i</w:t>
      </w:r>
      <w:r w:rsidR="00491AE5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 </w:t>
      </w:r>
      <w:r w:rsidR="00D17EA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Martins </w:t>
      </w:r>
      <w:r w:rsidR="00491AE5">
        <w:rPr>
          <w:rFonts w:ascii="Bookman Old Style" w:hAnsi="Bookman Old Style" w:cs="Times New Roman"/>
          <w:b/>
          <w:sz w:val="24"/>
          <w:szCs w:val="24"/>
          <w:u w:val="single"/>
        </w:rPr>
        <w:t>Rezende</w:t>
      </w:r>
    </w:p>
    <w:p w:rsidR="00126EF2" w:rsidRDefault="00126EF2" w:rsidP="00126EF2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D17EAF" w:rsidRDefault="00126EF2" w:rsidP="00D17EAF">
      <w:pPr>
        <w:spacing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 presente projeto tem o condão de </w:t>
      </w:r>
      <w:r w:rsidR="00BF528D">
        <w:rPr>
          <w:rFonts w:ascii="Bookman Old Style" w:hAnsi="Bookman Old Style" w:cs="Times New Roman"/>
          <w:sz w:val="24"/>
          <w:szCs w:val="24"/>
        </w:rPr>
        <w:t>garantir que, pelo menos,</w:t>
      </w:r>
      <w:r w:rsidR="002E6842">
        <w:rPr>
          <w:rFonts w:ascii="Bookman Old Style" w:hAnsi="Bookman Old Style" w:cs="Times New Roman"/>
          <w:sz w:val="24"/>
          <w:szCs w:val="24"/>
        </w:rPr>
        <w:t xml:space="preserve"> 1% (</w:t>
      </w:r>
      <w:r w:rsidR="00BF528D">
        <w:rPr>
          <w:rFonts w:ascii="Bookman Old Style" w:hAnsi="Bookman Old Style" w:cs="Times New Roman"/>
          <w:sz w:val="24"/>
          <w:szCs w:val="24"/>
        </w:rPr>
        <w:t>um por cento) dos cargos em comissão</w:t>
      </w:r>
      <w:r w:rsidR="002E6842">
        <w:rPr>
          <w:rFonts w:ascii="Bookman Old Style" w:hAnsi="Bookman Old Style" w:cs="Times New Roman"/>
          <w:sz w:val="24"/>
          <w:szCs w:val="24"/>
        </w:rPr>
        <w:t xml:space="preserve"> da Administração da Assembleia Legislativa do Estado do Maranhão</w:t>
      </w:r>
      <w:r w:rsidR="00DF26B0">
        <w:rPr>
          <w:rFonts w:ascii="Bookman Old Style" w:hAnsi="Bookman Old Style" w:cs="Times New Roman"/>
          <w:sz w:val="24"/>
          <w:szCs w:val="24"/>
        </w:rPr>
        <w:t>,</w:t>
      </w:r>
      <w:r w:rsidR="002E6842">
        <w:rPr>
          <w:rFonts w:ascii="Bookman Old Style" w:hAnsi="Bookman Old Style" w:cs="Times New Roman"/>
          <w:sz w:val="24"/>
          <w:szCs w:val="24"/>
        </w:rPr>
        <w:t xml:space="preserve"> sejam reservados para serem preenchidos por pessoas com deficiência.</w:t>
      </w:r>
      <w:r w:rsidR="00532DF1">
        <w:rPr>
          <w:rFonts w:ascii="Bookman Old Style" w:hAnsi="Bookman Old Style" w:cs="Times New Roman"/>
          <w:sz w:val="24"/>
          <w:szCs w:val="24"/>
        </w:rPr>
        <w:t xml:space="preserve"> Aos Parlamentares cabe destinar uma vaga, entre os cargos de gabinete, a ser preenchido por pessoa com deficiência.</w:t>
      </w:r>
    </w:p>
    <w:p w:rsidR="00D17EAF" w:rsidRDefault="008826FE" w:rsidP="00D17EAF">
      <w:pPr>
        <w:spacing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As legislações têm avançado na concretização de postulados da dignidade da </w:t>
      </w:r>
      <w:proofErr w:type="gramStart"/>
      <w:r w:rsidR="000E763C">
        <w:rPr>
          <w:rFonts w:ascii="Bookman Old Style" w:hAnsi="Bookman Old Style" w:cs="Times New Roman"/>
          <w:sz w:val="24"/>
          <w:szCs w:val="24"/>
        </w:rPr>
        <w:t>pessoa humana</w:t>
      </w:r>
      <w:proofErr w:type="gramEnd"/>
      <w:r>
        <w:rPr>
          <w:rFonts w:ascii="Bookman Old Style" w:hAnsi="Bookman Old Style" w:cs="Times New Roman"/>
          <w:sz w:val="24"/>
          <w:szCs w:val="24"/>
        </w:rPr>
        <w:t>, no momento em que garantem postos de trabalho para serem preenchidos por pessoas com deficiência.</w:t>
      </w:r>
    </w:p>
    <w:p w:rsidR="00D17EAF" w:rsidRDefault="008826FE" w:rsidP="00D17EAF">
      <w:pPr>
        <w:spacing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Esperamos, data vênia, contribuir para melhorar as condições de vida dessas pessoas</w:t>
      </w:r>
      <w:r w:rsidR="00A50CA8">
        <w:rPr>
          <w:rFonts w:ascii="Bookman Old Style" w:hAnsi="Bookman Old Style" w:cs="Times New Roman"/>
          <w:sz w:val="24"/>
          <w:szCs w:val="24"/>
        </w:rPr>
        <w:t>, que mudanças em suas rotinas possam ser notadas, bem como, o comportamento. As mudanças as quais nos referimos são amplas, são sociais, são psicológicas e até físicas; porque mexem com a autoestima da</w:t>
      </w:r>
      <w:r w:rsidR="00FF5AA7">
        <w:rPr>
          <w:rFonts w:ascii="Bookman Old Style" w:hAnsi="Bookman Old Style" w:cs="Times New Roman"/>
          <w:sz w:val="24"/>
          <w:szCs w:val="24"/>
        </w:rPr>
        <w:t>s</w:t>
      </w:r>
      <w:r w:rsidR="00A50CA8">
        <w:rPr>
          <w:rFonts w:ascii="Bookman Old Style" w:hAnsi="Bookman Old Style" w:cs="Times New Roman"/>
          <w:sz w:val="24"/>
          <w:szCs w:val="24"/>
        </w:rPr>
        <w:t xml:space="preserve"> pessoa</w:t>
      </w:r>
      <w:r w:rsidR="00FF5AA7">
        <w:rPr>
          <w:rFonts w:ascii="Bookman Old Style" w:hAnsi="Bookman Old Style" w:cs="Times New Roman"/>
          <w:sz w:val="24"/>
          <w:szCs w:val="24"/>
        </w:rPr>
        <w:t>s com deficiência</w:t>
      </w:r>
      <w:r w:rsidR="00A50CA8">
        <w:rPr>
          <w:rFonts w:ascii="Bookman Old Style" w:hAnsi="Bookman Old Style" w:cs="Times New Roman"/>
          <w:sz w:val="24"/>
          <w:szCs w:val="24"/>
        </w:rPr>
        <w:t>, quando ela está em atividade, quando ela tem uma ocupação, quando ela tem um emprego.</w:t>
      </w:r>
      <w:r w:rsidR="00D17EA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17EAF" w:rsidRDefault="00FF5AA7" w:rsidP="00D17EAF">
      <w:pPr>
        <w:spacing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sociedade, infelizmente ainda tem preconceito em relação a pessoa com deficiência</w:t>
      </w:r>
      <w:r w:rsidR="00DA7E06">
        <w:rPr>
          <w:rFonts w:ascii="Bookman Old Style" w:hAnsi="Bookman Old Style" w:cs="Times New Roman"/>
          <w:sz w:val="24"/>
          <w:szCs w:val="24"/>
        </w:rPr>
        <w:t xml:space="preserve">, no entanto, </w:t>
      </w:r>
      <w:r>
        <w:rPr>
          <w:rFonts w:ascii="Bookman Old Style" w:hAnsi="Bookman Old Style" w:cs="Times New Roman"/>
          <w:sz w:val="24"/>
          <w:szCs w:val="24"/>
        </w:rPr>
        <w:t xml:space="preserve">um dos benefícios do trabalho é mostrar que uma limitação não é sinônimo de impedimento para realização de tarefas. </w:t>
      </w:r>
    </w:p>
    <w:p w:rsidR="00FF5AA7" w:rsidRPr="00DA7E06" w:rsidRDefault="00FF5AA7" w:rsidP="00D17EAF">
      <w:pPr>
        <w:spacing w:after="120" w:line="36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7E06">
        <w:rPr>
          <w:rFonts w:ascii="Bookman Old Style" w:hAnsi="Bookman Old Style"/>
          <w:sz w:val="24"/>
          <w:szCs w:val="24"/>
        </w:rPr>
        <w:t>Portanto, peço aos nobres pares que atentem para a nossa iniciativa e que a mesma mereça por parte de Vossas Excelências uma acolhida e posterior aprovação.</w:t>
      </w:r>
    </w:p>
    <w:p w:rsidR="00126EF2" w:rsidRPr="00DA7E06" w:rsidRDefault="00126EF2" w:rsidP="00DA7E06">
      <w:pPr>
        <w:pStyle w:val="SemEspaamen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 w:rsidRPr="00DA7E06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DA7E06"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 w:rsidRPr="00DA7E06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Bequimão”, em São Luís, </w:t>
      </w:r>
      <w:r w:rsidR="00D17EAF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19 de fevereiro de 2020</w:t>
      </w:r>
      <w:bookmarkStart w:id="0" w:name="_GoBack"/>
      <w:bookmarkEnd w:id="0"/>
    </w:p>
    <w:p w:rsidR="00126EF2" w:rsidRPr="00DA7E06" w:rsidRDefault="00126EF2" w:rsidP="00DA7E06">
      <w:pPr>
        <w:pStyle w:val="SemEspaamento"/>
        <w:jc w:val="both"/>
        <w:rPr>
          <w:rFonts w:ascii="Bookman Old Style" w:eastAsia="Times New Roman" w:hAnsi="Bookman Old Style"/>
          <w:b/>
          <w:sz w:val="24"/>
          <w:szCs w:val="24"/>
          <w:lang w:eastAsia="pt-BR"/>
        </w:rPr>
      </w:pPr>
    </w:p>
    <w:p w:rsidR="00491AE5" w:rsidRDefault="00491AE5" w:rsidP="00491AE5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91AE5" w:rsidRPr="00FF5AA7" w:rsidRDefault="00491AE5" w:rsidP="00491AE5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ANDRE</w:t>
      </w:r>
      <w:r w:rsidR="00DA7E0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I</w:t>
      </w: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A</w:t>
      </w:r>
      <w:r w:rsidR="00D17EAF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 xml:space="preserve"> MARTINS</w:t>
      </w: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 xml:space="preserve"> REZENDE</w:t>
      </w:r>
    </w:p>
    <w:p w:rsidR="00491AE5" w:rsidRPr="00FF5AA7" w:rsidRDefault="00491AE5" w:rsidP="00491AE5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</w:pPr>
      <w:r w:rsidRPr="00FF5AA7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>DEP. ESTADUAL</w:t>
      </w:r>
      <w:r w:rsidR="00DA7E0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t-BR"/>
        </w:rPr>
        <w:t xml:space="preserve"> - DEM</w:t>
      </w:r>
    </w:p>
    <w:sectPr w:rsidR="00491AE5" w:rsidRPr="00FF5AA7" w:rsidSect="00126EF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F5" w:rsidRDefault="006666F5" w:rsidP="00D17EAF">
      <w:pPr>
        <w:spacing w:after="0" w:line="240" w:lineRule="auto"/>
      </w:pPr>
      <w:r>
        <w:separator/>
      </w:r>
    </w:p>
  </w:endnote>
  <w:endnote w:type="continuationSeparator" w:id="0">
    <w:p w:rsidR="006666F5" w:rsidRDefault="006666F5" w:rsidP="00D1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F5" w:rsidRDefault="006666F5" w:rsidP="00D17EAF">
      <w:pPr>
        <w:spacing w:after="0" w:line="240" w:lineRule="auto"/>
      </w:pPr>
      <w:r>
        <w:separator/>
      </w:r>
    </w:p>
  </w:footnote>
  <w:footnote w:type="continuationSeparator" w:id="0">
    <w:p w:rsidR="006666F5" w:rsidRDefault="006666F5" w:rsidP="00D17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2"/>
    <w:rsid w:val="000712ED"/>
    <w:rsid w:val="00082446"/>
    <w:rsid w:val="000E763C"/>
    <w:rsid w:val="00126EF2"/>
    <w:rsid w:val="001467DF"/>
    <w:rsid w:val="00150AA9"/>
    <w:rsid w:val="00166ED3"/>
    <w:rsid w:val="00235F93"/>
    <w:rsid w:val="0029139D"/>
    <w:rsid w:val="002E6842"/>
    <w:rsid w:val="00311322"/>
    <w:rsid w:val="003A67E4"/>
    <w:rsid w:val="003D6159"/>
    <w:rsid w:val="00491AE5"/>
    <w:rsid w:val="00532DF1"/>
    <w:rsid w:val="005E555D"/>
    <w:rsid w:val="006666F5"/>
    <w:rsid w:val="00687FD3"/>
    <w:rsid w:val="008137AD"/>
    <w:rsid w:val="00876E5D"/>
    <w:rsid w:val="008826FE"/>
    <w:rsid w:val="008B5FF0"/>
    <w:rsid w:val="008F3241"/>
    <w:rsid w:val="00900841"/>
    <w:rsid w:val="0094277C"/>
    <w:rsid w:val="009C209E"/>
    <w:rsid w:val="00A37367"/>
    <w:rsid w:val="00A50CA8"/>
    <w:rsid w:val="00BE05DD"/>
    <w:rsid w:val="00BF4756"/>
    <w:rsid w:val="00BF528D"/>
    <w:rsid w:val="00C012AB"/>
    <w:rsid w:val="00C71D83"/>
    <w:rsid w:val="00CA5895"/>
    <w:rsid w:val="00CF607D"/>
    <w:rsid w:val="00D17EAF"/>
    <w:rsid w:val="00D24962"/>
    <w:rsid w:val="00DA7E06"/>
    <w:rsid w:val="00DF26B0"/>
    <w:rsid w:val="00E01334"/>
    <w:rsid w:val="00F62B67"/>
    <w:rsid w:val="00FA5608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D19B"/>
  <w15:chartTrackingRefBased/>
  <w15:docId w15:val="{F0977BAE-2BC6-4AD3-A19D-BD63485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EF2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A50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6E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26E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26EF2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A50C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6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D17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Euler Sousa Melo</cp:lastModifiedBy>
  <cp:revision>25</cp:revision>
  <cp:lastPrinted>2019-11-01T19:22:00Z</cp:lastPrinted>
  <dcterms:created xsi:type="dcterms:W3CDTF">2019-11-01T16:59:00Z</dcterms:created>
  <dcterms:modified xsi:type="dcterms:W3CDTF">2020-02-18T13:57:00Z</dcterms:modified>
</cp:coreProperties>
</file>