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941633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EC2D9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Clayton Noleto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Infraestrutura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do Estado-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>INFRA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>d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 xml:space="preserve">sinalização horizontal e semafórica da MA 201, trecho da Vila </w:t>
      </w:r>
      <w:proofErr w:type="spellStart"/>
      <w:r w:rsidR="00DC2FAB">
        <w:rPr>
          <w:rFonts w:ascii="Arial" w:hAnsi="Arial" w:cs="Arial"/>
          <w:color w:val="000000" w:themeColor="text1"/>
          <w:sz w:val="24"/>
          <w:szCs w:val="24"/>
        </w:rPr>
        <w:t>Kiola</w:t>
      </w:r>
      <w:proofErr w:type="spellEnd"/>
      <w:r w:rsidR="00DC2FAB">
        <w:rPr>
          <w:rFonts w:ascii="Arial" w:hAnsi="Arial" w:cs="Arial"/>
          <w:color w:val="000000" w:themeColor="text1"/>
          <w:sz w:val="24"/>
          <w:szCs w:val="24"/>
        </w:rPr>
        <w:t xml:space="preserve"> por volta do KM 7, n</w:t>
      </w:r>
      <w:r w:rsidR="006A1866">
        <w:rPr>
          <w:rFonts w:ascii="Arial" w:hAnsi="Arial" w:cs="Arial"/>
          <w:color w:val="000000" w:themeColor="text1"/>
          <w:sz w:val="24"/>
          <w:szCs w:val="24"/>
        </w:rPr>
        <w:t xml:space="preserve">o município de </w:t>
      </w:r>
      <w:r w:rsidR="00DC2FAB">
        <w:rPr>
          <w:rFonts w:ascii="Arial" w:hAnsi="Arial" w:cs="Arial"/>
          <w:b/>
          <w:color w:val="000000" w:themeColor="text1"/>
          <w:sz w:val="24"/>
          <w:szCs w:val="24"/>
        </w:rPr>
        <w:t>São José de Ribamar</w:t>
      </w:r>
      <w:r w:rsidR="004660DF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>objet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>iv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>a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ajudar 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n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a</w:t>
      </w:r>
      <w:r w:rsidR="00A405DD">
        <w:rPr>
          <w:rFonts w:ascii="Arial" w:hAnsi="Arial" w:cs="Arial"/>
          <w:color w:val="000000" w:themeColor="text1"/>
          <w:sz w:val="24"/>
          <w:szCs w:val="24"/>
        </w:rPr>
        <w:t xml:space="preserve"> melhor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i</w:t>
      </w:r>
      <w:r w:rsidR="00A405DD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0587D">
        <w:rPr>
          <w:rFonts w:ascii="Arial" w:hAnsi="Arial" w:cs="Arial"/>
          <w:color w:val="000000" w:themeColor="text1"/>
          <w:sz w:val="24"/>
          <w:szCs w:val="24"/>
        </w:rPr>
        <w:t>d</w:t>
      </w:r>
      <w:r w:rsidR="00A405DD">
        <w:rPr>
          <w:rFonts w:ascii="Arial" w:hAnsi="Arial" w:cs="Arial"/>
          <w:color w:val="000000" w:themeColor="text1"/>
          <w:sz w:val="24"/>
          <w:szCs w:val="24"/>
        </w:rPr>
        <w:t>a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 xml:space="preserve"> mobilidade urbana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4D1C85">
        <w:rPr>
          <w:rFonts w:ascii="Arial" w:hAnsi="Arial" w:cs="Arial"/>
          <w:color w:val="000000" w:themeColor="text1"/>
          <w:sz w:val="24"/>
          <w:szCs w:val="24"/>
        </w:rPr>
        <w:t>trafegabilidade</w:t>
      </w:r>
      <w:r w:rsidR="00D053DA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>essa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 xml:space="preserve"> rodov</w:t>
      </w:r>
      <w:r w:rsidR="00125FDA">
        <w:rPr>
          <w:rFonts w:ascii="Arial" w:hAnsi="Arial" w:cs="Arial"/>
          <w:color w:val="000000" w:themeColor="text1"/>
          <w:sz w:val="24"/>
          <w:szCs w:val="24"/>
        </w:rPr>
        <w:t>ia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>, pelo fato de termos um intenso fluxo de veículos</w:t>
      </w:r>
      <w:r w:rsidR="00125FDA">
        <w:rPr>
          <w:rFonts w:ascii="Arial" w:hAnsi="Arial" w:cs="Arial"/>
          <w:color w:val="000000" w:themeColor="text1"/>
          <w:sz w:val="24"/>
          <w:szCs w:val="24"/>
        </w:rPr>
        <w:t xml:space="preserve"> e pedestres na região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>, tal medida se faz necessária</w:t>
      </w:r>
      <w:r w:rsidR="00125FDA">
        <w:rPr>
          <w:rFonts w:ascii="Arial" w:hAnsi="Arial" w:cs="Arial"/>
          <w:color w:val="000000" w:themeColor="text1"/>
          <w:sz w:val="24"/>
          <w:szCs w:val="24"/>
        </w:rPr>
        <w:t xml:space="preserve"> para ajudar na travessia desses, dando maior segurança nas duas vias da MA supracitada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4660DF">
        <w:rPr>
          <w:rFonts w:ascii="Arial" w:hAnsi="Arial" w:cs="Arial"/>
          <w:color w:val="000000" w:themeColor="text1"/>
          <w:sz w:val="24"/>
          <w:szCs w:val="24"/>
        </w:rPr>
        <w:t>0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>5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DC2FAB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22112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DA4905">
        <w:rPr>
          <w:rFonts w:ascii="Arial" w:hAnsi="Arial" w:cs="Arial"/>
          <w:sz w:val="24"/>
          <w:szCs w:val="24"/>
        </w:rPr>
        <w:t>5</w:t>
      </w:r>
      <w:r w:rsidR="00A6273D">
        <w:rPr>
          <w:rFonts w:ascii="Arial" w:hAnsi="Arial" w:cs="Arial"/>
          <w:sz w:val="24"/>
          <w:szCs w:val="24"/>
        </w:rPr>
        <w:t>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A2" w:rsidRDefault="003D12A2">
      <w:r>
        <w:separator/>
      </w:r>
    </w:p>
  </w:endnote>
  <w:endnote w:type="continuationSeparator" w:id="0">
    <w:p w:rsidR="003D12A2" w:rsidRDefault="003D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A2" w:rsidRDefault="003D12A2">
      <w:r>
        <w:separator/>
      </w:r>
    </w:p>
  </w:footnote>
  <w:footnote w:type="continuationSeparator" w:id="0">
    <w:p w:rsidR="003D12A2" w:rsidRDefault="003D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3D1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94445"/>
    <w:rsid w:val="000F114D"/>
    <w:rsid w:val="00117476"/>
    <w:rsid w:val="00125FDA"/>
    <w:rsid w:val="00135805"/>
    <w:rsid w:val="0022112D"/>
    <w:rsid w:val="00277EEF"/>
    <w:rsid w:val="00286E09"/>
    <w:rsid w:val="00287A0F"/>
    <w:rsid w:val="00320006"/>
    <w:rsid w:val="00361570"/>
    <w:rsid w:val="003948C6"/>
    <w:rsid w:val="003A0BBA"/>
    <w:rsid w:val="003D12A2"/>
    <w:rsid w:val="003E4BFD"/>
    <w:rsid w:val="00435B76"/>
    <w:rsid w:val="00447988"/>
    <w:rsid w:val="004660DF"/>
    <w:rsid w:val="00484F36"/>
    <w:rsid w:val="004B4AD1"/>
    <w:rsid w:val="004D1C85"/>
    <w:rsid w:val="0051188A"/>
    <w:rsid w:val="00513B1E"/>
    <w:rsid w:val="0055317E"/>
    <w:rsid w:val="0057717C"/>
    <w:rsid w:val="006118DB"/>
    <w:rsid w:val="006464C8"/>
    <w:rsid w:val="006604EB"/>
    <w:rsid w:val="006A1866"/>
    <w:rsid w:val="006E76E6"/>
    <w:rsid w:val="006F21E0"/>
    <w:rsid w:val="00717365"/>
    <w:rsid w:val="007542D2"/>
    <w:rsid w:val="00762C29"/>
    <w:rsid w:val="00770CF6"/>
    <w:rsid w:val="008F0EAD"/>
    <w:rsid w:val="00941633"/>
    <w:rsid w:val="00A405DD"/>
    <w:rsid w:val="00A45A62"/>
    <w:rsid w:val="00A6273D"/>
    <w:rsid w:val="00A80C76"/>
    <w:rsid w:val="00AA3156"/>
    <w:rsid w:val="00AF39E0"/>
    <w:rsid w:val="00B22301"/>
    <w:rsid w:val="00B34976"/>
    <w:rsid w:val="00B526D9"/>
    <w:rsid w:val="00B77DE8"/>
    <w:rsid w:val="00BA730B"/>
    <w:rsid w:val="00BB16F7"/>
    <w:rsid w:val="00BC3A98"/>
    <w:rsid w:val="00C0587D"/>
    <w:rsid w:val="00C24794"/>
    <w:rsid w:val="00C65B9E"/>
    <w:rsid w:val="00CB4E7C"/>
    <w:rsid w:val="00CC3969"/>
    <w:rsid w:val="00CD7223"/>
    <w:rsid w:val="00D053DA"/>
    <w:rsid w:val="00D06D2C"/>
    <w:rsid w:val="00D06F4B"/>
    <w:rsid w:val="00D36EBE"/>
    <w:rsid w:val="00D50B96"/>
    <w:rsid w:val="00D744B3"/>
    <w:rsid w:val="00D801B2"/>
    <w:rsid w:val="00DA4905"/>
    <w:rsid w:val="00DC2FAB"/>
    <w:rsid w:val="00DE5F51"/>
    <w:rsid w:val="00E0787A"/>
    <w:rsid w:val="00E2529A"/>
    <w:rsid w:val="00E37F56"/>
    <w:rsid w:val="00E4573D"/>
    <w:rsid w:val="00E81F6E"/>
    <w:rsid w:val="00EB0D5C"/>
    <w:rsid w:val="00EC0B68"/>
    <w:rsid w:val="00EC2D9F"/>
    <w:rsid w:val="00F71439"/>
    <w:rsid w:val="00FA06A2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048C8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2020-03-05T19:16:00Z</cp:lastPrinted>
  <dcterms:created xsi:type="dcterms:W3CDTF">2020-03-10T13:14:00Z</dcterms:created>
  <dcterms:modified xsi:type="dcterms:W3CDTF">2020-03-10T13:14:00Z</dcterms:modified>
</cp:coreProperties>
</file>