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B3" w:rsidRPr="00465BC1" w:rsidRDefault="007717B3" w:rsidP="007717B3">
      <w:pPr>
        <w:pStyle w:val="Ttulo1"/>
        <w:rPr>
          <w:rFonts w:ascii="Arial" w:hAnsi="Arial" w:cs="Arial"/>
          <w:szCs w:val="24"/>
        </w:rPr>
      </w:pPr>
    </w:p>
    <w:p w:rsidR="007717B3" w:rsidRPr="00465BC1" w:rsidRDefault="007717B3" w:rsidP="007717B3">
      <w:pPr>
        <w:jc w:val="center"/>
        <w:rPr>
          <w:rFonts w:ascii="Arial" w:hAnsi="Arial" w:cs="Arial"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 xml:space="preserve">PROJETO DE RESOLUÇÃO </w:t>
      </w:r>
      <w:r w:rsidR="006938E6" w:rsidRPr="00465BC1">
        <w:rPr>
          <w:rFonts w:ascii="Arial" w:hAnsi="Arial" w:cs="Arial"/>
          <w:b/>
          <w:sz w:val="24"/>
          <w:szCs w:val="24"/>
        </w:rPr>
        <w:t>LEGISLATIVA Nº</w:t>
      </w:r>
      <w:r w:rsidRPr="006938E6">
        <w:rPr>
          <w:rFonts w:ascii="Arial" w:hAnsi="Arial" w:cs="Arial"/>
          <w:b/>
          <w:sz w:val="24"/>
          <w:szCs w:val="24"/>
        </w:rPr>
        <w:t xml:space="preserve"> </w:t>
      </w:r>
      <w:r w:rsidR="006938E6" w:rsidRPr="006938E6">
        <w:rPr>
          <w:rFonts w:ascii="Arial" w:hAnsi="Arial" w:cs="Arial"/>
          <w:b/>
          <w:sz w:val="24"/>
          <w:szCs w:val="24"/>
        </w:rPr>
        <w:t xml:space="preserve">         /2020</w:t>
      </w: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19109E" w:rsidRPr="0019109E" w:rsidRDefault="0019109E" w:rsidP="002F3E52">
      <w:pPr>
        <w:pStyle w:val="Ttulo1"/>
        <w:ind w:left="4962"/>
        <w:jc w:val="both"/>
        <w:rPr>
          <w:rFonts w:ascii="Arial" w:hAnsi="Arial" w:cs="Arial"/>
          <w:szCs w:val="24"/>
        </w:rPr>
      </w:pPr>
      <w:r w:rsidRPr="0019109E">
        <w:rPr>
          <w:rFonts w:ascii="Arial" w:hAnsi="Arial" w:cs="Arial"/>
          <w:szCs w:val="24"/>
        </w:rPr>
        <w:t>CONCEDE</w:t>
      </w:r>
      <w:r w:rsidR="00D94E67">
        <w:rPr>
          <w:rFonts w:ascii="Arial" w:hAnsi="Arial" w:cs="Arial"/>
          <w:szCs w:val="24"/>
        </w:rPr>
        <w:t xml:space="preserve"> A</w:t>
      </w:r>
      <w:r w:rsidRPr="0019109E">
        <w:rPr>
          <w:rFonts w:ascii="Arial" w:hAnsi="Arial" w:cs="Arial"/>
          <w:szCs w:val="24"/>
        </w:rPr>
        <w:t xml:space="preserve"> </w:t>
      </w:r>
      <w:r w:rsidR="002F3E52">
        <w:rPr>
          <w:rFonts w:ascii="Arial" w:hAnsi="Arial" w:cs="Arial"/>
          <w:szCs w:val="24"/>
        </w:rPr>
        <w:t xml:space="preserve">MEDALHA DO MÉRITO LEGISLATIVO </w:t>
      </w:r>
      <w:r w:rsidR="00924033">
        <w:rPr>
          <w:rFonts w:ascii="Arial" w:hAnsi="Arial" w:cs="Arial"/>
          <w:szCs w:val="24"/>
        </w:rPr>
        <w:t>“</w:t>
      </w:r>
      <w:r w:rsidR="002F3E52">
        <w:rPr>
          <w:rFonts w:ascii="Arial" w:hAnsi="Arial" w:cs="Arial"/>
          <w:szCs w:val="24"/>
        </w:rPr>
        <w:t>MANUEL BECKMAN</w:t>
      </w:r>
      <w:r w:rsidR="00924033">
        <w:rPr>
          <w:rFonts w:ascii="Arial" w:hAnsi="Arial" w:cs="Arial"/>
          <w:szCs w:val="24"/>
        </w:rPr>
        <w:t>”</w:t>
      </w:r>
      <w:r w:rsidRPr="0019109E">
        <w:rPr>
          <w:rFonts w:ascii="Arial" w:hAnsi="Arial" w:cs="Arial"/>
          <w:szCs w:val="24"/>
        </w:rPr>
        <w:t xml:space="preserve"> AO </w:t>
      </w:r>
      <w:r>
        <w:rPr>
          <w:rFonts w:ascii="Arial" w:hAnsi="Arial" w:cs="Arial"/>
          <w:szCs w:val="24"/>
        </w:rPr>
        <w:t>SR</w:t>
      </w:r>
      <w:r w:rsidR="002F3E52">
        <w:rPr>
          <w:rFonts w:ascii="Arial" w:hAnsi="Arial" w:cs="Arial"/>
          <w:szCs w:val="24"/>
        </w:rPr>
        <w:t>. PAULO BRAID RIBEIRO</w:t>
      </w:r>
      <w:r w:rsidRPr="0019109E">
        <w:rPr>
          <w:rFonts w:ascii="Arial" w:hAnsi="Arial" w:cs="Arial"/>
          <w:szCs w:val="24"/>
        </w:rPr>
        <w:t>.</w:t>
      </w:r>
    </w:p>
    <w:p w:rsidR="007717B3" w:rsidRPr="00465BC1" w:rsidRDefault="007717B3" w:rsidP="007717B3">
      <w:pPr>
        <w:pStyle w:val="Ttulo1"/>
        <w:rPr>
          <w:rFonts w:ascii="Arial" w:hAnsi="Arial" w:cs="Arial"/>
          <w:szCs w:val="24"/>
        </w:rPr>
      </w:pPr>
    </w:p>
    <w:p w:rsidR="007717B3" w:rsidRPr="00465BC1" w:rsidRDefault="007717B3" w:rsidP="007717B3">
      <w:pPr>
        <w:jc w:val="right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7717B3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  <w:r w:rsidRPr="00465BC1">
        <w:rPr>
          <w:rFonts w:ascii="Arial" w:hAnsi="Arial" w:cs="Arial"/>
          <w:b/>
          <w:szCs w:val="24"/>
        </w:rPr>
        <w:t>Art. 1º</w:t>
      </w:r>
      <w:r w:rsidRPr="00465BC1">
        <w:rPr>
          <w:rFonts w:ascii="Arial" w:hAnsi="Arial" w:cs="Arial"/>
          <w:szCs w:val="24"/>
        </w:rPr>
        <w:t xml:space="preserve"> - Fica concedid</w:t>
      </w:r>
      <w:r w:rsidR="00924033">
        <w:rPr>
          <w:rFonts w:ascii="Arial" w:hAnsi="Arial" w:cs="Arial"/>
          <w:szCs w:val="24"/>
        </w:rPr>
        <w:t>a</w:t>
      </w:r>
      <w:r w:rsidRPr="00465BC1">
        <w:rPr>
          <w:rFonts w:ascii="Arial" w:hAnsi="Arial" w:cs="Arial"/>
          <w:szCs w:val="24"/>
        </w:rPr>
        <w:t xml:space="preserve"> </w:t>
      </w:r>
      <w:r w:rsidR="00924033">
        <w:rPr>
          <w:rFonts w:ascii="Arial" w:hAnsi="Arial" w:cs="Arial"/>
          <w:szCs w:val="24"/>
        </w:rPr>
        <w:t>a</w:t>
      </w:r>
      <w:r w:rsidRPr="00465BC1">
        <w:rPr>
          <w:rFonts w:ascii="Arial" w:hAnsi="Arial" w:cs="Arial"/>
          <w:szCs w:val="24"/>
        </w:rPr>
        <w:t xml:space="preserve"> </w:t>
      </w:r>
      <w:r w:rsidR="00924033">
        <w:rPr>
          <w:rFonts w:ascii="Arial" w:hAnsi="Arial" w:cs="Arial"/>
          <w:szCs w:val="24"/>
        </w:rPr>
        <w:t xml:space="preserve">Medalha de Mérito Legislativo “Manuel </w:t>
      </w:r>
      <w:proofErr w:type="spellStart"/>
      <w:r w:rsidR="00924033">
        <w:rPr>
          <w:rFonts w:ascii="Arial" w:hAnsi="Arial" w:cs="Arial"/>
          <w:szCs w:val="24"/>
        </w:rPr>
        <w:t>B</w:t>
      </w:r>
      <w:r w:rsidR="00E248F3">
        <w:rPr>
          <w:rFonts w:ascii="Arial" w:hAnsi="Arial" w:cs="Arial"/>
          <w:szCs w:val="24"/>
        </w:rPr>
        <w:t>e</w:t>
      </w:r>
      <w:r w:rsidR="00924033">
        <w:rPr>
          <w:rFonts w:ascii="Arial" w:hAnsi="Arial" w:cs="Arial"/>
          <w:szCs w:val="24"/>
        </w:rPr>
        <w:t>ckman</w:t>
      </w:r>
      <w:proofErr w:type="spellEnd"/>
      <w:r w:rsidR="00924033">
        <w:rPr>
          <w:rFonts w:ascii="Arial" w:hAnsi="Arial" w:cs="Arial"/>
          <w:szCs w:val="24"/>
        </w:rPr>
        <w:t>”</w:t>
      </w:r>
      <w:r w:rsidRPr="00465BC1">
        <w:rPr>
          <w:rFonts w:ascii="Arial" w:hAnsi="Arial" w:cs="Arial"/>
          <w:szCs w:val="24"/>
        </w:rPr>
        <w:t xml:space="preserve"> ao Senhor </w:t>
      </w:r>
      <w:r w:rsidR="00924033">
        <w:rPr>
          <w:rFonts w:ascii="Arial" w:hAnsi="Arial" w:cs="Arial"/>
          <w:bCs/>
          <w:color w:val="000000"/>
          <w:szCs w:val="24"/>
        </w:rPr>
        <w:t xml:space="preserve">Paulo </w:t>
      </w:r>
      <w:proofErr w:type="spellStart"/>
      <w:r w:rsidR="00924033">
        <w:rPr>
          <w:rFonts w:ascii="Arial" w:hAnsi="Arial" w:cs="Arial"/>
          <w:bCs/>
          <w:color w:val="000000"/>
          <w:szCs w:val="24"/>
        </w:rPr>
        <w:t>Braid</w:t>
      </w:r>
      <w:proofErr w:type="spellEnd"/>
      <w:r w:rsidR="00924033">
        <w:rPr>
          <w:rFonts w:ascii="Arial" w:hAnsi="Arial" w:cs="Arial"/>
          <w:bCs/>
          <w:color w:val="000000"/>
          <w:szCs w:val="24"/>
        </w:rPr>
        <w:t xml:space="preserve"> Ribeiro.</w:t>
      </w: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Cs/>
          <w:color w:val="000000"/>
          <w:szCs w:val="24"/>
        </w:rPr>
      </w:pPr>
    </w:p>
    <w:p w:rsidR="007717B3" w:rsidRPr="00465BC1" w:rsidRDefault="007717B3" w:rsidP="007717B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465BC1">
        <w:rPr>
          <w:rFonts w:ascii="Arial" w:hAnsi="Arial" w:cs="Arial"/>
          <w:b/>
          <w:bCs/>
          <w:color w:val="000000"/>
          <w:szCs w:val="24"/>
        </w:rPr>
        <w:t>Art. 2º</w:t>
      </w:r>
      <w:r w:rsidRPr="00465BC1">
        <w:rPr>
          <w:rFonts w:ascii="Arial" w:hAnsi="Arial" w:cs="Arial"/>
          <w:bCs/>
          <w:color w:val="000000"/>
          <w:szCs w:val="24"/>
        </w:rPr>
        <w:t xml:space="preserve"> - Esta Resolução Legislativa entrará em vigo</w:t>
      </w:r>
      <w:r>
        <w:rPr>
          <w:rFonts w:ascii="Arial" w:hAnsi="Arial" w:cs="Arial"/>
          <w:bCs/>
          <w:color w:val="000000"/>
          <w:szCs w:val="24"/>
        </w:rPr>
        <w:t>r</w:t>
      </w:r>
      <w:r w:rsidRPr="00465BC1">
        <w:rPr>
          <w:rFonts w:ascii="Arial" w:hAnsi="Arial" w:cs="Arial"/>
          <w:bCs/>
          <w:color w:val="000000"/>
          <w:szCs w:val="24"/>
        </w:rPr>
        <w:t xml:space="preserve"> na data de sua publicação.</w:t>
      </w:r>
      <w:r w:rsidRPr="00465BC1">
        <w:rPr>
          <w:rFonts w:ascii="Arial" w:hAnsi="Arial" w:cs="Arial"/>
          <w:szCs w:val="24"/>
        </w:rPr>
        <w:t xml:space="preserve"> </w:t>
      </w:r>
    </w:p>
    <w:p w:rsidR="007717B3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465BC1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465BC1">
        <w:rPr>
          <w:rFonts w:ascii="Arial" w:hAnsi="Arial" w:cs="Arial"/>
          <w:b/>
          <w:szCs w:val="24"/>
        </w:rPr>
        <w:t>Haickel</w:t>
      </w:r>
      <w:proofErr w:type="spellEnd"/>
      <w:r w:rsidRPr="00465BC1">
        <w:rPr>
          <w:rFonts w:ascii="Arial" w:hAnsi="Arial" w:cs="Arial"/>
          <w:b/>
          <w:szCs w:val="24"/>
        </w:rPr>
        <w:t>” do Palácio “Man</w:t>
      </w:r>
      <w:r w:rsidR="002F4F0B">
        <w:rPr>
          <w:rFonts w:ascii="Arial" w:hAnsi="Arial" w:cs="Arial"/>
          <w:b/>
          <w:szCs w:val="24"/>
        </w:rPr>
        <w:t>uel</w:t>
      </w:r>
      <w:r w:rsidRPr="00465BC1">
        <w:rPr>
          <w:rFonts w:ascii="Arial" w:hAnsi="Arial" w:cs="Arial"/>
          <w:b/>
          <w:szCs w:val="24"/>
        </w:rPr>
        <w:t xml:space="preserve"> </w:t>
      </w:r>
      <w:proofErr w:type="spellStart"/>
      <w:r w:rsidRPr="00465BC1">
        <w:rPr>
          <w:rFonts w:ascii="Arial" w:hAnsi="Arial" w:cs="Arial"/>
          <w:b/>
          <w:szCs w:val="24"/>
        </w:rPr>
        <w:t>Be</w:t>
      </w:r>
      <w:r w:rsidR="004917F7">
        <w:rPr>
          <w:rFonts w:ascii="Arial" w:hAnsi="Arial" w:cs="Arial"/>
          <w:b/>
          <w:szCs w:val="24"/>
        </w:rPr>
        <w:t>ckman</w:t>
      </w:r>
      <w:proofErr w:type="spellEnd"/>
      <w:r w:rsidRPr="00465BC1">
        <w:rPr>
          <w:rFonts w:ascii="Arial" w:hAnsi="Arial" w:cs="Arial"/>
          <w:b/>
          <w:szCs w:val="24"/>
        </w:rPr>
        <w:t xml:space="preserve">”, em São Luís, </w:t>
      </w:r>
      <w:r w:rsidR="00924033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 xml:space="preserve"> de </w:t>
      </w:r>
      <w:r w:rsidR="00862021">
        <w:rPr>
          <w:rFonts w:ascii="Arial" w:hAnsi="Arial" w:cs="Arial"/>
          <w:b/>
          <w:szCs w:val="24"/>
        </w:rPr>
        <w:t>março</w:t>
      </w:r>
      <w:r>
        <w:rPr>
          <w:rFonts w:ascii="Arial" w:hAnsi="Arial" w:cs="Arial"/>
          <w:b/>
          <w:szCs w:val="24"/>
        </w:rPr>
        <w:t xml:space="preserve"> </w:t>
      </w:r>
      <w:r w:rsidRPr="00465BC1">
        <w:rPr>
          <w:rFonts w:ascii="Arial" w:hAnsi="Arial" w:cs="Arial"/>
          <w:b/>
          <w:szCs w:val="24"/>
        </w:rPr>
        <w:t>de 20</w:t>
      </w:r>
      <w:r w:rsidR="00862021">
        <w:rPr>
          <w:rFonts w:ascii="Arial" w:hAnsi="Arial" w:cs="Arial"/>
          <w:b/>
          <w:szCs w:val="24"/>
        </w:rPr>
        <w:t>20</w:t>
      </w:r>
      <w:r w:rsidRPr="00465BC1">
        <w:rPr>
          <w:rFonts w:ascii="Arial" w:hAnsi="Arial" w:cs="Arial"/>
          <w:b/>
          <w:szCs w:val="24"/>
        </w:rPr>
        <w:t>.</w:t>
      </w: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Pr="00465BC1" w:rsidRDefault="007717B3" w:rsidP="007717B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vice-presidente</w:t>
      </w:r>
    </w:p>
    <w:p w:rsidR="007717B3" w:rsidRPr="00465BC1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Pr="00465BC1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Pr="00465BC1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7717B3" w:rsidRDefault="007717B3" w:rsidP="007717B3">
      <w:pPr>
        <w:rPr>
          <w:rFonts w:ascii="Arial" w:hAnsi="Arial" w:cs="Arial"/>
          <w:sz w:val="24"/>
          <w:szCs w:val="24"/>
        </w:rPr>
      </w:pPr>
    </w:p>
    <w:p w:rsidR="009D47BF" w:rsidRDefault="009D47BF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E9396D" w:rsidRDefault="00E9396D" w:rsidP="007717B3">
      <w:pPr>
        <w:jc w:val="center"/>
        <w:rPr>
          <w:rFonts w:ascii="Arial" w:hAnsi="Arial" w:cs="Arial"/>
          <w:b/>
          <w:sz w:val="24"/>
          <w:szCs w:val="24"/>
        </w:rPr>
      </w:pPr>
    </w:p>
    <w:p w:rsidR="006938E6" w:rsidRDefault="006938E6" w:rsidP="009D47BF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938E6">
        <w:rPr>
          <w:rFonts w:ascii="Arial" w:hAnsi="Arial" w:cs="Arial"/>
          <w:color w:val="000000"/>
        </w:rPr>
        <w:t>O Regimento Interno em seu art. 13</w:t>
      </w:r>
      <w:r w:rsidR="00E248F3">
        <w:rPr>
          <w:rFonts w:ascii="Arial" w:hAnsi="Arial" w:cs="Arial"/>
          <w:color w:val="000000"/>
        </w:rPr>
        <w:t>9</w:t>
      </w:r>
      <w:r w:rsidRPr="006938E6">
        <w:rPr>
          <w:rFonts w:ascii="Arial" w:hAnsi="Arial" w:cs="Arial"/>
          <w:color w:val="000000"/>
        </w:rPr>
        <w:t>, alínea “</w:t>
      </w:r>
      <w:r w:rsidR="00E248F3">
        <w:rPr>
          <w:rFonts w:ascii="Arial" w:hAnsi="Arial" w:cs="Arial"/>
          <w:color w:val="000000"/>
        </w:rPr>
        <w:t>a</w:t>
      </w:r>
      <w:r w:rsidRPr="006938E6">
        <w:rPr>
          <w:rFonts w:ascii="Arial" w:hAnsi="Arial" w:cs="Arial"/>
          <w:color w:val="000000"/>
        </w:rPr>
        <w:t>”, estabelece normas para a concessão d</w:t>
      </w:r>
      <w:r w:rsidR="00E248F3">
        <w:rPr>
          <w:rFonts w:ascii="Arial" w:hAnsi="Arial" w:cs="Arial"/>
          <w:color w:val="000000"/>
        </w:rPr>
        <w:t>a</w:t>
      </w:r>
      <w:r w:rsidRPr="006938E6">
        <w:rPr>
          <w:rFonts w:ascii="Arial" w:hAnsi="Arial" w:cs="Arial"/>
          <w:color w:val="000000"/>
        </w:rPr>
        <w:t xml:space="preserve"> </w:t>
      </w:r>
      <w:r w:rsidR="00E248F3">
        <w:rPr>
          <w:rFonts w:ascii="Arial" w:hAnsi="Arial" w:cs="Arial"/>
          <w:color w:val="000000"/>
        </w:rPr>
        <w:t xml:space="preserve">Medalha do Mérito Legislativo </w:t>
      </w:r>
      <w:r w:rsidR="00624801">
        <w:rPr>
          <w:rFonts w:ascii="Arial" w:hAnsi="Arial" w:cs="Arial"/>
          <w:color w:val="000000"/>
        </w:rPr>
        <w:t>“</w:t>
      </w:r>
      <w:r w:rsidR="00E248F3">
        <w:rPr>
          <w:rFonts w:ascii="Arial" w:hAnsi="Arial" w:cs="Arial"/>
          <w:color w:val="000000"/>
        </w:rPr>
        <w:t xml:space="preserve">Manuel </w:t>
      </w:r>
      <w:proofErr w:type="spellStart"/>
      <w:r w:rsidR="00E248F3">
        <w:rPr>
          <w:rFonts w:ascii="Arial" w:hAnsi="Arial" w:cs="Arial"/>
          <w:color w:val="000000"/>
        </w:rPr>
        <w:t>Beckman</w:t>
      </w:r>
      <w:proofErr w:type="spellEnd"/>
      <w:r w:rsidR="00624801">
        <w:rPr>
          <w:rFonts w:ascii="Arial" w:hAnsi="Arial" w:cs="Arial"/>
          <w:color w:val="000000"/>
        </w:rPr>
        <w:t>”</w:t>
      </w:r>
      <w:r w:rsidRPr="006938E6">
        <w:rPr>
          <w:rFonts w:ascii="Arial" w:hAnsi="Arial" w:cs="Arial"/>
          <w:color w:val="000000"/>
        </w:rPr>
        <w:t xml:space="preserve">, </w:t>
      </w:r>
      <w:r w:rsidR="00624801">
        <w:rPr>
          <w:rFonts w:ascii="Arial" w:hAnsi="Arial" w:cs="Arial"/>
          <w:color w:val="000000"/>
        </w:rPr>
        <w:t>à</w:t>
      </w:r>
      <w:r w:rsidRPr="006938E6">
        <w:rPr>
          <w:rFonts w:ascii="Arial" w:hAnsi="Arial" w:cs="Arial"/>
          <w:color w:val="000000"/>
        </w:rPr>
        <w:t xml:space="preserve"> pessoa que tenha </w:t>
      </w:r>
      <w:r w:rsidR="00E248F3">
        <w:rPr>
          <w:rFonts w:ascii="Arial" w:hAnsi="Arial" w:cs="Arial"/>
          <w:color w:val="000000"/>
        </w:rPr>
        <w:t>contribuído para o desenvolvimento do Maranhão ou do Brasil</w:t>
      </w:r>
      <w:r w:rsidR="00363F11">
        <w:rPr>
          <w:rFonts w:ascii="Arial" w:hAnsi="Arial" w:cs="Arial"/>
          <w:color w:val="000000"/>
        </w:rPr>
        <w:t>,</w:t>
      </w:r>
      <w:r w:rsidR="00E248F3">
        <w:rPr>
          <w:rFonts w:ascii="Arial" w:hAnsi="Arial" w:cs="Arial"/>
          <w:color w:val="000000"/>
        </w:rPr>
        <w:t xml:space="preserve"> </w:t>
      </w:r>
      <w:r w:rsidR="00E248F3" w:rsidRPr="00E248F3">
        <w:rPr>
          <w:rFonts w:ascii="Arial" w:hAnsi="Arial" w:cs="Arial"/>
          <w:color w:val="000000"/>
        </w:rPr>
        <w:t>pelos seus méritos especiais, ou ainda aos que</w:t>
      </w:r>
      <w:r w:rsidR="00E248F3">
        <w:rPr>
          <w:rFonts w:ascii="Arial" w:hAnsi="Arial" w:cs="Arial"/>
          <w:color w:val="000000"/>
        </w:rPr>
        <w:t xml:space="preserve"> </w:t>
      </w:r>
      <w:r w:rsidR="00E248F3" w:rsidRPr="00E248F3">
        <w:rPr>
          <w:rFonts w:ascii="Arial" w:hAnsi="Arial" w:cs="Arial"/>
          <w:color w:val="000000"/>
        </w:rPr>
        <w:t>proporcionarem algum feito considerado notório</w:t>
      </w:r>
      <w:r w:rsidRPr="006938E6">
        <w:rPr>
          <w:rFonts w:ascii="Arial" w:hAnsi="Arial" w:cs="Arial"/>
          <w:color w:val="000000"/>
        </w:rPr>
        <w:t xml:space="preserve">. Dessa forma, apresentamos o nome do Ilustre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 w:rsidRPr="006938E6">
        <w:rPr>
          <w:rFonts w:ascii="Arial" w:hAnsi="Arial" w:cs="Arial"/>
          <w:color w:val="000000"/>
        </w:rPr>
        <w:t xml:space="preserve">, </w:t>
      </w:r>
      <w:r w:rsidR="00E248F3">
        <w:rPr>
          <w:rFonts w:ascii="Arial" w:hAnsi="Arial" w:cs="Arial"/>
          <w:b/>
          <w:color w:val="000000"/>
        </w:rPr>
        <w:t xml:space="preserve">Paulo </w:t>
      </w:r>
      <w:proofErr w:type="spellStart"/>
      <w:r w:rsidR="00E248F3">
        <w:rPr>
          <w:rFonts w:ascii="Arial" w:hAnsi="Arial" w:cs="Arial"/>
          <w:b/>
          <w:color w:val="000000"/>
        </w:rPr>
        <w:t>Braid</w:t>
      </w:r>
      <w:proofErr w:type="spellEnd"/>
      <w:r w:rsidR="00E248F3">
        <w:rPr>
          <w:rFonts w:ascii="Arial" w:hAnsi="Arial" w:cs="Arial"/>
          <w:b/>
          <w:color w:val="000000"/>
        </w:rPr>
        <w:t xml:space="preserve"> Ribeiro</w:t>
      </w:r>
      <w:r w:rsidRPr="006938E6">
        <w:rPr>
          <w:rFonts w:ascii="Arial" w:hAnsi="Arial" w:cs="Arial"/>
          <w:color w:val="000000"/>
        </w:rPr>
        <w:t>, que presta serviços relevantes aos maranhenses. A seguir, a trajetória profissional do empresário:</w:t>
      </w:r>
    </w:p>
    <w:p w:rsidR="007D593F" w:rsidRDefault="002E4DDA" w:rsidP="00E9396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="00375112" w:rsidRPr="009D3FAE">
        <w:rPr>
          <w:rFonts w:ascii="Arial" w:hAnsi="Arial" w:cs="Arial"/>
          <w:color w:val="000000"/>
        </w:rPr>
        <w:t>asado</w:t>
      </w:r>
      <w:r w:rsidR="00862021" w:rsidRPr="009D3FAE">
        <w:rPr>
          <w:rFonts w:ascii="Arial" w:hAnsi="Arial" w:cs="Arial"/>
          <w:color w:val="000000"/>
        </w:rPr>
        <w:t xml:space="preserve">, pai de </w:t>
      </w:r>
      <w:r w:rsidR="009D3FAE" w:rsidRPr="009D3FAE">
        <w:rPr>
          <w:rFonts w:ascii="Arial" w:hAnsi="Arial" w:cs="Arial"/>
          <w:color w:val="000000"/>
        </w:rPr>
        <w:t>três</w:t>
      </w:r>
      <w:r w:rsidR="00862021" w:rsidRPr="009D3FAE">
        <w:rPr>
          <w:rFonts w:ascii="Arial" w:hAnsi="Arial" w:cs="Arial"/>
          <w:color w:val="000000"/>
        </w:rPr>
        <w:t xml:space="preserve"> filhos, </w:t>
      </w:r>
      <w:r w:rsidR="009D3FAE" w:rsidRPr="009D3FAE">
        <w:rPr>
          <w:rFonts w:ascii="Arial" w:hAnsi="Arial" w:cs="Arial"/>
          <w:color w:val="000000"/>
        </w:rPr>
        <w:t xml:space="preserve">possui segundo grau completo, experiência profissional como Vendedor Autônomo – Livros e Seguros; Propagandista </w:t>
      </w:r>
      <w:r w:rsidR="009D3FAE" w:rsidRPr="009D3FAE">
        <w:rPr>
          <w:rFonts w:ascii="Arial" w:hAnsi="Arial" w:cs="Arial"/>
        </w:rPr>
        <w:t xml:space="preserve">de Laboratórios Farmacêuticos – Nova Química e SEM; Industrial – Sócio / Proprietário das </w:t>
      </w:r>
      <w:proofErr w:type="gramStart"/>
      <w:r w:rsidR="009D3FAE" w:rsidRPr="009D3FAE">
        <w:rPr>
          <w:rFonts w:ascii="Arial" w:hAnsi="Arial" w:cs="Arial"/>
        </w:rPr>
        <w:t>Industrias</w:t>
      </w:r>
      <w:proofErr w:type="gramEnd"/>
      <w:r w:rsidR="009D3FAE" w:rsidRPr="009D3FAE">
        <w:rPr>
          <w:rFonts w:ascii="Arial" w:hAnsi="Arial" w:cs="Arial"/>
        </w:rPr>
        <w:t xml:space="preserve"> - </w:t>
      </w:r>
      <w:proofErr w:type="spellStart"/>
      <w:r w:rsidR="009D3FAE" w:rsidRPr="009D3FAE">
        <w:rPr>
          <w:rFonts w:ascii="Arial" w:hAnsi="Arial" w:cs="Arial"/>
        </w:rPr>
        <w:t>Garvanje</w:t>
      </w:r>
      <w:proofErr w:type="spellEnd"/>
      <w:r w:rsidR="009D3FAE" w:rsidRPr="009D3FAE">
        <w:rPr>
          <w:rFonts w:ascii="Arial" w:hAnsi="Arial" w:cs="Arial"/>
        </w:rPr>
        <w:t xml:space="preserve"> Ind. De Móveis Planejados; e </w:t>
      </w:r>
      <w:proofErr w:type="spellStart"/>
      <w:r w:rsidR="009D3FAE" w:rsidRPr="009D3FAE">
        <w:rPr>
          <w:rFonts w:ascii="Arial" w:hAnsi="Arial" w:cs="Arial"/>
        </w:rPr>
        <w:t>Mebray</w:t>
      </w:r>
      <w:proofErr w:type="spellEnd"/>
      <w:r w:rsidR="009D3FAE" w:rsidRPr="009D3FAE">
        <w:rPr>
          <w:rFonts w:ascii="Arial" w:hAnsi="Arial" w:cs="Arial"/>
        </w:rPr>
        <w:t xml:space="preserve"> – Ind. e Comércio de Produtos Médicos Hospitalares; Empre</w:t>
      </w:r>
      <w:r w:rsidR="00624801">
        <w:rPr>
          <w:rFonts w:ascii="Arial" w:hAnsi="Arial" w:cs="Arial"/>
        </w:rPr>
        <w:t>s</w:t>
      </w:r>
      <w:r w:rsidR="009D3FAE" w:rsidRPr="009D3FAE">
        <w:rPr>
          <w:rFonts w:ascii="Arial" w:hAnsi="Arial" w:cs="Arial"/>
        </w:rPr>
        <w:t xml:space="preserve">ário - Sócio Proprietário de várias empresas do setor de saúde. </w:t>
      </w:r>
    </w:p>
    <w:p w:rsidR="00605A8B" w:rsidRDefault="009D3FAE" w:rsidP="00A70F96">
      <w:pPr>
        <w:pStyle w:val="NormalWeb"/>
        <w:shd w:val="clear" w:color="auto" w:fill="FFFFFF"/>
        <w:spacing w:after="0" w:afterAutospacing="0" w:line="360" w:lineRule="auto"/>
        <w:ind w:firstLine="708"/>
        <w:jc w:val="both"/>
        <w:rPr>
          <w:rFonts w:ascii="Arial" w:hAnsi="Arial" w:cs="Arial"/>
        </w:rPr>
      </w:pPr>
      <w:r w:rsidRPr="00887909">
        <w:rPr>
          <w:rFonts w:ascii="Arial" w:hAnsi="Arial" w:cs="Arial"/>
          <w:color w:val="000000"/>
        </w:rPr>
        <w:t xml:space="preserve">É sócio proprietário das Empresas: </w:t>
      </w:r>
      <w:proofErr w:type="spellStart"/>
      <w:r w:rsidRPr="00887909">
        <w:rPr>
          <w:rFonts w:ascii="Arial" w:hAnsi="Arial" w:cs="Arial"/>
          <w:color w:val="000000"/>
        </w:rPr>
        <w:t>Mércurio</w:t>
      </w:r>
      <w:proofErr w:type="spellEnd"/>
      <w:r w:rsidRPr="00887909">
        <w:rPr>
          <w:rFonts w:ascii="Arial" w:hAnsi="Arial" w:cs="Arial"/>
          <w:color w:val="000000"/>
        </w:rPr>
        <w:t xml:space="preserve"> </w:t>
      </w:r>
      <w:r w:rsidRPr="00887909">
        <w:rPr>
          <w:rFonts w:ascii="Arial" w:hAnsi="Arial" w:cs="Arial"/>
        </w:rPr>
        <w:t xml:space="preserve">Comércio de Produtos Médicos / Hospitalares Ltda. atuando na distribuição de Medicamentos e Equipamentos Hospitalares nos estados do Maranhão, Pará e Piauí; Laboratório de </w:t>
      </w:r>
      <w:proofErr w:type="spellStart"/>
      <w:r w:rsidRPr="00887909">
        <w:rPr>
          <w:rFonts w:ascii="Arial" w:hAnsi="Arial" w:cs="Arial"/>
        </w:rPr>
        <w:t>Analises</w:t>
      </w:r>
      <w:proofErr w:type="spellEnd"/>
      <w:r w:rsidRPr="00887909">
        <w:rPr>
          <w:rFonts w:ascii="Arial" w:hAnsi="Arial" w:cs="Arial"/>
        </w:rPr>
        <w:t xml:space="preserve"> Clínicas do Maranhão – LACMAR; Centro Ambulatorial e de Diagnóstico Holandeses – CADH; </w:t>
      </w:r>
      <w:r w:rsidR="00887909" w:rsidRPr="00887909">
        <w:rPr>
          <w:rFonts w:ascii="Arial" w:hAnsi="Arial" w:cs="Arial"/>
        </w:rPr>
        <w:t xml:space="preserve">Maternidade </w:t>
      </w:r>
      <w:proofErr w:type="spellStart"/>
      <w:r w:rsidR="00887909" w:rsidRPr="00887909">
        <w:rPr>
          <w:rFonts w:ascii="Arial" w:hAnsi="Arial" w:cs="Arial"/>
        </w:rPr>
        <w:t>Natus</w:t>
      </w:r>
      <w:proofErr w:type="spellEnd"/>
      <w:r w:rsidR="00887909" w:rsidRPr="00887909">
        <w:rPr>
          <w:rFonts w:ascii="Arial" w:hAnsi="Arial" w:cs="Arial"/>
        </w:rPr>
        <w:t xml:space="preserve"> </w:t>
      </w:r>
      <w:proofErr w:type="spellStart"/>
      <w:r w:rsidR="00887909" w:rsidRPr="00887909">
        <w:rPr>
          <w:rFonts w:ascii="Arial" w:hAnsi="Arial" w:cs="Arial"/>
        </w:rPr>
        <w:t>Lumine</w:t>
      </w:r>
      <w:proofErr w:type="spellEnd"/>
      <w:r w:rsidR="00887909" w:rsidRPr="00887909">
        <w:rPr>
          <w:rFonts w:ascii="Arial" w:hAnsi="Arial" w:cs="Arial"/>
        </w:rPr>
        <w:t xml:space="preserve"> com 50 Leitos; Orion Implantes com atuação nos estados do Tocantins e Maranhão; </w:t>
      </w:r>
      <w:proofErr w:type="spellStart"/>
      <w:r w:rsidR="00887909" w:rsidRPr="00887909">
        <w:rPr>
          <w:rFonts w:ascii="Arial" w:hAnsi="Arial" w:cs="Arial"/>
        </w:rPr>
        <w:t>Medfarma</w:t>
      </w:r>
      <w:proofErr w:type="spellEnd"/>
      <w:r w:rsidR="00887909" w:rsidRPr="00887909">
        <w:rPr>
          <w:rFonts w:ascii="Arial" w:hAnsi="Arial" w:cs="Arial"/>
        </w:rPr>
        <w:t xml:space="preserve"> Comércio e Distribuição de Medicamentos de Alto Custo, com atuação nos estados do Piauí, Ceará e Maranhão.</w:t>
      </w:r>
      <w:r w:rsidR="00887909">
        <w:rPr>
          <w:rFonts w:ascii="Arial" w:hAnsi="Arial" w:cs="Arial"/>
        </w:rPr>
        <w:t xml:space="preserve"> </w:t>
      </w:r>
    </w:p>
    <w:p w:rsidR="009D3FAE" w:rsidRDefault="00887909" w:rsidP="00A70F96">
      <w:pPr>
        <w:pStyle w:val="NormalWeb"/>
        <w:shd w:val="clear" w:color="auto" w:fill="FFFFFF"/>
        <w:spacing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É também Presidente do Conselho de Administração do Hospital São Luís</w:t>
      </w:r>
      <w:r w:rsidR="00605A8B">
        <w:rPr>
          <w:rFonts w:ascii="Arial" w:hAnsi="Arial" w:cs="Arial"/>
        </w:rPr>
        <w:t xml:space="preserve"> – HSLZ e sócio proprietário do mesmo, U</w:t>
      </w:r>
      <w:r w:rsidR="00605A8B" w:rsidRPr="00887909">
        <w:rPr>
          <w:rFonts w:ascii="Arial" w:hAnsi="Arial" w:cs="Arial"/>
        </w:rPr>
        <w:t xml:space="preserve">nidade de 100 Leitos que atende com </w:t>
      </w:r>
      <w:r w:rsidR="00605A8B" w:rsidRPr="009D47BF">
        <w:rPr>
          <w:rFonts w:ascii="Arial" w:hAnsi="Arial" w:cs="Arial"/>
        </w:rPr>
        <w:t xml:space="preserve">exclusividade o servidor </w:t>
      </w:r>
      <w:proofErr w:type="spellStart"/>
      <w:r w:rsidR="00605A8B" w:rsidRPr="009D47BF">
        <w:rPr>
          <w:rFonts w:ascii="Arial" w:hAnsi="Arial" w:cs="Arial"/>
        </w:rPr>
        <w:t>publico</w:t>
      </w:r>
      <w:proofErr w:type="spellEnd"/>
      <w:r w:rsidR="00605A8B" w:rsidRPr="009D47BF">
        <w:rPr>
          <w:rFonts w:ascii="Arial" w:hAnsi="Arial" w:cs="Arial"/>
        </w:rPr>
        <w:t xml:space="preserve"> do estado do Maranhão em Média e Alta Complexidade</w:t>
      </w:r>
      <w:r w:rsidR="009D47BF" w:rsidRPr="009D47BF">
        <w:rPr>
          <w:rFonts w:ascii="Arial" w:hAnsi="Arial" w:cs="Arial"/>
        </w:rPr>
        <w:t>. O Hospital tem como foco maior manter a qualidade, segurança e excelência de serviços humanizados. Entre os diferenciais do Hospital, destaque para núcleos importantes como </w:t>
      </w:r>
      <w:r w:rsidR="009D47BF" w:rsidRPr="009D47BF">
        <w:rPr>
          <w:rFonts w:ascii="Arial" w:hAnsi="Arial" w:cs="Arial"/>
          <w:iCs/>
        </w:rPr>
        <w:t xml:space="preserve">o NSP – Núcleo de Segurança do Paciente, que atua com muito destaque em diversas ações voltadas para a prevenção e qualidade total. </w:t>
      </w:r>
      <w:proofErr w:type="gramStart"/>
      <w:r w:rsidR="009D47BF" w:rsidRPr="009D47BF">
        <w:rPr>
          <w:rFonts w:ascii="Arial" w:hAnsi="Arial" w:cs="Arial"/>
          <w:iCs/>
        </w:rPr>
        <w:t>E também</w:t>
      </w:r>
      <w:proofErr w:type="gramEnd"/>
      <w:r w:rsidR="009D47BF" w:rsidRPr="009D47BF">
        <w:rPr>
          <w:rFonts w:ascii="Arial" w:hAnsi="Arial" w:cs="Arial"/>
          <w:iCs/>
        </w:rPr>
        <w:t xml:space="preserve"> para o </w:t>
      </w:r>
      <w:r w:rsidR="009D47BF" w:rsidRPr="009D47BF">
        <w:rPr>
          <w:rFonts w:ascii="Arial" w:hAnsi="Arial" w:cs="Arial"/>
        </w:rPr>
        <w:t>Núcleo de Educação Permanente – NEP que promove a reciclagem e capacitação de todas as equipes. Outro destaque é a Comissão de Controle de Infecção Hospitalar – CCIH, área de extrema importância para garantir a segurança máxima dos pacientes.</w:t>
      </w:r>
    </w:p>
    <w:p w:rsidR="00A70F96" w:rsidRDefault="00A70F96" w:rsidP="005200A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Paulo </w:t>
      </w:r>
      <w:proofErr w:type="spellStart"/>
      <w:r>
        <w:rPr>
          <w:rFonts w:ascii="Arial" w:hAnsi="Arial" w:cs="Arial"/>
        </w:rPr>
        <w:t>Braid</w:t>
      </w:r>
      <w:proofErr w:type="spellEnd"/>
      <w:r>
        <w:rPr>
          <w:rFonts w:ascii="Arial" w:hAnsi="Arial" w:cs="Arial"/>
        </w:rPr>
        <w:t xml:space="preserve"> Ribeiro também tem seu</w:t>
      </w:r>
      <w:r w:rsidRPr="00A70F96">
        <w:rPr>
          <w:rFonts w:ascii="Arial" w:hAnsi="Arial" w:cs="Arial"/>
        </w:rPr>
        <w:t xml:space="preserve"> reconhecimento</w:t>
      </w:r>
      <w:r>
        <w:rPr>
          <w:rFonts w:ascii="Arial" w:hAnsi="Arial" w:cs="Arial"/>
        </w:rPr>
        <w:t xml:space="preserve"> </w:t>
      </w:r>
      <w:r w:rsidRPr="00A70F96">
        <w:rPr>
          <w:rFonts w:ascii="Arial" w:hAnsi="Arial" w:cs="Arial"/>
        </w:rPr>
        <w:t>pela magnitude social da campanha que anualmente o Grupo Mercúrio realiza de Doação de Sangue; que</w:t>
      </w:r>
      <w:r w:rsidR="0079680A">
        <w:rPr>
          <w:rFonts w:ascii="Arial" w:hAnsi="Arial" w:cs="Arial"/>
        </w:rPr>
        <w:t xml:space="preserve"> somente</w:t>
      </w:r>
      <w:r w:rsidRPr="00A70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ano de 2019</w:t>
      </w:r>
      <w:r w:rsidRPr="00A70F96">
        <w:rPr>
          <w:rFonts w:ascii="Arial" w:hAnsi="Arial" w:cs="Arial"/>
        </w:rPr>
        <w:t xml:space="preserve"> foi responsável pelo repasse ao </w:t>
      </w:r>
      <w:proofErr w:type="spellStart"/>
      <w:r w:rsidRPr="00A70F96">
        <w:rPr>
          <w:rFonts w:ascii="Arial" w:hAnsi="Arial" w:cs="Arial"/>
        </w:rPr>
        <w:t>Hemomar</w:t>
      </w:r>
      <w:proofErr w:type="spellEnd"/>
      <w:r w:rsidRPr="00A70F96">
        <w:rPr>
          <w:rFonts w:ascii="Arial" w:hAnsi="Arial" w:cs="Arial"/>
        </w:rPr>
        <w:t xml:space="preserve"> de mais de mil bolsas de sangue após dois meses de ações</w:t>
      </w:r>
      <w:r>
        <w:rPr>
          <w:rFonts w:ascii="Arial" w:hAnsi="Arial" w:cs="Arial"/>
        </w:rPr>
        <w:t>.</w:t>
      </w:r>
      <w:r w:rsidR="009D47BF">
        <w:rPr>
          <w:rFonts w:ascii="Arial" w:hAnsi="Arial" w:cs="Arial"/>
        </w:rPr>
        <w:t xml:space="preserve"> Já foram quatro edições da campanha, que tem como objetivo </w:t>
      </w:r>
      <w:r w:rsidR="009D47BF" w:rsidRPr="009D47BF">
        <w:rPr>
          <w:rFonts w:ascii="Arial" w:hAnsi="Arial" w:cs="Arial"/>
        </w:rPr>
        <w:t>estimular a prática regular da doação de sangue entre todos os maranhenses</w:t>
      </w:r>
      <w:r w:rsidR="009D47BF">
        <w:rPr>
          <w:rFonts w:ascii="Arial" w:hAnsi="Arial" w:cs="Arial"/>
        </w:rPr>
        <w:t>, o que é de fundamental importância para repor a grande demanda de estoques de sangue e garantir a vida a quem mais precisa em emergências.</w:t>
      </w:r>
    </w:p>
    <w:p w:rsidR="00363F11" w:rsidRPr="00887909" w:rsidRDefault="00363F11" w:rsidP="005200A4">
      <w:pPr>
        <w:pStyle w:val="NormalWeb"/>
        <w:shd w:val="clear" w:color="auto" w:fill="FFFFFF"/>
        <w:spacing w:before="0" w:before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363F11">
        <w:rPr>
          <w:rFonts w:ascii="Arial" w:hAnsi="Arial" w:cs="Arial"/>
        </w:rPr>
        <w:t xml:space="preserve">Como se observa, a trajetória de </w:t>
      </w:r>
      <w:r>
        <w:rPr>
          <w:rFonts w:ascii="Arial" w:hAnsi="Arial" w:cs="Arial"/>
        </w:rPr>
        <w:t xml:space="preserve">Paulo </w:t>
      </w:r>
      <w:proofErr w:type="spellStart"/>
      <w:r>
        <w:rPr>
          <w:rFonts w:ascii="Arial" w:hAnsi="Arial" w:cs="Arial"/>
        </w:rPr>
        <w:t>Braid</w:t>
      </w:r>
      <w:proofErr w:type="spellEnd"/>
      <w:r>
        <w:rPr>
          <w:rFonts w:ascii="Arial" w:hAnsi="Arial" w:cs="Arial"/>
        </w:rPr>
        <w:t xml:space="preserve"> Ribeiro</w:t>
      </w:r>
      <w:r w:rsidRPr="00363F11">
        <w:rPr>
          <w:rFonts w:ascii="Arial" w:hAnsi="Arial" w:cs="Arial"/>
        </w:rPr>
        <w:t xml:space="preserve"> o faz merecedor da Medalha do Mérito Legislativo por contribuir de forma significativa para o desenvolvimento do Maranhão por meio de seu trabalho</w:t>
      </w:r>
      <w:r>
        <w:rPr>
          <w:rFonts w:ascii="Arial" w:hAnsi="Arial" w:cs="Arial"/>
        </w:rPr>
        <w:t>, principalmente</w:t>
      </w:r>
      <w:r w:rsidR="002E4DDA">
        <w:rPr>
          <w:rFonts w:ascii="Arial" w:hAnsi="Arial" w:cs="Arial"/>
        </w:rPr>
        <w:t xml:space="preserve"> em virtude dos relevantes serviços prestados à </w:t>
      </w:r>
      <w:r>
        <w:rPr>
          <w:rFonts w:ascii="Arial" w:hAnsi="Arial" w:cs="Arial"/>
        </w:rPr>
        <w:t>saúde</w:t>
      </w:r>
      <w:r w:rsidR="002E4DDA">
        <w:rPr>
          <w:rFonts w:ascii="Arial" w:hAnsi="Arial" w:cs="Arial"/>
        </w:rPr>
        <w:t xml:space="preserve"> da sociedade maranhense como um todo</w:t>
      </w:r>
      <w:r w:rsidR="00A70F96">
        <w:rPr>
          <w:rFonts w:ascii="Arial" w:hAnsi="Arial" w:cs="Arial"/>
        </w:rPr>
        <w:t>.</w:t>
      </w:r>
      <w:bookmarkStart w:id="0" w:name="_GoBack"/>
      <w:bookmarkEnd w:id="0"/>
    </w:p>
    <w:p w:rsidR="007717B3" w:rsidRDefault="007717B3" w:rsidP="007717B3">
      <w:pPr>
        <w:jc w:val="center"/>
        <w:rPr>
          <w:rFonts w:ascii="Arial" w:hAnsi="Arial" w:cs="Arial"/>
          <w:b/>
          <w:sz w:val="24"/>
          <w:szCs w:val="24"/>
        </w:rPr>
      </w:pPr>
      <w:r w:rsidRPr="00465BC1">
        <w:rPr>
          <w:rFonts w:ascii="Arial" w:hAnsi="Arial" w:cs="Arial"/>
          <w:b/>
          <w:sz w:val="24"/>
          <w:szCs w:val="24"/>
        </w:rPr>
        <w:t>Dep. Estadual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5BC1">
        <w:rPr>
          <w:rFonts w:ascii="Arial" w:hAnsi="Arial" w:cs="Arial"/>
          <w:b/>
          <w:sz w:val="24"/>
          <w:szCs w:val="24"/>
        </w:rPr>
        <w:t>GLALBERT CUTRIM</w:t>
      </w:r>
    </w:p>
    <w:p w:rsidR="00983468" w:rsidRDefault="007717B3" w:rsidP="00C632B0">
      <w:pPr>
        <w:jc w:val="center"/>
      </w:pPr>
      <w:r>
        <w:rPr>
          <w:rFonts w:ascii="Arial" w:hAnsi="Arial" w:cs="Arial"/>
          <w:b/>
          <w:sz w:val="24"/>
          <w:szCs w:val="24"/>
        </w:rPr>
        <w:t>1º vice-presidente</w:t>
      </w:r>
    </w:p>
    <w:sectPr w:rsidR="00983468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D2" w:rsidRDefault="00396BD2">
      <w:r>
        <w:separator/>
      </w:r>
    </w:p>
  </w:endnote>
  <w:endnote w:type="continuationSeparator" w:id="0">
    <w:p w:rsidR="00396BD2" w:rsidRDefault="0039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D2" w:rsidRDefault="00396BD2">
      <w:r>
        <w:separator/>
      </w:r>
    </w:p>
  </w:footnote>
  <w:footnote w:type="continuationSeparator" w:id="0">
    <w:p w:rsidR="00396BD2" w:rsidRDefault="0039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59" w:rsidRDefault="007717B3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0D03E985" wp14:editId="6A225733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A9" w:rsidRDefault="007717B3" w:rsidP="00F269A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269A9" w:rsidRDefault="007717B3" w:rsidP="00F269A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269A9" w:rsidRPr="00D56006" w:rsidRDefault="007717B3" w:rsidP="00F269A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F269A9" w:rsidRDefault="007717B3" w:rsidP="00F269A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269A9" w:rsidRDefault="007717B3" w:rsidP="00F269A9">
    <w:pPr>
      <w:pStyle w:val="Rodap"/>
      <w:jc w:val="center"/>
    </w:pPr>
    <w:r>
      <w:t xml:space="preserve">Fone: Geral (098) 3269-3222/3223 </w:t>
    </w:r>
  </w:p>
  <w:p w:rsidR="00F269A9" w:rsidRPr="00D56006" w:rsidRDefault="007717B3" w:rsidP="00F269A9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396BD2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3"/>
    <w:rsid w:val="000904E4"/>
    <w:rsid w:val="000C2704"/>
    <w:rsid w:val="00145308"/>
    <w:rsid w:val="0019109E"/>
    <w:rsid w:val="00225D1C"/>
    <w:rsid w:val="002E4DDA"/>
    <w:rsid w:val="002F3E52"/>
    <w:rsid w:val="002F4F0B"/>
    <w:rsid w:val="00313C34"/>
    <w:rsid w:val="00347D6C"/>
    <w:rsid w:val="00363F11"/>
    <w:rsid w:val="00375112"/>
    <w:rsid w:val="00396BD2"/>
    <w:rsid w:val="003C593F"/>
    <w:rsid w:val="004917F7"/>
    <w:rsid w:val="004B3646"/>
    <w:rsid w:val="0051561F"/>
    <w:rsid w:val="005200A4"/>
    <w:rsid w:val="005544B8"/>
    <w:rsid w:val="005B0FF5"/>
    <w:rsid w:val="005C1DB1"/>
    <w:rsid w:val="00605A8B"/>
    <w:rsid w:val="00624801"/>
    <w:rsid w:val="006938E6"/>
    <w:rsid w:val="00694559"/>
    <w:rsid w:val="006F37B7"/>
    <w:rsid w:val="00742D72"/>
    <w:rsid w:val="007717B3"/>
    <w:rsid w:val="0079680A"/>
    <w:rsid w:val="007A14E3"/>
    <w:rsid w:val="007D593F"/>
    <w:rsid w:val="00862021"/>
    <w:rsid w:val="0087446C"/>
    <w:rsid w:val="00887909"/>
    <w:rsid w:val="00894C8D"/>
    <w:rsid w:val="00924033"/>
    <w:rsid w:val="009542A2"/>
    <w:rsid w:val="00976AC9"/>
    <w:rsid w:val="00983468"/>
    <w:rsid w:val="009A4471"/>
    <w:rsid w:val="009A74F3"/>
    <w:rsid w:val="009D02AC"/>
    <w:rsid w:val="009D3FAE"/>
    <w:rsid w:val="009D47BF"/>
    <w:rsid w:val="00A330F3"/>
    <w:rsid w:val="00A3773C"/>
    <w:rsid w:val="00A70F96"/>
    <w:rsid w:val="00AA651C"/>
    <w:rsid w:val="00BF6E60"/>
    <w:rsid w:val="00C632B0"/>
    <w:rsid w:val="00CA5D74"/>
    <w:rsid w:val="00D13B35"/>
    <w:rsid w:val="00D94E67"/>
    <w:rsid w:val="00E248F3"/>
    <w:rsid w:val="00E9396D"/>
    <w:rsid w:val="00EA71E8"/>
    <w:rsid w:val="00F079E1"/>
    <w:rsid w:val="00F5064E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EC89"/>
  <w15:chartTrackingRefBased/>
  <w15:docId w15:val="{B76F69C4-C496-4069-98EF-7F2AEEA4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17B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17B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717B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7717B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7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17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17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7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717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7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7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Arthur Andrade</cp:lastModifiedBy>
  <cp:revision>8</cp:revision>
  <cp:lastPrinted>2020-03-02T19:04:00Z</cp:lastPrinted>
  <dcterms:created xsi:type="dcterms:W3CDTF">2020-03-10T13:05:00Z</dcterms:created>
  <dcterms:modified xsi:type="dcterms:W3CDTF">2020-03-11T12:04:00Z</dcterms:modified>
</cp:coreProperties>
</file>