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F8" w:rsidRPr="005520F8" w:rsidRDefault="005520F8" w:rsidP="005520F8">
      <w:pPr>
        <w:tabs>
          <w:tab w:val="left" w:pos="1701"/>
          <w:tab w:val="left" w:pos="198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5520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INDICAÇÃO Nº _______DE </w:t>
      </w:r>
      <w:r w:rsidR="007F0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</w:p>
    <w:p w:rsidR="005520F8" w:rsidRPr="005520F8" w:rsidRDefault="005520F8" w:rsidP="005520F8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0F8" w:rsidRPr="005520F8" w:rsidRDefault="005520F8" w:rsidP="005520F8">
      <w:pPr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 w:rsidRPr="005520F8">
        <w:rPr>
          <w:rFonts w:ascii="Times New Roman" w:eastAsia="Times New Roman" w:hAnsi="Times New Roman" w:cs="Times New Roman"/>
          <w:sz w:val="24"/>
          <w:szCs w:val="24"/>
        </w:rPr>
        <w:t>Senhor Presidente,</w:t>
      </w:r>
    </w:p>
    <w:p w:rsidR="00C6160B" w:rsidRDefault="005520F8" w:rsidP="00C6160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0F8">
        <w:rPr>
          <w:rFonts w:ascii="Times New Roman" w:eastAsia="Times New Roman" w:hAnsi="Times New Roman" w:cs="Times New Roman"/>
          <w:sz w:val="24"/>
          <w:szCs w:val="24"/>
        </w:rPr>
        <w:t xml:space="preserve">Nos termos do art. 152 do Regimento Interno da Assembleia Legislativa do Estado do Maranhão, solicitamos que a presente indicação seja encaminhada ao </w:t>
      </w:r>
      <w:r w:rsidR="00C6160B">
        <w:rPr>
          <w:rFonts w:ascii="Times New Roman" w:eastAsia="Times New Roman" w:hAnsi="Times New Roman" w:cs="Times New Roman"/>
          <w:b/>
          <w:sz w:val="24"/>
          <w:szCs w:val="24"/>
        </w:rPr>
        <w:t>Procurador Geral de Justiça do Estado do Maranhão,</w:t>
      </w:r>
      <w:r w:rsidR="00B32D98">
        <w:rPr>
          <w:rFonts w:ascii="Times New Roman" w:eastAsia="Times New Roman" w:hAnsi="Times New Roman" w:cs="Times New Roman"/>
          <w:sz w:val="24"/>
          <w:szCs w:val="24"/>
        </w:rPr>
        <w:t xml:space="preserve"> o Senhor </w:t>
      </w:r>
      <w:r w:rsidR="00C6160B">
        <w:rPr>
          <w:rFonts w:ascii="Times New Roman" w:eastAsia="Times New Roman" w:hAnsi="Times New Roman" w:cs="Times New Roman"/>
          <w:sz w:val="24"/>
          <w:szCs w:val="24"/>
        </w:rPr>
        <w:t xml:space="preserve">Luiz Gonzaga Martins Coelho, </w:t>
      </w:r>
      <w:r w:rsidR="005C5EAD">
        <w:rPr>
          <w:rFonts w:ascii="Times New Roman" w:eastAsia="Times New Roman" w:hAnsi="Times New Roman" w:cs="Times New Roman"/>
          <w:sz w:val="24"/>
          <w:szCs w:val="24"/>
        </w:rPr>
        <w:t xml:space="preserve">requerendo </w:t>
      </w:r>
      <w:r w:rsidR="00C6160B">
        <w:rPr>
          <w:rFonts w:ascii="Times New Roman" w:eastAsia="Times New Roman" w:hAnsi="Times New Roman" w:cs="Times New Roman"/>
          <w:sz w:val="24"/>
          <w:szCs w:val="24"/>
        </w:rPr>
        <w:t>a adoção de</w:t>
      </w:r>
      <w:r w:rsidR="00C6160B" w:rsidRPr="004775B0">
        <w:rPr>
          <w:rFonts w:ascii="Times New Roman" w:eastAsia="Microsoft JhengHei Light" w:hAnsi="Times New Roman" w:cs="Times New Roman"/>
          <w:sz w:val="24"/>
          <w:szCs w:val="24"/>
        </w:rPr>
        <w:t xml:space="preserve"> providências investigativas cabíveis para averiguar a conduta do Senhor Ricardo Santos, titular do “blog do Ricardo Santos - </w:t>
      </w:r>
      <w:hyperlink r:id="rId8" w:history="1">
        <w:r w:rsidR="00C6160B" w:rsidRPr="004775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https://blogdoricardosantos.com.br/</w:t>
        </w:r>
      </w:hyperlink>
      <w:r w:rsidR="00C6160B" w:rsidRPr="004775B0">
        <w:rPr>
          <w:rFonts w:ascii="Times New Roman" w:hAnsi="Times New Roman" w:cs="Times New Roman"/>
          <w:sz w:val="24"/>
          <w:szCs w:val="24"/>
        </w:rPr>
        <w:t xml:space="preserve">”, que em seu perfil na rede social </w:t>
      </w:r>
      <w:proofErr w:type="spellStart"/>
      <w:r w:rsidR="00C6160B" w:rsidRPr="004775B0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="00C6160B">
        <w:rPr>
          <w:rFonts w:ascii="Times New Roman" w:hAnsi="Times New Roman" w:cs="Times New Roman"/>
          <w:sz w:val="24"/>
          <w:szCs w:val="24"/>
        </w:rPr>
        <w:t xml:space="preserve"> fez publicações de apologia ao nazismo, </w:t>
      </w:r>
      <w:r w:rsidR="00C6160B" w:rsidRPr="004775B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C6160B" w:rsidRPr="004775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https://twitter.com/RicardooSanto/status/1267199153035239424</w:t>
        </w:r>
      </w:hyperlink>
      <w:r w:rsidR="00C6160B" w:rsidRPr="004775B0">
        <w:rPr>
          <w:rFonts w:ascii="Times New Roman" w:hAnsi="Times New Roman" w:cs="Times New Roman"/>
          <w:sz w:val="24"/>
          <w:szCs w:val="24"/>
        </w:rPr>
        <w:t>),</w:t>
      </w:r>
      <w:r w:rsidR="00C6160B">
        <w:rPr>
          <w:rFonts w:ascii="Times New Roman" w:hAnsi="Times New Roman" w:cs="Times New Roman"/>
          <w:sz w:val="24"/>
          <w:szCs w:val="24"/>
        </w:rPr>
        <w:t xml:space="preserve"> </w:t>
      </w:r>
      <w:r w:rsidR="00C6160B" w:rsidRPr="004775B0">
        <w:rPr>
          <w:rFonts w:ascii="Times New Roman" w:hAnsi="Times New Roman" w:cs="Times New Roman"/>
          <w:sz w:val="24"/>
          <w:szCs w:val="24"/>
        </w:rPr>
        <w:t xml:space="preserve">utilizando a </w:t>
      </w:r>
      <w:proofErr w:type="spellStart"/>
      <w:r w:rsidR="00C6160B" w:rsidRPr="004775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Deutscher</w:t>
      </w:r>
      <w:proofErr w:type="spellEnd"/>
      <w:r w:rsidR="00C6160B" w:rsidRPr="004775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6160B" w:rsidRPr="004775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Gruß</w:t>
      </w:r>
      <w:proofErr w:type="spellEnd"/>
      <w:r w:rsidR="00C6160B" w:rsidRPr="004775B0">
        <w:rPr>
          <w:rFonts w:ascii="Times New Roman" w:hAnsi="Times New Roman" w:cs="Times New Roman"/>
          <w:sz w:val="24"/>
          <w:szCs w:val="24"/>
          <w:shd w:val="clear" w:color="auto" w:fill="FFFFFF"/>
        </w:rPr>
        <w:t>, saudação nazista popularmente conhecida como “</w:t>
      </w:r>
      <w:proofErr w:type="spellStart"/>
      <w:r w:rsidR="00C6160B" w:rsidRPr="004775B0">
        <w:rPr>
          <w:rFonts w:ascii="Times New Roman" w:hAnsi="Times New Roman" w:cs="Times New Roman"/>
          <w:sz w:val="24"/>
          <w:szCs w:val="24"/>
          <w:shd w:val="clear" w:color="auto" w:fill="FFFFFF"/>
        </w:rPr>
        <w:t>Heil</w:t>
      </w:r>
      <w:proofErr w:type="spellEnd"/>
      <w:r w:rsidR="00C6160B" w:rsidRPr="00477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Hitler</w:t>
      </w:r>
      <w:r w:rsidR="00C6160B">
        <w:rPr>
          <w:rFonts w:ascii="Times New Roman" w:hAnsi="Times New Roman" w:cs="Times New Roman"/>
          <w:sz w:val="24"/>
          <w:szCs w:val="24"/>
          <w:shd w:val="clear" w:color="auto" w:fill="FFFFFF"/>
        </w:rPr>
        <w:t>”, conforme fotografia</w:t>
      </w:r>
      <w:r w:rsidR="00C6160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bookmarkStart w:id="1" w:name="_GoBack"/>
      <w:bookmarkEnd w:id="1"/>
      <w:r w:rsidR="00C616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 anexo, conduta que está tipificada na Lei Federal nº 7.716 de 1989, além de constituir ilícito contra a paz pública, nos termos do art. 287 do Código Penal:</w:t>
      </w:r>
    </w:p>
    <w:p w:rsidR="00C6160B" w:rsidRPr="00C6160B" w:rsidRDefault="00C6160B" w:rsidP="00C6160B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bookmarkStart w:id="2" w:name="art.20"/>
      <w:bookmarkEnd w:id="2"/>
      <w:r w:rsidRPr="00C6160B">
        <w:rPr>
          <w:b/>
          <w:color w:val="000000"/>
          <w:sz w:val="20"/>
          <w:szCs w:val="20"/>
        </w:rPr>
        <w:t>Art. 20</w:t>
      </w:r>
      <w:r w:rsidRPr="00C6160B">
        <w:rPr>
          <w:color w:val="000000"/>
          <w:sz w:val="20"/>
          <w:szCs w:val="20"/>
        </w:rPr>
        <w:t xml:space="preserve">. Praticar, induzir ou incitar a discriminação ou preconceito de raça, cor, etnia, religião ou procedência nacional. </w:t>
      </w:r>
    </w:p>
    <w:p w:rsidR="00C6160B" w:rsidRPr="00C6160B" w:rsidRDefault="00C6160B" w:rsidP="00C6160B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C6160B">
        <w:rPr>
          <w:color w:val="000000"/>
          <w:sz w:val="20"/>
          <w:szCs w:val="20"/>
        </w:rPr>
        <w:t xml:space="preserve">Pena: reclusão de um a três anos e multa. </w:t>
      </w:r>
    </w:p>
    <w:p w:rsidR="00C6160B" w:rsidRPr="00C6160B" w:rsidRDefault="00C6160B" w:rsidP="00C6160B">
      <w:pPr>
        <w:pStyle w:val="NormalWeb"/>
        <w:shd w:val="clear" w:color="auto" w:fill="FFFFFF"/>
        <w:spacing w:before="0" w:beforeAutospacing="0" w:after="0" w:afterAutospacing="0"/>
        <w:ind w:left="2268"/>
        <w:jc w:val="both"/>
        <w:rPr>
          <w:color w:val="000000"/>
          <w:sz w:val="20"/>
          <w:szCs w:val="20"/>
        </w:rPr>
      </w:pPr>
      <w:r w:rsidRPr="00C6160B">
        <w:rPr>
          <w:b/>
          <w:color w:val="000000"/>
          <w:sz w:val="20"/>
          <w:szCs w:val="20"/>
        </w:rPr>
        <w:t>§ 1º</w:t>
      </w:r>
      <w:r w:rsidRPr="00C6160B">
        <w:rPr>
          <w:color w:val="000000"/>
          <w:sz w:val="20"/>
          <w:szCs w:val="20"/>
        </w:rPr>
        <w:t xml:space="preserve"> - Fabricar, comercializar, distribuir ou </w:t>
      </w:r>
      <w:proofErr w:type="gramStart"/>
      <w:r w:rsidRPr="00C6160B">
        <w:rPr>
          <w:b/>
          <w:color w:val="000000"/>
          <w:sz w:val="20"/>
          <w:szCs w:val="20"/>
        </w:rPr>
        <w:t>veicular símbolos</w:t>
      </w:r>
      <w:proofErr w:type="gramEnd"/>
      <w:r w:rsidRPr="00C6160B">
        <w:rPr>
          <w:color w:val="000000"/>
          <w:sz w:val="20"/>
          <w:szCs w:val="20"/>
        </w:rPr>
        <w:t xml:space="preserve">, emblemas, ornamentos, distintivos ou propaganda que utilizem a cruz suástica ou gamada, </w:t>
      </w:r>
      <w:r w:rsidRPr="00C6160B">
        <w:rPr>
          <w:b/>
          <w:color w:val="000000"/>
          <w:sz w:val="20"/>
          <w:szCs w:val="20"/>
        </w:rPr>
        <w:t>para fins de divulgação do nazismo</w:t>
      </w:r>
      <w:r w:rsidRPr="00C6160B">
        <w:rPr>
          <w:color w:val="000000"/>
          <w:sz w:val="20"/>
          <w:szCs w:val="20"/>
        </w:rPr>
        <w:t>.</w:t>
      </w:r>
    </w:p>
    <w:p w:rsidR="00C6160B" w:rsidRPr="00C6160B" w:rsidRDefault="00C6160B" w:rsidP="00C6160B">
      <w:pPr>
        <w:pStyle w:val="NormalWeb"/>
        <w:shd w:val="clear" w:color="auto" w:fill="FFFFFF"/>
        <w:spacing w:before="0" w:beforeAutospacing="0" w:after="240" w:afterAutospacing="0"/>
        <w:ind w:left="2268"/>
        <w:jc w:val="both"/>
        <w:rPr>
          <w:color w:val="000000"/>
          <w:sz w:val="20"/>
          <w:szCs w:val="20"/>
        </w:rPr>
      </w:pPr>
      <w:r w:rsidRPr="00C6160B">
        <w:rPr>
          <w:color w:val="000000"/>
          <w:sz w:val="20"/>
          <w:szCs w:val="20"/>
          <w:shd w:val="clear" w:color="auto" w:fill="FFFFFF"/>
        </w:rPr>
        <w:t>Pena: reclusão de dois a cinco anos e multa.</w:t>
      </w:r>
    </w:p>
    <w:p w:rsidR="00C6160B" w:rsidRPr="00C6160B" w:rsidRDefault="00C6160B" w:rsidP="00C6160B">
      <w:pPr>
        <w:pStyle w:val="NormalWeb"/>
        <w:spacing w:before="0" w:beforeAutospacing="0" w:after="0" w:afterAutospacing="0"/>
        <w:ind w:left="2268"/>
        <w:rPr>
          <w:color w:val="000000"/>
          <w:sz w:val="20"/>
          <w:szCs w:val="20"/>
        </w:rPr>
      </w:pPr>
      <w:r w:rsidRPr="00C6160B">
        <w:rPr>
          <w:b/>
          <w:color w:val="000000"/>
          <w:sz w:val="20"/>
          <w:szCs w:val="20"/>
        </w:rPr>
        <w:t>Art. 287</w:t>
      </w:r>
      <w:r w:rsidRPr="00C6160B">
        <w:rPr>
          <w:color w:val="000000"/>
          <w:sz w:val="20"/>
          <w:szCs w:val="20"/>
        </w:rPr>
        <w:t xml:space="preserve"> - Fazer, publicamente, </w:t>
      </w:r>
      <w:proofErr w:type="gramStart"/>
      <w:r w:rsidRPr="00C6160B">
        <w:rPr>
          <w:color w:val="000000"/>
          <w:sz w:val="20"/>
          <w:szCs w:val="20"/>
        </w:rPr>
        <w:t>apologia de fato criminoso</w:t>
      </w:r>
      <w:proofErr w:type="gramEnd"/>
      <w:r w:rsidRPr="00C6160B">
        <w:rPr>
          <w:color w:val="000000"/>
          <w:sz w:val="20"/>
          <w:szCs w:val="20"/>
        </w:rPr>
        <w:t xml:space="preserve"> ou de autor de crime:</w:t>
      </w:r>
    </w:p>
    <w:p w:rsidR="00C6160B" w:rsidRPr="00C6160B" w:rsidRDefault="00C6160B" w:rsidP="00C6160B">
      <w:pPr>
        <w:pStyle w:val="NormalWeb"/>
        <w:spacing w:before="0" w:beforeAutospacing="0" w:after="0" w:afterAutospacing="0"/>
        <w:ind w:left="2268"/>
        <w:rPr>
          <w:color w:val="000000"/>
          <w:sz w:val="20"/>
          <w:szCs w:val="20"/>
        </w:rPr>
      </w:pPr>
      <w:r w:rsidRPr="00C6160B">
        <w:rPr>
          <w:color w:val="000000"/>
          <w:sz w:val="20"/>
          <w:szCs w:val="20"/>
        </w:rPr>
        <w:t>Pena - detenção, de três a seis meses, ou multa.</w:t>
      </w:r>
    </w:p>
    <w:p w:rsidR="00C6160B" w:rsidRDefault="00C6160B" w:rsidP="00F610F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0F8" w:rsidRDefault="005520F8" w:rsidP="00C616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0F8">
        <w:rPr>
          <w:rFonts w:ascii="Times New Roman" w:eastAsia="Times New Roman" w:hAnsi="Times New Roman" w:cs="Times New Roman"/>
          <w:sz w:val="24"/>
          <w:szCs w:val="24"/>
        </w:rPr>
        <w:t xml:space="preserve">Assembleia Legislativa do Estado do Maranhão, em </w:t>
      </w:r>
      <w:r w:rsidR="00C6160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03773">
        <w:rPr>
          <w:rFonts w:ascii="Times New Roman" w:eastAsia="Times New Roman" w:hAnsi="Times New Roman" w:cs="Times New Roman"/>
          <w:sz w:val="24"/>
          <w:szCs w:val="24"/>
        </w:rPr>
        <w:t xml:space="preserve"> de maio</w:t>
      </w:r>
      <w:r w:rsidRPr="005520F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26CAC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552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0F8" w:rsidRDefault="00A90B5A" w:rsidP="00A90B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3493E50" wp14:editId="08F5318E">
            <wp:extent cx="1985009" cy="1495425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167" cy="14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0B" w:rsidRDefault="00C6160B" w:rsidP="00A90B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160B" w:rsidRDefault="00C6160B" w:rsidP="00A90B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400040" cy="43668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Heil Hitl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0B" w:rsidRDefault="00C6160B" w:rsidP="00A90B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160B" w:rsidRPr="00B36E56" w:rsidRDefault="00C6160B" w:rsidP="00A90B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400040" cy="720026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l Hitl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60B" w:rsidRPr="00B36E56">
      <w:head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82" w:rsidRDefault="00FA3482">
      <w:pPr>
        <w:spacing w:after="0" w:line="240" w:lineRule="auto"/>
      </w:pPr>
      <w:r>
        <w:separator/>
      </w:r>
    </w:p>
  </w:endnote>
  <w:endnote w:type="continuationSeparator" w:id="0">
    <w:p w:rsidR="00FA3482" w:rsidRDefault="00FA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82" w:rsidRDefault="00FA3482">
      <w:pPr>
        <w:spacing w:after="0" w:line="240" w:lineRule="auto"/>
      </w:pPr>
      <w:r>
        <w:separator/>
      </w:r>
    </w:p>
  </w:footnote>
  <w:footnote w:type="continuationSeparator" w:id="0">
    <w:p w:rsidR="00FA3482" w:rsidRDefault="00FA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114300" distB="114300" distL="114300" distR="114300" wp14:anchorId="3BDE0392" wp14:editId="4F3BC417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EC3" w:rsidRDefault="001D31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ESTADO DO MARANHÃO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Assembleia Legislativa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br/>
      <w:t>GABINETE DO DEPUTADO DR. YGLÉSIO</w:t>
    </w:r>
  </w:p>
  <w:p w:rsidR="00694EC3" w:rsidRDefault="00694E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EC3"/>
    <w:rsid w:val="00002FA4"/>
    <w:rsid w:val="00040FA7"/>
    <w:rsid w:val="000660FF"/>
    <w:rsid w:val="000A3009"/>
    <w:rsid w:val="000E5E64"/>
    <w:rsid w:val="00175FFA"/>
    <w:rsid w:val="001A4858"/>
    <w:rsid w:val="001D310D"/>
    <w:rsid w:val="002B2FC6"/>
    <w:rsid w:val="002C3565"/>
    <w:rsid w:val="00303040"/>
    <w:rsid w:val="0032095E"/>
    <w:rsid w:val="00390C62"/>
    <w:rsid w:val="00526E80"/>
    <w:rsid w:val="005520F8"/>
    <w:rsid w:val="005C5EAD"/>
    <w:rsid w:val="00603773"/>
    <w:rsid w:val="0061020A"/>
    <w:rsid w:val="00694EC3"/>
    <w:rsid w:val="006C4E99"/>
    <w:rsid w:val="007E6704"/>
    <w:rsid w:val="007F0AC5"/>
    <w:rsid w:val="00847CFE"/>
    <w:rsid w:val="00A82C6F"/>
    <w:rsid w:val="00A90B5A"/>
    <w:rsid w:val="00B15233"/>
    <w:rsid w:val="00B32D98"/>
    <w:rsid w:val="00B36E56"/>
    <w:rsid w:val="00BC2941"/>
    <w:rsid w:val="00BE62D4"/>
    <w:rsid w:val="00C6160B"/>
    <w:rsid w:val="00CD5A4D"/>
    <w:rsid w:val="00D26CAC"/>
    <w:rsid w:val="00D50823"/>
    <w:rsid w:val="00D76F32"/>
    <w:rsid w:val="00E55142"/>
    <w:rsid w:val="00ED007E"/>
    <w:rsid w:val="00F610F8"/>
    <w:rsid w:val="00FA3482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76" w:lineRule="auto"/>
      <w:jc w:val="both"/>
      <w:outlineLvl w:val="0"/>
    </w:pPr>
    <w:rPr>
      <w:rFonts w:ascii="Arial Narrow" w:eastAsia="Arial Narrow" w:hAnsi="Arial Narrow" w:cs="Arial Narrow"/>
      <w:b/>
      <w:smallCap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Arial Narrow" w:hAnsi="Arial Narrow" w:cs="Arial Narrow"/>
      <w:smallCaps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FA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2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2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2D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BE62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doricardosantos.com.b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witter.com/RicardooSanto/status/12671991530352394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C01B-E413-45DF-B863-1B6D0D06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Sampaio</dc:creator>
  <cp:lastModifiedBy>Mylla Sampaio</cp:lastModifiedBy>
  <cp:revision>2</cp:revision>
  <cp:lastPrinted>2020-05-28T14:33:00Z</cp:lastPrinted>
  <dcterms:created xsi:type="dcterms:W3CDTF">2020-05-31T23:30:00Z</dcterms:created>
  <dcterms:modified xsi:type="dcterms:W3CDTF">2020-05-31T23:30:00Z</dcterms:modified>
</cp:coreProperties>
</file>