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76DD" w:rsidRDefault="002F76DD" w:rsidP="009065B6">
      <w:pPr>
        <w:spacing w:before="100" w:beforeAutospacing="1" w:after="100" w:afterAutospacing="1"/>
        <w:jc w:val="both"/>
        <w:rPr>
          <w:rFonts w:ascii="Arial Narrow" w:hAnsi="Arial Narrow" w:cs="Arial (W1)"/>
          <w:b/>
          <w:bCs/>
          <w:sz w:val="24"/>
          <w:szCs w:val="24"/>
        </w:rPr>
      </w:pPr>
    </w:p>
    <w:p w:rsidR="0083783C" w:rsidRPr="0083783C" w:rsidRDefault="000E7EB6" w:rsidP="000E7EB6">
      <w:pPr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  <w:r>
        <w:rPr>
          <w:rFonts w:ascii="Arial Narrow" w:eastAsia="Calibri" w:hAnsi="Arial Narrow" w:cs="Arial (W1)"/>
          <w:b/>
          <w:bCs/>
          <w:sz w:val="24"/>
          <w:szCs w:val="24"/>
        </w:rPr>
        <w:t>PROJETO DE LEI</w:t>
      </w:r>
      <w:r w:rsidR="00596B49">
        <w:rPr>
          <w:rFonts w:ascii="Arial Narrow" w:eastAsia="Calibri" w:hAnsi="Arial Narrow" w:cs="Arial (W1)"/>
          <w:b/>
          <w:bCs/>
          <w:sz w:val="24"/>
          <w:szCs w:val="24"/>
        </w:rPr>
        <w:t xml:space="preserve"> N° ____/2020</w:t>
      </w:r>
    </w:p>
    <w:p w:rsidR="000E7EB6" w:rsidRDefault="000E7EB6" w:rsidP="000911CC">
      <w:pPr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A92E5A" w:rsidRDefault="00BF6853" w:rsidP="00A92E5A">
      <w:pPr>
        <w:spacing w:after="0" w:line="240" w:lineRule="auto"/>
        <w:ind w:left="4820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 xml:space="preserve">Altera a lei ordinária estadual nº 11.274 de 04 de junho de 2020, </w:t>
      </w:r>
      <w:r w:rsidR="00B81FB6">
        <w:rPr>
          <w:rFonts w:ascii="Arial Narrow" w:eastAsia="Calibri" w:hAnsi="Arial Narrow" w:cs="Arial (W1)"/>
          <w:bCs/>
          <w:sz w:val="24"/>
          <w:szCs w:val="24"/>
        </w:rPr>
        <w:t>que d</w:t>
      </w:r>
      <w:r w:rsidRPr="00BF6853">
        <w:rPr>
          <w:rFonts w:ascii="Arial Narrow" w:eastAsia="Calibri" w:hAnsi="Arial Narrow" w:cs="Arial (W1)"/>
          <w:bCs/>
          <w:sz w:val="24"/>
          <w:szCs w:val="24"/>
        </w:rPr>
        <w:t>ispõe em caráter excepcional sobre a suspensão do cumprimento de obrigações financeiras referentes a empréstimos consignados contraídos por servidores públicos estaduais e municipais e empregados públicos e privados, no âmbito do Estado do Maranhão pelo prazo de 90 dias e dá outras providências.</w:t>
      </w:r>
    </w:p>
    <w:p w:rsidR="00FB3870" w:rsidRDefault="00FB3870" w:rsidP="00FB3870">
      <w:pPr>
        <w:spacing w:after="0" w:line="240" w:lineRule="auto"/>
        <w:ind w:left="4820"/>
        <w:jc w:val="both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BF6853" w:rsidRDefault="00A92E5A" w:rsidP="00A92E5A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A92E5A">
        <w:rPr>
          <w:rFonts w:ascii="Arial Narrow" w:eastAsia="Calibri" w:hAnsi="Arial Narrow" w:cs="Arial (W1)"/>
          <w:bCs/>
          <w:sz w:val="24"/>
          <w:szCs w:val="24"/>
        </w:rPr>
        <w:t xml:space="preserve">Art. 1° </w:t>
      </w:r>
      <w:r w:rsidR="00BF6853">
        <w:rPr>
          <w:rFonts w:ascii="Arial Narrow" w:eastAsia="Calibri" w:hAnsi="Arial Narrow" w:cs="Arial (W1)"/>
          <w:bCs/>
          <w:sz w:val="24"/>
          <w:szCs w:val="24"/>
        </w:rPr>
        <w:t>Modifica-se o art. 3º da lei ordinária estadual nº 11.274 de 04 de junho de 2020, que passa a vigorar com a seguinte redação:</w:t>
      </w:r>
    </w:p>
    <w:p w:rsidR="00BF6853" w:rsidRPr="00BF6853" w:rsidRDefault="00BF6853" w:rsidP="00BF6853">
      <w:pPr>
        <w:spacing w:after="0" w:line="360" w:lineRule="auto"/>
        <w:ind w:left="705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>“</w:t>
      </w:r>
      <w:r w:rsidRPr="00BF6853">
        <w:rPr>
          <w:rFonts w:ascii="Arial Narrow" w:eastAsia="Calibri" w:hAnsi="Arial Narrow" w:cs="Arial (W1)"/>
          <w:bCs/>
          <w:sz w:val="24"/>
          <w:szCs w:val="24"/>
        </w:rPr>
        <w:t>Art. 3º Findo o prazo de 3 (três) meses ou estado de em</w:t>
      </w:r>
      <w:r>
        <w:rPr>
          <w:rFonts w:ascii="Arial Narrow" w:eastAsia="Calibri" w:hAnsi="Arial Narrow" w:cs="Arial (W1)"/>
          <w:bCs/>
          <w:sz w:val="24"/>
          <w:szCs w:val="24"/>
        </w:rPr>
        <w:t>ergência pública de que trata a Lei nº</w:t>
      </w:r>
      <w:r w:rsidRPr="00BF6853">
        <w:rPr>
          <w:rFonts w:ascii="Arial Narrow" w:eastAsia="Calibri" w:hAnsi="Arial Narrow" w:cs="Arial (W1)"/>
          <w:bCs/>
          <w:sz w:val="24"/>
          <w:szCs w:val="24"/>
        </w:rPr>
        <w:t xml:space="preserve"> 13.979, de 6 de fevereiro de 2020, as instituições financeiras conveniadas deverão oferecer condições facilitadas para o pagamento das parcelas vencidas durante </w:t>
      </w:r>
      <w:r w:rsidR="00B81FB6">
        <w:rPr>
          <w:rFonts w:ascii="Arial Narrow" w:eastAsia="Calibri" w:hAnsi="Arial Narrow" w:cs="Arial (W1)"/>
          <w:bCs/>
          <w:sz w:val="24"/>
          <w:szCs w:val="24"/>
        </w:rPr>
        <w:t>o período de suspensão</w:t>
      </w:r>
      <w:r w:rsidRPr="00BF6853">
        <w:rPr>
          <w:rFonts w:ascii="Arial Narrow" w:eastAsia="Calibri" w:hAnsi="Arial Narrow" w:cs="Arial (W1)"/>
          <w:bCs/>
          <w:sz w:val="24"/>
          <w:szCs w:val="24"/>
        </w:rPr>
        <w:t>.</w:t>
      </w:r>
    </w:p>
    <w:p w:rsidR="00FA3E3A" w:rsidRDefault="001974C7" w:rsidP="00BF6853">
      <w:pPr>
        <w:spacing w:after="0" w:line="360" w:lineRule="auto"/>
        <w:ind w:left="705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1974C7">
        <w:rPr>
          <w:rFonts w:ascii="Arial Narrow" w:eastAsia="Calibri" w:hAnsi="Arial Narrow" w:cs="Arial (W1)"/>
          <w:bCs/>
          <w:sz w:val="24"/>
          <w:szCs w:val="24"/>
        </w:rPr>
        <w:t>§1º Para fins de quitação do valor prorrogado, as parcelas suspensas serão incorporadas ao final de cada contrato, SEMPRE RESPEITANDO O LIMITE DE COMPROMETIMENTO DA RENDA DO CONSIGNATÁRIO</w:t>
      </w:r>
      <w:r w:rsidR="00222923">
        <w:rPr>
          <w:rFonts w:ascii="Arial Narrow" w:eastAsia="Calibri" w:hAnsi="Arial Narrow" w:cs="Arial (W1)"/>
          <w:bCs/>
          <w:sz w:val="24"/>
          <w:szCs w:val="24"/>
        </w:rPr>
        <w:t xml:space="preserve"> CONTRATADO</w:t>
      </w:r>
      <w:r w:rsidRPr="001974C7">
        <w:rPr>
          <w:rFonts w:ascii="Arial Narrow" w:eastAsia="Calibri" w:hAnsi="Arial Narrow" w:cs="Arial (W1)"/>
          <w:bCs/>
          <w:sz w:val="24"/>
          <w:szCs w:val="24"/>
        </w:rPr>
        <w:t>, na forma do decreto que regulamenta esta Lei a ser editado e publicado pelo Poder Executivo</w:t>
      </w:r>
      <w:r w:rsidR="00FA3E3A">
        <w:rPr>
          <w:rFonts w:ascii="Arial Narrow" w:eastAsia="Calibri" w:hAnsi="Arial Narrow" w:cs="Arial (W1)"/>
          <w:bCs/>
          <w:sz w:val="24"/>
          <w:szCs w:val="24"/>
        </w:rPr>
        <w:t>.</w:t>
      </w:r>
    </w:p>
    <w:p w:rsidR="00BF6853" w:rsidRDefault="00BF6853" w:rsidP="00BF6853">
      <w:pPr>
        <w:spacing w:after="0" w:line="360" w:lineRule="auto"/>
        <w:ind w:left="705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BF6853">
        <w:rPr>
          <w:rFonts w:ascii="Arial Narrow" w:eastAsia="Calibri" w:hAnsi="Arial Narrow" w:cs="Arial (W1)"/>
          <w:bCs/>
          <w:sz w:val="24"/>
          <w:szCs w:val="24"/>
        </w:rPr>
        <w:t xml:space="preserve">§2º Não incidirá juros de mora, multa ou correção monetária sobre o valor das parcelas </w:t>
      </w:r>
      <w:r w:rsidR="00B81FB6" w:rsidRPr="00BF6853">
        <w:rPr>
          <w:rFonts w:ascii="Arial Narrow" w:eastAsia="Calibri" w:hAnsi="Arial Narrow" w:cs="Arial (W1)"/>
          <w:bCs/>
          <w:sz w:val="24"/>
          <w:szCs w:val="24"/>
        </w:rPr>
        <w:t>suspensas.</w:t>
      </w:r>
    </w:p>
    <w:p w:rsidR="00BF6853" w:rsidRDefault="005B3E24" w:rsidP="00BF6853">
      <w:pPr>
        <w:spacing w:after="0" w:line="360" w:lineRule="auto"/>
        <w:ind w:left="705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BF6853">
        <w:rPr>
          <w:rFonts w:ascii="Arial Narrow" w:eastAsia="Calibri" w:hAnsi="Arial Narrow" w:cs="Arial (W1)"/>
          <w:bCs/>
          <w:sz w:val="24"/>
          <w:szCs w:val="24"/>
        </w:rPr>
        <w:t>§</w:t>
      </w:r>
      <w:r w:rsidR="00F8777F">
        <w:rPr>
          <w:rFonts w:ascii="Arial Narrow" w:eastAsia="Calibri" w:hAnsi="Arial Narrow" w:cs="Arial (W1)"/>
          <w:bCs/>
          <w:sz w:val="24"/>
          <w:szCs w:val="24"/>
        </w:rPr>
        <w:t>3</w:t>
      </w:r>
      <w:r w:rsidR="008B7E53">
        <w:rPr>
          <w:rFonts w:ascii="Arial Narrow" w:eastAsia="Calibri" w:hAnsi="Arial Narrow" w:cs="Arial (W1)"/>
          <w:bCs/>
          <w:sz w:val="24"/>
          <w:szCs w:val="24"/>
        </w:rPr>
        <w:t>°</w:t>
      </w:r>
      <w:r w:rsidR="00F8777F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="00055823">
        <w:rPr>
          <w:rFonts w:ascii="Arial Narrow" w:eastAsia="Calibri" w:hAnsi="Arial Narrow" w:cs="Arial (W1)"/>
          <w:bCs/>
          <w:sz w:val="24"/>
          <w:szCs w:val="24"/>
        </w:rPr>
        <w:t xml:space="preserve">O </w:t>
      </w:r>
      <w:r w:rsidR="0056281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consignatário poderá optar </w:t>
      </w:r>
      <w:r w:rsidR="009E39F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por condições de quitação </w:t>
      </w:r>
      <w:r w:rsidR="00EF534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diversa do disposto no </w:t>
      </w:r>
      <w:r w:rsidR="009E39F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C14F87" w:rsidRPr="00BF6853">
        <w:rPr>
          <w:rFonts w:ascii="Arial Narrow" w:eastAsia="Calibri" w:hAnsi="Arial Narrow" w:cs="Arial (W1)"/>
          <w:bCs/>
          <w:sz w:val="24"/>
          <w:szCs w:val="24"/>
        </w:rPr>
        <w:t>§</w:t>
      </w:r>
      <w:r w:rsidR="00C14F87">
        <w:rPr>
          <w:rFonts w:ascii="Arial Narrow" w:eastAsia="Calibri" w:hAnsi="Arial Narrow" w:cs="Arial (W1)"/>
          <w:bCs/>
          <w:sz w:val="24"/>
          <w:szCs w:val="24"/>
        </w:rPr>
        <w:t xml:space="preserve">1° desde que o faça mediante solicitação ao </w:t>
      </w:r>
      <w:r w:rsidR="008649F8">
        <w:rPr>
          <w:rFonts w:ascii="Arial Narrow" w:eastAsia="Calibri" w:hAnsi="Arial Narrow" w:cs="Arial (W1)"/>
          <w:bCs/>
          <w:sz w:val="24"/>
          <w:szCs w:val="24"/>
        </w:rPr>
        <w:t>consignante</w:t>
      </w:r>
      <w:r w:rsidR="00E239C3">
        <w:rPr>
          <w:rFonts w:ascii="Arial Narrow" w:eastAsia="Calibri" w:hAnsi="Arial Narrow" w:cs="Arial (W1)"/>
          <w:bCs/>
          <w:sz w:val="24"/>
          <w:szCs w:val="24"/>
        </w:rPr>
        <w:t xml:space="preserve"> e a instituição financeira </w:t>
      </w:r>
      <w:r w:rsidR="008840AA">
        <w:rPr>
          <w:rFonts w:ascii="Arial Narrow" w:eastAsia="Calibri" w:hAnsi="Arial Narrow" w:cs="Arial (W1)"/>
          <w:bCs/>
          <w:sz w:val="24"/>
          <w:szCs w:val="24"/>
        </w:rPr>
        <w:t>conveniada</w:t>
      </w:r>
      <w:r w:rsidR="00365A39">
        <w:rPr>
          <w:rFonts w:ascii="Arial Narrow" w:eastAsia="Calibri" w:hAnsi="Arial Narrow" w:cs="Arial (W1)"/>
          <w:bCs/>
          <w:sz w:val="24"/>
          <w:szCs w:val="24"/>
        </w:rPr>
        <w:t xml:space="preserve">, </w:t>
      </w:r>
      <w:r w:rsidR="00E648F4">
        <w:rPr>
          <w:rFonts w:ascii="Arial Narrow" w:eastAsia="Calibri" w:hAnsi="Arial Narrow" w:cs="Arial (W1)"/>
          <w:bCs/>
          <w:sz w:val="24"/>
          <w:szCs w:val="24"/>
        </w:rPr>
        <w:t>s</w:t>
      </w:r>
      <w:r w:rsidR="00365A39" w:rsidRPr="00365A39">
        <w:rPr>
          <w:rFonts w:ascii="Arial Narrow" w:eastAsia="Calibri" w:hAnsi="Arial Narrow" w:cs="Arial (W1)"/>
          <w:bCs/>
          <w:sz w:val="24"/>
          <w:szCs w:val="24"/>
        </w:rPr>
        <w:t>empre no melhor interesse do cliente, sem juros ou multas.</w:t>
      </w:r>
      <w:r w:rsidR="00ED6365">
        <w:rPr>
          <w:rFonts w:ascii="Arial Narrow" w:eastAsia="Calibri" w:hAnsi="Arial Narrow" w:cs="Arial (W1)"/>
          <w:bCs/>
          <w:sz w:val="24"/>
          <w:szCs w:val="24"/>
        </w:rPr>
        <w:t xml:space="preserve"> (NR)”</w:t>
      </w:r>
    </w:p>
    <w:p w:rsidR="005C453D" w:rsidRDefault="005C453D" w:rsidP="00A92E5A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1D7CAC" w:rsidRDefault="001D7CAC" w:rsidP="00A92E5A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A92E5A" w:rsidRDefault="00BF6853" w:rsidP="00A92E5A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 xml:space="preserve">Art. </w:t>
      </w:r>
      <w:r w:rsidR="00C3026B">
        <w:rPr>
          <w:rFonts w:ascii="Arial Narrow" w:eastAsia="Calibri" w:hAnsi="Arial Narrow" w:cs="Arial (W1)"/>
          <w:bCs/>
          <w:sz w:val="24"/>
          <w:szCs w:val="24"/>
        </w:rPr>
        <w:t>2</w:t>
      </w:r>
      <w:r w:rsidR="00A92E5A">
        <w:rPr>
          <w:rFonts w:ascii="Arial Narrow" w:eastAsia="Calibri" w:hAnsi="Arial Narrow" w:cs="Arial (W1)"/>
          <w:bCs/>
          <w:sz w:val="24"/>
          <w:szCs w:val="24"/>
        </w:rPr>
        <w:t xml:space="preserve">º </w:t>
      </w:r>
      <w:r w:rsidR="007342CE">
        <w:rPr>
          <w:rFonts w:ascii="Arial Narrow" w:eastAsia="Calibri" w:hAnsi="Arial Narrow" w:cs="Arial (W1)"/>
          <w:bCs/>
          <w:sz w:val="24"/>
          <w:szCs w:val="24"/>
        </w:rPr>
        <w:t>Ficam acrescentandos os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art. </w:t>
      </w:r>
      <w:r w:rsidR="00401F43">
        <w:rPr>
          <w:rFonts w:ascii="Arial Narrow" w:eastAsia="Calibri" w:hAnsi="Arial Narrow" w:cs="Arial (W1)"/>
          <w:bCs/>
          <w:sz w:val="24"/>
          <w:szCs w:val="24"/>
        </w:rPr>
        <w:t>5</w:t>
      </w:r>
      <w:r w:rsidR="008667BD">
        <w:rPr>
          <w:rFonts w:ascii="Arial Narrow" w:eastAsia="Calibri" w:hAnsi="Arial Narrow" w:cs="Arial (W1)"/>
          <w:bCs/>
          <w:sz w:val="24"/>
          <w:szCs w:val="24"/>
        </w:rPr>
        <w:t>° A e 5° B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="007342CE">
        <w:rPr>
          <w:rFonts w:ascii="Arial Narrow" w:eastAsia="Calibri" w:hAnsi="Arial Narrow" w:cs="Arial (W1)"/>
          <w:bCs/>
          <w:sz w:val="24"/>
          <w:szCs w:val="24"/>
        </w:rPr>
        <w:t>na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lei ordinária estadual nº 11.274 de 04 de junho de 2020, com a seguinte redação</w:t>
      </w:r>
      <w:r w:rsidR="002C4B9D">
        <w:rPr>
          <w:rFonts w:ascii="Arial Narrow" w:eastAsia="Calibri" w:hAnsi="Arial Narrow" w:cs="Arial (W1)"/>
          <w:bCs/>
          <w:sz w:val="24"/>
          <w:szCs w:val="24"/>
        </w:rPr>
        <w:t>:</w:t>
      </w:r>
    </w:p>
    <w:p w:rsidR="00BF6853" w:rsidRDefault="00BF6853" w:rsidP="00B81FB6">
      <w:pPr>
        <w:spacing w:after="0" w:line="360" w:lineRule="auto"/>
        <w:ind w:left="705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lastRenderedPageBreak/>
        <w:t xml:space="preserve">“Art. </w:t>
      </w:r>
      <w:r w:rsidR="00E34479">
        <w:rPr>
          <w:rFonts w:ascii="Arial Narrow" w:eastAsia="Calibri" w:hAnsi="Arial Narrow" w:cs="Arial (W1)"/>
          <w:bCs/>
          <w:sz w:val="24"/>
          <w:szCs w:val="24"/>
        </w:rPr>
        <w:t>5</w:t>
      </w:r>
      <w:r>
        <w:rPr>
          <w:rFonts w:ascii="Arial Narrow" w:eastAsia="Calibri" w:hAnsi="Arial Narrow" w:cs="Arial (W1)"/>
          <w:bCs/>
          <w:sz w:val="24"/>
          <w:szCs w:val="24"/>
        </w:rPr>
        <w:t>º</w:t>
      </w:r>
      <w:r w:rsidR="00E34479">
        <w:rPr>
          <w:rFonts w:ascii="Arial Narrow" w:eastAsia="Calibri" w:hAnsi="Arial Narrow" w:cs="Arial (W1)"/>
          <w:bCs/>
          <w:sz w:val="24"/>
          <w:szCs w:val="24"/>
        </w:rPr>
        <w:t>-A º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Ministério Público e Defensoria </w:t>
      </w:r>
      <w:r w:rsidR="00B81FB6">
        <w:rPr>
          <w:rFonts w:ascii="Arial Narrow" w:eastAsia="Calibri" w:hAnsi="Arial Narrow" w:cs="Arial (W1)"/>
          <w:bCs/>
          <w:sz w:val="24"/>
          <w:szCs w:val="24"/>
        </w:rPr>
        <w:t>P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ública do estado do Maranhão, bem como órgãos de defesa do consumidor </w:t>
      </w:r>
      <w:r w:rsidR="00B81FB6">
        <w:rPr>
          <w:rFonts w:ascii="Arial Narrow" w:eastAsia="Calibri" w:hAnsi="Arial Narrow" w:cs="Arial (W1)"/>
          <w:bCs/>
          <w:sz w:val="24"/>
          <w:szCs w:val="24"/>
        </w:rPr>
        <w:t>p</w:t>
      </w:r>
      <w:r>
        <w:rPr>
          <w:rFonts w:ascii="Arial Narrow" w:eastAsia="Calibri" w:hAnsi="Arial Narrow" w:cs="Arial (W1)"/>
          <w:bCs/>
          <w:sz w:val="24"/>
          <w:szCs w:val="24"/>
        </w:rPr>
        <w:t>oder</w:t>
      </w:r>
      <w:r w:rsidR="00B81FB6">
        <w:rPr>
          <w:rFonts w:ascii="Arial Narrow" w:eastAsia="Calibri" w:hAnsi="Arial Narrow" w:cs="Arial (W1)"/>
          <w:bCs/>
          <w:sz w:val="24"/>
          <w:szCs w:val="24"/>
        </w:rPr>
        <w:t>ão receber denú</w:t>
      </w:r>
      <w:r>
        <w:rPr>
          <w:rFonts w:ascii="Arial Narrow" w:eastAsia="Calibri" w:hAnsi="Arial Narrow" w:cs="Arial (W1)"/>
          <w:bCs/>
          <w:sz w:val="24"/>
          <w:szCs w:val="24"/>
        </w:rPr>
        <w:t>ncias</w:t>
      </w:r>
      <w:r w:rsidR="008C65B7">
        <w:rPr>
          <w:rFonts w:ascii="Arial Narrow" w:eastAsia="Calibri" w:hAnsi="Arial Narrow" w:cs="Arial (W1)"/>
          <w:bCs/>
          <w:sz w:val="24"/>
          <w:szCs w:val="24"/>
        </w:rPr>
        <w:t>,</w:t>
      </w:r>
      <w:r w:rsidR="002C4B9D">
        <w:rPr>
          <w:rFonts w:ascii="Arial Narrow" w:eastAsia="Calibri" w:hAnsi="Arial Narrow" w:cs="Arial (W1)"/>
          <w:bCs/>
          <w:sz w:val="24"/>
          <w:szCs w:val="24"/>
        </w:rPr>
        <w:t xml:space="preserve"> proceder à fiscalização</w:t>
      </w:r>
      <w:r w:rsidR="008C65B7">
        <w:rPr>
          <w:rFonts w:ascii="Arial Narrow" w:eastAsia="Calibri" w:hAnsi="Arial Narrow" w:cs="Arial (W1)"/>
          <w:bCs/>
          <w:sz w:val="24"/>
          <w:szCs w:val="24"/>
        </w:rPr>
        <w:t xml:space="preserve"> e punir</w:t>
      </w:r>
      <w:r w:rsidR="000D390E">
        <w:rPr>
          <w:rFonts w:ascii="Arial Narrow" w:eastAsia="Calibri" w:hAnsi="Arial Narrow" w:cs="Arial (W1)"/>
          <w:bCs/>
          <w:sz w:val="24"/>
          <w:szCs w:val="24"/>
        </w:rPr>
        <w:t>, no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que </w:t>
      </w:r>
      <w:r w:rsidR="002C4B9D">
        <w:rPr>
          <w:rFonts w:ascii="Arial Narrow" w:eastAsia="Calibri" w:hAnsi="Arial Narrow" w:cs="Arial (W1)"/>
          <w:bCs/>
          <w:sz w:val="24"/>
          <w:szCs w:val="24"/>
        </w:rPr>
        <w:t>couber,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="000D390E">
        <w:rPr>
          <w:rFonts w:ascii="Arial Narrow" w:eastAsia="Calibri" w:hAnsi="Arial Narrow" w:cs="Arial (W1)"/>
          <w:bCs/>
          <w:sz w:val="24"/>
          <w:szCs w:val="24"/>
        </w:rPr>
        <w:t>e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ventuais descumprimentos </w:t>
      </w:r>
      <w:r w:rsidR="00B81FB6">
        <w:rPr>
          <w:rFonts w:ascii="Arial Narrow" w:eastAsia="Calibri" w:hAnsi="Arial Narrow" w:cs="Arial (W1)"/>
          <w:bCs/>
          <w:sz w:val="24"/>
          <w:szCs w:val="24"/>
        </w:rPr>
        <w:t>desta Lei”</w:t>
      </w:r>
    </w:p>
    <w:p w:rsidR="00B81FB6" w:rsidRPr="00A92E5A" w:rsidRDefault="00B81FB6" w:rsidP="00B81FB6">
      <w:pPr>
        <w:spacing w:after="0" w:line="360" w:lineRule="auto"/>
        <w:ind w:left="705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B81FB6" w:rsidRDefault="00B81FB6" w:rsidP="00A92E5A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B81FB6" w:rsidRDefault="00B81FB6" w:rsidP="00B81FB6">
      <w:pPr>
        <w:spacing w:after="0" w:line="360" w:lineRule="auto"/>
        <w:ind w:left="705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 xml:space="preserve">“Art. </w:t>
      </w:r>
      <w:r w:rsidR="00E34479">
        <w:rPr>
          <w:rFonts w:ascii="Arial Narrow" w:eastAsia="Calibri" w:hAnsi="Arial Narrow" w:cs="Arial (W1)"/>
          <w:bCs/>
          <w:sz w:val="24"/>
          <w:szCs w:val="24"/>
        </w:rPr>
        <w:t>5°</w:t>
      </w:r>
      <w:r w:rsidR="007F187D">
        <w:rPr>
          <w:rFonts w:ascii="Arial Narrow" w:eastAsia="Calibri" w:hAnsi="Arial Narrow" w:cs="Arial (W1)"/>
          <w:bCs/>
          <w:sz w:val="24"/>
          <w:szCs w:val="24"/>
        </w:rPr>
        <w:t>- B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O Poder Executivo regulamentará esta Lei no prazo de até 5 (cinco) dias a contar da</w:t>
      </w:r>
      <w:r w:rsidR="002C4B9D">
        <w:rPr>
          <w:rFonts w:ascii="Arial Narrow" w:eastAsia="Calibri" w:hAnsi="Arial Narrow" w:cs="Arial (W1)"/>
          <w:bCs/>
          <w:sz w:val="24"/>
          <w:szCs w:val="24"/>
        </w:rPr>
        <w:t xml:space="preserve">  data de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 sua publicação</w:t>
      </w:r>
    </w:p>
    <w:p w:rsidR="00B81FB6" w:rsidRDefault="00B81FB6" w:rsidP="00A92E5A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B81FB6" w:rsidRDefault="00B81FB6" w:rsidP="00A92E5A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A92E5A" w:rsidRDefault="00B81FB6" w:rsidP="00A92E5A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 xml:space="preserve">Art. </w:t>
      </w:r>
      <w:r w:rsidR="00C3026B">
        <w:rPr>
          <w:rFonts w:ascii="Arial Narrow" w:eastAsia="Calibri" w:hAnsi="Arial Narrow" w:cs="Arial (W1)"/>
          <w:bCs/>
          <w:sz w:val="24"/>
          <w:szCs w:val="24"/>
        </w:rPr>
        <w:t>3</w:t>
      </w:r>
      <w:r>
        <w:rPr>
          <w:rFonts w:ascii="Arial Narrow" w:eastAsia="Calibri" w:hAnsi="Arial Narrow" w:cs="Arial (W1)"/>
          <w:bCs/>
          <w:sz w:val="24"/>
          <w:szCs w:val="24"/>
        </w:rPr>
        <w:t xml:space="preserve">º </w:t>
      </w:r>
      <w:r w:rsidR="00A92E5A" w:rsidRPr="00A92E5A">
        <w:rPr>
          <w:rFonts w:ascii="Arial Narrow" w:eastAsia="Calibri" w:hAnsi="Arial Narrow" w:cs="Arial (W1)"/>
          <w:bCs/>
          <w:sz w:val="24"/>
          <w:szCs w:val="24"/>
        </w:rPr>
        <w:t>Esta Lei entra em vigor na data de sua publicação.</w:t>
      </w:r>
    </w:p>
    <w:p w:rsidR="00707D78" w:rsidRPr="00707D78" w:rsidRDefault="00707D78" w:rsidP="00707D78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495940" w:rsidRPr="00D94A10" w:rsidRDefault="00495940" w:rsidP="00375271">
      <w:pPr>
        <w:shd w:val="clear" w:color="auto" w:fill="FFFFFF"/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9065B6" w:rsidRDefault="00F33671" w:rsidP="0007180C">
      <w:pPr>
        <w:pStyle w:val="NormalWeb"/>
        <w:spacing w:line="360" w:lineRule="auto"/>
        <w:ind w:left="-567" w:right="-427"/>
        <w:jc w:val="both"/>
        <w:rPr>
          <w:rFonts w:ascii="Arial Narrow" w:hAnsi="Arial Narrow" w:cs="Arial"/>
          <w:b/>
          <w:sz w:val="24"/>
          <w:szCs w:val="24"/>
        </w:rPr>
      </w:pP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SALA DAS SESSÕES DA ASSEMBLEIA LEGISLATIVA DO ESTADO DO MARANHÃO, </w:t>
      </w:r>
      <w:r w:rsidR="00B81FB6">
        <w:rPr>
          <w:rFonts w:ascii="Arial Narrow" w:eastAsia="Calibri" w:hAnsi="Arial Narrow" w:cs="Arial (W1)"/>
          <w:bCs/>
          <w:sz w:val="23"/>
          <w:szCs w:val="23"/>
          <w:lang w:eastAsia="en-US"/>
        </w:rPr>
        <w:t>05</w:t>
      </w:r>
      <w:r w:rsidR="007C5C75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de</w:t>
      </w:r>
      <w:r w:rsidR="007E52B4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3A09D7">
        <w:rPr>
          <w:rFonts w:ascii="Arial Narrow" w:eastAsia="Calibri" w:hAnsi="Arial Narrow" w:cs="Arial (W1)"/>
          <w:bCs/>
          <w:sz w:val="23"/>
          <w:szCs w:val="23"/>
          <w:lang w:eastAsia="en-US"/>
        </w:rPr>
        <w:t>junho</w:t>
      </w:r>
      <w:r w:rsidR="007E1D4F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8705D6">
        <w:rPr>
          <w:rFonts w:ascii="Arial Narrow" w:eastAsia="Calibri" w:hAnsi="Arial Narrow" w:cs="Arial (W1)"/>
          <w:bCs/>
          <w:sz w:val="23"/>
          <w:szCs w:val="23"/>
          <w:lang w:eastAsia="en-US"/>
        </w:rPr>
        <w:t>de 2020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.</w:t>
      </w:r>
    </w:p>
    <w:p w:rsidR="003F7A90" w:rsidRDefault="003F7A90" w:rsidP="00371CEE">
      <w:pPr>
        <w:spacing w:after="0" w:line="360" w:lineRule="auto"/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2CABFC8D" wp14:editId="5D0468DD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1CC" w:rsidRDefault="000911CC" w:rsidP="00371CEE">
      <w:pPr>
        <w:spacing w:after="0" w:line="360" w:lineRule="auto"/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  <w:r w:rsidRPr="000911CC">
        <w:rPr>
          <w:rFonts w:ascii="Arial Narrow" w:eastAsia="Calibri" w:hAnsi="Arial Narrow" w:cs="Arial (W1)"/>
          <w:b/>
          <w:bCs/>
          <w:sz w:val="24"/>
          <w:szCs w:val="24"/>
        </w:rPr>
        <w:t>JUSTIFICATIVA</w:t>
      </w:r>
    </w:p>
    <w:p w:rsidR="008C6E83" w:rsidRPr="00371CEE" w:rsidRDefault="0026201E" w:rsidP="00371CEE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26201E">
        <w:rPr>
          <w:rFonts w:ascii="Arial Narrow" w:eastAsia="Calibri" w:hAnsi="Arial Narrow" w:cs="Arial (W1)"/>
          <w:bCs/>
          <w:sz w:val="24"/>
          <w:szCs w:val="24"/>
        </w:rPr>
        <w:t xml:space="preserve">Nosso projeto de lei pretende </w:t>
      </w:r>
      <w:r w:rsidR="002C4B9D">
        <w:rPr>
          <w:rFonts w:ascii="Arial Narrow" w:eastAsia="Calibri" w:hAnsi="Arial Narrow" w:cs="Arial (W1)"/>
          <w:bCs/>
          <w:sz w:val="24"/>
          <w:szCs w:val="24"/>
        </w:rPr>
        <w:t xml:space="preserve">aperfeiçoar a lei ordinária estadual nº 11.274 de 04 de junho de 2020, a fim de atender o preceito constitucional de primazia pelo interesse público no momento que atende o publico alvo desta Lei, permitindo que as parcelas suspensas sejam acrescidas ao final do contrato, sem adição de juros e multa, além de deixar cristalino a necessidade iminente de regulamentação de uma lei tão importante em que o momento social clama mais do que nunca. </w:t>
      </w:r>
      <w:r w:rsidR="000911CC" w:rsidRPr="000911CC">
        <w:rPr>
          <w:rFonts w:ascii="Arial Narrow" w:eastAsia="Calibri" w:hAnsi="Arial Narrow" w:cs="Arial (W1)"/>
          <w:bCs/>
          <w:sz w:val="24"/>
          <w:szCs w:val="24"/>
        </w:rPr>
        <w:t>Por todas as razões expostas, apresento a presente Proposta, conclamando o apoio dos Nobres Pares para a regular tramitação e consequente, aprovação.</w:t>
      </w:r>
    </w:p>
    <w:sectPr w:rsidR="008C6E83" w:rsidRPr="00371CEE" w:rsidSect="00502EF8">
      <w:headerReference w:type="default" r:id="rId8"/>
      <w:footerReference w:type="default" r:id="rId9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2F23" w:rsidRDefault="009E2F23" w:rsidP="00860DB4">
      <w:pPr>
        <w:spacing w:after="0" w:line="240" w:lineRule="auto"/>
      </w:pPr>
      <w:r>
        <w:separator/>
      </w:r>
    </w:p>
  </w:endnote>
  <w:endnote w:type="continuationSeparator" w:id="0">
    <w:p w:rsidR="009E2F23" w:rsidRDefault="009E2F23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355A8B">
          <w:rPr>
            <w:rFonts w:ascii="Arial Narrow" w:hAnsi="Arial Narrow"/>
            <w:noProof/>
            <w:sz w:val="16"/>
            <w:szCs w:val="16"/>
          </w:rPr>
          <w:t>2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Manoel Beckman</w:t>
        </w:r>
        <w:r w:rsidR="00502EF8" w:rsidRPr="00502EF8">
          <w:rPr>
            <w:rFonts w:ascii="Arial Narrow" w:hAnsi="Arial Narrow"/>
            <w:sz w:val="16"/>
          </w:rPr>
          <w:t>. Avenida Jerônimo de Albuquerque, s⁄n</w:t>
        </w:r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2F23" w:rsidRDefault="009E2F23" w:rsidP="00860DB4">
      <w:pPr>
        <w:spacing w:after="0" w:line="240" w:lineRule="auto"/>
      </w:pPr>
      <w:r>
        <w:separator/>
      </w:r>
    </w:p>
  </w:footnote>
  <w:footnote w:type="continuationSeparator" w:id="0">
    <w:p w:rsidR="009E2F23" w:rsidRDefault="009E2F23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1C00492" wp14:editId="7E7C3F5C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</w:t>
    </w:r>
    <w:r w:rsidR="00596B49">
      <w:rPr>
        <w:rFonts w:ascii="Arial Narrow" w:hAnsi="Arial Narrow"/>
        <w:b/>
        <w:sz w:val="20"/>
      </w:rPr>
      <w:t>inete do Deputado Adriano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A21DC"/>
    <w:multiLevelType w:val="hybridMultilevel"/>
    <w:tmpl w:val="C6F662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C6A0E"/>
    <w:multiLevelType w:val="hybridMultilevel"/>
    <w:tmpl w:val="FBDE3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16253"/>
    <w:rsid w:val="0001640B"/>
    <w:rsid w:val="00031D82"/>
    <w:rsid w:val="000331C3"/>
    <w:rsid w:val="00040FE3"/>
    <w:rsid w:val="0004242D"/>
    <w:rsid w:val="00051FD6"/>
    <w:rsid w:val="00052850"/>
    <w:rsid w:val="00055823"/>
    <w:rsid w:val="00070A79"/>
    <w:rsid w:val="0007180C"/>
    <w:rsid w:val="00075A79"/>
    <w:rsid w:val="00075B95"/>
    <w:rsid w:val="00077E41"/>
    <w:rsid w:val="00080D76"/>
    <w:rsid w:val="00090BC9"/>
    <w:rsid w:val="000911CC"/>
    <w:rsid w:val="00093089"/>
    <w:rsid w:val="000B39AF"/>
    <w:rsid w:val="000B5818"/>
    <w:rsid w:val="000D390E"/>
    <w:rsid w:val="000E549A"/>
    <w:rsid w:val="000E7EB6"/>
    <w:rsid w:val="00110ABE"/>
    <w:rsid w:val="00122844"/>
    <w:rsid w:val="00150396"/>
    <w:rsid w:val="00155BB2"/>
    <w:rsid w:val="001637F3"/>
    <w:rsid w:val="001643CA"/>
    <w:rsid w:val="00166E28"/>
    <w:rsid w:val="00173114"/>
    <w:rsid w:val="00174BDD"/>
    <w:rsid w:val="001974C7"/>
    <w:rsid w:val="001A0D46"/>
    <w:rsid w:val="001A34F4"/>
    <w:rsid w:val="001B4590"/>
    <w:rsid w:val="001B589F"/>
    <w:rsid w:val="001D19C3"/>
    <w:rsid w:val="001D6F89"/>
    <w:rsid w:val="001D7CAC"/>
    <w:rsid w:val="001F39E5"/>
    <w:rsid w:val="001F7C10"/>
    <w:rsid w:val="00203306"/>
    <w:rsid w:val="00222923"/>
    <w:rsid w:val="002258CF"/>
    <w:rsid w:val="002276E8"/>
    <w:rsid w:val="00230977"/>
    <w:rsid w:val="002605CE"/>
    <w:rsid w:val="00261A0E"/>
    <w:rsid w:val="0026201E"/>
    <w:rsid w:val="00262A50"/>
    <w:rsid w:val="002776B3"/>
    <w:rsid w:val="00282C6E"/>
    <w:rsid w:val="00286A46"/>
    <w:rsid w:val="002901DD"/>
    <w:rsid w:val="002A0C76"/>
    <w:rsid w:val="002A36B0"/>
    <w:rsid w:val="002B33C4"/>
    <w:rsid w:val="002B5400"/>
    <w:rsid w:val="002B7CFE"/>
    <w:rsid w:val="002C4B9D"/>
    <w:rsid w:val="002E3F0E"/>
    <w:rsid w:val="002F427C"/>
    <w:rsid w:val="002F67CB"/>
    <w:rsid w:val="002F76DD"/>
    <w:rsid w:val="00304DE0"/>
    <w:rsid w:val="00305774"/>
    <w:rsid w:val="0031148E"/>
    <w:rsid w:val="00323B97"/>
    <w:rsid w:val="0032651A"/>
    <w:rsid w:val="00337B8B"/>
    <w:rsid w:val="00355A8B"/>
    <w:rsid w:val="0036179A"/>
    <w:rsid w:val="00365A39"/>
    <w:rsid w:val="00371CEE"/>
    <w:rsid w:val="00375271"/>
    <w:rsid w:val="003A09D7"/>
    <w:rsid w:val="003B1FCB"/>
    <w:rsid w:val="003B51AD"/>
    <w:rsid w:val="003D1320"/>
    <w:rsid w:val="003F7776"/>
    <w:rsid w:val="003F7A90"/>
    <w:rsid w:val="003F7C07"/>
    <w:rsid w:val="00401F43"/>
    <w:rsid w:val="00417E45"/>
    <w:rsid w:val="00436447"/>
    <w:rsid w:val="00440372"/>
    <w:rsid w:val="00451FD2"/>
    <w:rsid w:val="00455B5F"/>
    <w:rsid w:val="004626D7"/>
    <w:rsid w:val="00470AB3"/>
    <w:rsid w:val="00495940"/>
    <w:rsid w:val="004964F4"/>
    <w:rsid w:val="004A2A0D"/>
    <w:rsid w:val="004B3A8B"/>
    <w:rsid w:val="004C54FB"/>
    <w:rsid w:val="004C56B4"/>
    <w:rsid w:val="004F2BD3"/>
    <w:rsid w:val="004F45AD"/>
    <w:rsid w:val="00502EF8"/>
    <w:rsid w:val="00507917"/>
    <w:rsid w:val="00507C59"/>
    <w:rsid w:val="005113B9"/>
    <w:rsid w:val="00517010"/>
    <w:rsid w:val="005340E3"/>
    <w:rsid w:val="00550882"/>
    <w:rsid w:val="00560C7B"/>
    <w:rsid w:val="0056281F"/>
    <w:rsid w:val="00562F89"/>
    <w:rsid w:val="00566B9B"/>
    <w:rsid w:val="005935EA"/>
    <w:rsid w:val="00596256"/>
    <w:rsid w:val="00596B49"/>
    <w:rsid w:val="00596CE1"/>
    <w:rsid w:val="00597E24"/>
    <w:rsid w:val="005A1067"/>
    <w:rsid w:val="005A26AE"/>
    <w:rsid w:val="005A3EF0"/>
    <w:rsid w:val="005B3E24"/>
    <w:rsid w:val="005C453D"/>
    <w:rsid w:val="005C7231"/>
    <w:rsid w:val="005F0630"/>
    <w:rsid w:val="00600BBE"/>
    <w:rsid w:val="00611EA4"/>
    <w:rsid w:val="00617C3E"/>
    <w:rsid w:val="00622DF0"/>
    <w:rsid w:val="00640A6A"/>
    <w:rsid w:val="00642D54"/>
    <w:rsid w:val="00647039"/>
    <w:rsid w:val="006537BC"/>
    <w:rsid w:val="00654E85"/>
    <w:rsid w:val="00656B86"/>
    <w:rsid w:val="00661EBF"/>
    <w:rsid w:val="00663E24"/>
    <w:rsid w:val="006827F9"/>
    <w:rsid w:val="006957BB"/>
    <w:rsid w:val="006966A1"/>
    <w:rsid w:val="006A6CCB"/>
    <w:rsid w:val="006C7578"/>
    <w:rsid w:val="006E51DE"/>
    <w:rsid w:val="006F04DE"/>
    <w:rsid w:val="006F4B04"/>
    <w:rsid w:val="00707D78"/>
    <w:rsid w:val="00715798"/>
    <w:rsid w:val="007342CE"/>
    <w:rsid w:val="007424B9"/>
    <w:rsid w:val="0074290E"/>
    <w:rsid w:val="00746C9C"/>
    <w:rsid w:val="0075058A"/>
    <w:rsid w:val="00761044"/>
    <w:rsid w:val="00765F15"/>
    <w:rsid w:val="00782EA1"/>
    <w:rsid w:val="00785FCD"/>
    <w:rsid w:val="00787D13"/>
    <w:rsid w:val="007953E8"/>
    <w:rsid w:val="007B5D98"/>
    <w:rsid w:val="007C5C75"/>
    <w:rsid w:val="007D7EA6"/>
    <w:rsid w:val="007E1D4F"/>
    <w:rsid w:val="007E3BA6"/>
    <w:rsid w:val="007E52B4"/>
    <w:rsid w:val="007E7AB8"/>
    <w:rsid w:val="007E7CC1"/>
    <w:rsid w:val="007F187D"/>
    <w:rsid w:val="007F355E"/>
    <w:rsid w:val="00814685"/>
    <w:rsid w:val="00827381"/>
    <w:rsid w:val="00831613"/>
    <w:rsid w:val="00831854"/>
    <w:rsid w:val="008357DD"/>
    <w:rsid w:val="0083783C"/>
    <w:rsid w:val="00841913"/>
    <w:rsid w:val="00845D54"/>
    <w:rsid w:val="00860DB4"/>
    <w:rsid w:val="008649F8"/>
    <w:rsid w:val="008667BD"/>
    <w:rsid w:val="008705D6"/>
    <w:rsid w:val="008840AA"/>
    <w:rsid w:val="0089055A"/>
    <w:rsid w:val="00892E55"/>
    <w:rsid w:val="00894CC6"/>
    <w:rsid w:val="008A141C"/>
    <w:rsid w:val="008A2991"/>
    <w:rsid w:val="008A6280"/>
    <w:rsid w:val="008A677B"/>
    <w:rsid w:val="008A6CE2"/>
    <w:rsid w:val="008B7E53"/>
    <w:rsid w:val="008C039D"/>
    <w:rsid w:val="008C65B7"/>
    <w:rsid w:val="008C6E83"/>
    <w:rsid w:val="008E0E14"/>
    <w:rsid w:val="008F2F44"/>
    <w:rsid w:val="008F7EF6"/>
    <w:rsid w:val="00902229"/>
    <w:rsid w:val="009065B6"/>
    <w:rsid w:val="00937DFF"/>
    <w:rsid w:val="00942821"/>
    <w:rsid w:val="00966F14"/>
    <w:rsid w:val="00973C8B"/>
    <w:rsid w:val="009769F5"/>
    <w:rsid w:val="00981736"/>
    <w:rsid w:val="00985431"/>
    <w:rsid w:val="009903F8"/>
    <w:rsid w:val="00994F66"/>
    <w:rsid w:val="009A4E19"/>
    <w:rsid w:val="009C6FF1"/>
    <w:rsid w:val="009D4CE9"/>
    <w:rsid w:val="009E271F"/>
    <w:rsid w:val="009E2F23"/>
    <w:rsid w:val="009E39FB"/>
    <w:rsid w:val="009F1ABB"/>
    <w:rsid w:val="009F78CB"/>
    <w:rsid w:val="009F7D66"/>
    <w:rsid w:val="00A06A37"/>
    <w:rsid w:val="00A11593"/>
    <w:rsid w:val="00A20289"/>
    <w:rsid w:val="00A416F9"/>
    <w:rsid w:val="00A54EF6"/>
    <w:rsid w:val="00A552A0"/>
    <w:rsid w:val="00A5729B"/>
    <w:rsid w:val="00A807E2"/>
    <w:rsid w:val="00A9266A"/>
    <w:rsid w:val="00A92E5A"/>
    <w:rsid w:val="00AA4354"/>
    <w:rsid w:val="00AA4760"/>
    <w:rsid w:val="00AA4CA9"/>
    <w:rsid w:val="00AC4BBB"/>
    <w:rsid w:val="00AE3523"/>
    <w:rsid w:val="00AE709D"/>
    <w:rsid w:val="00AF2A55"/>
    <w:rsid w:val="00B03BC6"/>
    <w:rsid w:val="00B15A83"/>
    <w:rsid w:val="00B167EF"/>
    <w:rsid w:val="00B21275"/>
    <w:rsid w:val="00B26707"/>
    <w:rsid w:val="00B33732"/>
    <w:rsid w:val="00B412B5"/>
    <w:rsid w:val="00B4208E"/>
    <w:rsid w:val="00B67E50"/>
    <w:rsid w:val="00B7398A"/>
    <w:rsid w:val="00B81FB6"/>
    <w:rsid w:val="00BB0FA0"/>
    <w:rsid w:val="00BD651B"/>
    <w:rsid w:val="00BD6922"/>
    <w:rsid w:val="00BF120A"/>
    <w:rsid w:val="00BF6853"/>
    <w:rsid w:val="00C00A90"/>
    <w:rsid w:val="00C14F87"/>
    <w:rsid w:val="00C16743"/>
    <w:rsid w:val="00C221F5"/>
    <w:rsid w:val="00C269DE"/>
    <w:rsid w:val="00C3026B"/>
    <w:rsid w:val="00C31BE6"/>
    <w:rsid w:val="00C3287E"/>
    <w:rsid w:val="00C32937"/>
    <w:rsid w:val="00C353D5"/>
    <w:rsid w:val="00C56180"/>
    <w:rsid w:val="00C81862"/>
    <w:rsid w:val="00C82440"/>
    <w:rsid w:val="00C865BB"/>
    <w:rsid w:val="00C86E43"/>
    <w:rsid w:val="00C94199"/>
    <w:rsid w:val="00CA730C"/>
    <w:rsid w:val="00CC03A0"/>
    <w:rsid w:val="00CC5317"/>
    <w:rsid w:val="00CD0208"/>
    <w:rsid w:val="00CD7BCF"/>
    <w:rsid w:val="00CE2DA7"/>
    <w:rsid w:val="00CE3ECE"/>
    <w:rsid w:val="00CE71FC"/>
    <w:rsid w:val="00CF0882"/>
    <w:rsid w:val="00D112FB"/>
    <w:rsid w:val="00D16ED3"/>
    <w:rsid w:val="00D46B5F"/>
    <w:rsid w:val="00D52EB3"/>
    <w:rsid w:val="00D55BB3"/>
    <w:rsid w:val="00D56535"/>
    <w:rsid w:val="00D63A93"/>
    <w:rsid w:val="00D721FC"/>
    <w:rsid w:val="00D75DC9"/>
    <w:rsid w:val="00D94A10"/>
    <w:rsid w:val="00DA26BB"/>
    <w:rsid w:val="00DD52F0"/>
    <w:rsid w:val="00DE3E13"/>
    <w:rsid w:val="00DE60BD"/>
    <w:rsid w:val="00DF16D3"/>
    <w:rsid w:val="00E07EDF"/>
    <w:rsid w:val="00E11579"/>
    <w:rsid w:val="00E14DD8"/>
    <w:rsid w:val="00E17B87"/>
    <w:rsid w:val="00E239C3"/>
    <w:rsid w:val="00E32657"/>
    <w:rsid w:val="00E34479"/>
    <w:rsid w:val="00E35AE2"/>
    <w:rsid w:val="00E47264"/>
    <w:rsid w:val="00E507CD"/>
    <w:rsid w:val="00E53D30"/>
    <w:rsid w:val="00E648F4"/>
    <w:rsid w:val="00E66A1F"/>
    <w:rsid w:val="00E736E9"/>
    <w:rsid w:val="00E76F9A"/>
    <w:rsid w:val="00E96E20"/>
    <w:rsid w:val="00EA1AF5"/>
    <w:rsid w:val="00EB3187"/>
    <w:rsid w:val="00EC7863"/>
    <w:rsid w:val="00ED6365"/>
    <w:rsid w:val="00EE2949"/>
    <w:rsid w:val="00EF4FB3"/>
    <w:rsid w:val="00EF5348"/>
    <w:rsid w:val="00F23061"/>
    <w:rsid w:val="00F24823"/>
    <w:rsid w:val="00F2684B"/>
    <w:rsid w:val="00F33671"/>
    <w:rsid w:val="00F444CA"/>
    <w:rsid w:val="00F454B7"/>
    <w:rsid w:val="00F460E0"/>
    <w:rsid w:val="00F80839"/>
    <w:rsid w:val="00F8777F"/>
    <w:rsid w:val="00FA3E3A"/>
    <w:rsid w:val="00FA546D"/>
    <w:rsid w:val="00FA63E9"/>
    <w:rsid w:val="00FA6E62"/>
    <w:rsid w:val="00FB00A0"/>
    <w:rsid w:val="00FB3870"/>
    <w:rsid w:val="00FC252F"/>
    <w:rsid w:val="00FC30B5"/>
    <w:rsid w:val="00FD55B3"/>
    <w:rsid w:val="00FE1FD9"/>
    <w:rsid w:val="00FF2FA2"/>
    <w:rsid w:val="00FF3991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8D3D9"/>
  <w15:docId w15:val="{346804A8-A31F-5C4C-827B-B3643B11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Castro</cp:lastModifiedBy>
  <cp:revision>6</cp:revision>
  <cp:lastPrinted>2020-06-05T19:34:00Z</cp:lastPrinted>
  <dcterms:created xsi:type="dcterms:W3CDTF">2020-06-10T02:34:00Z</dcterms:created>
  <dcterms:modified xsi:type="dcterms:W3CDTF">2020-06-10T02:43:00Z</dcterms:modified>
</cp:coreProperties>
</file>