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AA" w:rsidRDefault="003E490F" w:rsidP="003E490F">
      <w:pPr>
        <w:jc w:val="center"/>
      </w:pPr>
      <w:bookmarkStart w:id="0" w:name="_GoBack"/>
      <w:r w:rsidRPr="001B3320">
        <w:rPr>
          <w:rFonts w:ascii="Times New Roman" w:hAnsi="Times New Roman" w:cs="Times New Roman"/>
          <w:noProof/>
          <w:lang w:eastAsia="pt-BR"/>
        </w:rPr>
        <w:drawing>
          <wp:inline distT="0" distB="0" distL="0" distR="0" wp14:anchorId="23151806" wp14:editId="7B475972">
            <wp:extent cx="1168483" cy="1272119"/>
            <wp:effectExtent l="19050" t="0" r="0" b="0"/>
            <wp:docPr id="2"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4" cstate="print"/>
                    <a:srcRect/>
                    <a:stretch>
                      <a:fillRect/>
                    </a:stretch>
                  </pic:blipFill>
                  <pic:spPr bwMode="auto">
                    <a:xfrm>
                      <a:off x="0" y="0"/>
                      <a:ext cx="1168256" cy="1271872"/>
                    </a:xfrm>
                    <a:prstGeom prst="rect">
                      <a:avLst/>
                    </a:prstGeom>
                    <a:noFill/>
                    <a:ln w="9525">
                      <a:noFill/>
                      <a:miter lim="800000"/>
                      <a:headEnd/>
                      <a:tailEnd/>
                    </a:ln>
                  </pic:spPr>
                </pic:pic>
              </a:graphicData>
            </a:graphic>
          </wp:inline>
        </w:drawing>
      </w:r>
    </w:p>
    <w:bookmarkEnd w:id="0"/>
    <w:p w:rsidR="003E490F" w:rsidRPr="003E490F" w:rsidRDefault="003E490F" w:rsidP="003E490F">
      <w:pPr>
        <w:spacing w:after="0"/>
        <w:jc w:val="center"/>
        <w:rPr>
          <w:rFonts w:ascii="Times New Roman" w:hAnsi="Times New Roman" w:cs="Times New Roman"/>
          <w:sz w:val="24"/>
          <w:szCs w:val="24"/>
        </w:rPr>
      </w:pPr>
      <w:r w:rsidRPr="003E490F">
        <w:rPr>
          <w:rFonts w:ascii="Times New Roman" w:hAnsi="Times New Roman" w:cs="Times New Roman"/>
          <w:sz w:val="24"/>
          <w:szCs w:val="24"/>
        </w:rPr>
        <w:t>ESTADO DO MARANHÃO</w:t>
      </w:r>
    </w:p>
    <w:p w:rsidR="003E490F" w:rsidRPr="003E490F" w:rsidRDefault="003E490F" w:rsidP="003E490F">
      <w:pPr>
        <w:spacing w:after="0"/>
        <w:jc w:val="center"/>
        <w:rPr>
          <w:rFonts w:ascii="Times New Roman" w:hAnsi="Times New Roman" w:cs="Times New Roman"/>
          <w:sz w:val="24"/>
          <w:szCs w:val="24"/>
        </w:rPr>
      </w:pPr>
      <w:r w:rsidRPr="003E490F">
        <w:rPr>
          <w:rFonts w:ascii="Times New Roman" w:hAnsi="Times New Roman" w:cs="Times New Roman"/>
          <w:sz w:val="24"/>
          <w:szCs w:val="24"/>
        </w:rPr>
        <w:t>Assembleia Legislativa do Estado do Maranhão</w:t>
      </w:r>
    </w:p>
    <w:p w:rsidR="003E490F" w:rsidRPr="003E490F" w:rsidRDefault="003E490F" w:rsidP="003E490F">
      <w:pPr>
        <w:spacing w:after="0"/>
        <w:jc w:val="center"/>
        <w:rPr>
          <w:rFonts w:ascii="Times New Roman" w:hAnsi="Times New Roman" w:cs="Times New Roman"/>
          <w:sz w:val="24"/>
          <w:szCs w:val="24"/>
        </w:rPr>
      </w:pPr>
      <w:r w:rsidRPr="003E490F">
        <w:rPr>
          <w:rFonts w:ascii="Times New Roman" w:hAnsi="Times New Roman" w:cs="Times New Roman"/>
          <w:sz w:val="24"/>
          <w:szCs w:val="24"/>
        </w:rPr>
        <w:t>Avenida Jerônimo de Albuquerque s/n-Sítio Rangedor – Cohafuma</w:t>
      </w:r>
    </w:p>
    <w:p w:rsidR="003E490F" w:rsidRPr="003E490F" w:rsidRDefault="003E490F" w:rsidP="003E490F">
      <w:pPr>
        <w:spacing w:after="0"/>
        <w:jc w:val="center"/>
        <w:rPr>
          <w:rFonts w:ascii="Times New Roman" w:hAnsi="Times New Roman" w:cs="Times New Roman"/>
          <w:b/>
          <w:color w:val="FF0000"/>
          <w:sz w:val="24"/>
          <w:szCs w:val="24"/>
        </w:rPr>
      </w:pPr>
      <w:r w:rsidRPr="003E490F">
        <w:rPr>
          <w:rFonts w:ascii="Times New Roman" w:hAnsi="Times New Roman" w:cs="Times New Roman"/>
          <w:sz w:val="24"/>
          <w:szCs w:val="24"/>
        </w:rPr>
        <w:t xml:space="preserve">São Luís - MA - 65.071-750 -Tel.: 3131 4364/4365 - </w:t>
      </w:r>
      <w:r w:rsidRPr="003E490F">
        <w:rPr>
          <w:rFonts w:ascii="Times New Roman" w:hAnsi="Times New Roman" w:cs="Times New Roman"/>
          <w:color w:val="000000" w:themeColor="text1"/>
          <w:sz w:val="24"/>
          <w:szCs w:val="24"/>
          <w:shd w:val="clear" w:color="auto" w:fill="FFFFFF"/>
        </w:rPr>
        <w:t>www.al.</w:t>
      </w:r>
      <w:r w:rsidRPr="003E490F">
        <w:rPr>
          <w:rFonts w:ascii="Times New Roman" w:hAnsi="Times New Roman" w:cs="Times New Roman"/>
          <w:bCs/>
          <w:color w:val="000000" w:themeColor="text1"/>
          <w:sz w:val="24"/>
          <w:szCs w:val="24"/>
          <w:shd w:val="clear" w:color="auto" w:fill="FFFFFF"/>
        </w:rPr>
        <w:t>ma</w:t>
      </w:r>
      <w:r w:rsidRPr="003E490F">
        <w:rPr>
          <w:rFonts w:ascii="Times New Roman" w:hAnsi="Times New Roman" w:cs="Times New Roman"/>
          <w:color w:val="000000" w:themeColor="text1"/>
          <w:sz w:val="24"/>
          <w:szCs w:val="24"/>
          <w:shd w:val="clear" w:color="auto" w:fill="FFFFFF"/>
        </w:rPr>
        <w:t>.leg.br</w:t>
      </w:r>
    </w:p>
    <w:p w:rsidR="003E490F" w:rsidRPr="003E490F" w:rsidRDefault="003E490F" w:rsidP="003E490F">
      <w:pPr>
        <w:spacing w:after="0"/>
        <w:jc w:val="center"/>
        <w:rPr>
          <w:rFonts w:ascii="Times New Roman" w:hAnsi="Times New Roman" w:cs="Times New Roman"/>
          <w:b/>
          <w:sz w:val="24"/>
          <w:szCs w:val="24"/>
        </w:rPr>
      </w:pPr>
      <w:r w:rsidRPr="003E490F">
        <w:rPr>
          <w:rFonts w:ascii="Times New Roman" w:hAnsi="Times New Roman" w:cs="Times New Roman"/>
          <w:b/>
          <w:sz w:val="24"/>
          <w:szCs w:val="24"/>
        </w:rPr>
        <w:t xml:space="preserve">Gabinete do Deputado </w:t>
      </w:r>
      <w:r>
        <w:rPr>
          <w:rFonts w:ascii="Times New Roman" w:hAnsi="Times New Roman" w:cs="Times New Roman"/>
          <w:b/>
          <w:sz w:val="24"/>
          <w:szCs w:val="24"/>
        </w:rPr>
        <w:t>Fernando Pessoa</w:t>
      </w:r>
    </w:p>
    <w:p w:rsidR="003E490F" w:rsidRPr="003E490F" w:rsidRDefault="003E490F" w:rsidP="003E490F">
      <w:pPr>
        <w:rPr>
          <w:rFonts w:ascii="Times New Roman" w:hAnsi="Times New Roman" w:cs="Times New Roman"/>
          <w:b/>
        </w:rPr>
      </w:pPr>
      <w:r w:rsidRPr="003E490F">
        <w:rPr>
          <w:rFonts w:ascii="Times New Roman" w:hAnsi="Times New Roman" w:cs="Times New Roman"/>
          <w:b/>
        </w:rPr>
        <w:t xml:space="preserve">                                                                                                                                                                                                                                                                                                                                                                                                                        </w:t>
      </w:r>
    </w:p>
    <w:p w:rsidR="003E490F" w:rsidRPr="003E490F" w:rsidRDefault="00F674D8" w:rsidP="003E490F">
      <w:pPr>
        <w:jc w:val="center"/>
        <w:rPr>
          <w:rFonts w:ascii="Times New Roman" w:hAnsi="Times New Roman" w:cs="Times New Roman"/>
          <w:b/>
        </w:rPr>
      </w:pPr>
      <w:r>
        <w:rPr>
          <w:rFonts w:ascii="Times New Roman" w:hAnsi="Times New Roman" w:cs="Times New Roman"/>
          <w:b/>
        </w:rPr>
        <w:t xml:space="preserve">INDICAÇÃO Nº </w:t>
      </w:r>
      <w:r w:rsidR="00A10294">
        <w:rPr>
          <w:rFonts w:ascii="Times New Roman" w:hAnsi="Times New Roman" w:cs="Times New Roman"/>
          <w:b/>
        </w:rPr>
        <w:t>826</w:t>
      </w:r>
      <w:r>
        <w:rPr>
          <w:rFonts w:ascii="Times New Roman" w:hAnsi="Times New Roman" w:cs="Times New Roman"/>
          <w:b/>
        </w:rPr>
        <w:t>/2020</w:t>
      </w:r>
    </w:p>
    <w:p w:rsidR="003E490F" w:rsidRDefault="003E490F" w:rsidP="003E490F">
      <w:pPr>
        <w:rPr>
          <w:rFonts w:ascii="Times New Roman" w:hAnsi="Times New Roman" w:cs="Times New Roman"/>
          <w:b/>
        </w:rPr>
      </w:pPr>
    </w:p>
    <w:p w:rsidR="003E490F" w:rsidRPr="003E490F" w:rsidRDefault="003E490F" w:rsidP="003E490F">
      <w:pPr>
        <w:ind w:firstLine="708"/>
        <w:jc w:val="both"/>
        <w:rPr>
          <w:rFonts w:ascii="Times New Roman" w:hAnsi="Times New Roman" w:cs="Times New Roman"/>
        </w:rPr>
      </w:pPr>
      <w:r w:rsidRPr="003E490F">
        <w:rPr>
          <w:rFonts w:ascii="Times New Roman" w:hAnsi="Times New Roman" w:cs="Times New Roman"/>
        </w:rPr>
        <w:t>Senhor Presidente,</w:t>
      </w:r>
    </w:p>
    <w:p w:rsidR="003E490F" w:rsidRPr="003E490F" w:rsidRDefault="003E490F" w:rsidP="003E490F">
      <w:pPr>
        <w:jc w:val="both"/>
        <w:rPr>
          <w:rFonts w:ascii="Times New Roman" w:hAnsi="Times New Roman" w:cs="Times New Roman"/>
          <w:b/>
        </w:rPr>
      </w:pPr>
    </w:p>
    <w:p w:rsidR="004D6E29" w:rsidRDefault="003E490F" w:rsidP="004A0CDF">
      <w:pPr>
        <w:spacing w:line="360" w:lineRule="auto"/>
        <w:ind w:firstLine="708"/>
        <w:jc w:val="both"/>
        <w:rPr>
          <w:rFonts w:ascii="Times New Roman" w:hAnsi="Times New Roman"/>
          <w:bCs/>
          <w:sz w:val="24"/>
          <w:szCs w:val="20"/>
        </w:rPr>
      </w:pPr>
      <w:r w:rsidRPr="003E490F">
        <w:rPr>
          <w:rFonts w:ascii="Times New Roman" w:hAnsi="Times New Roman" w:cs="Times New Roman"/>
        </w:rPr>
        <w:t>Nos termos do art.152 do Regimento Interno da Assembleia Legislativa do Maranhão,</w:t>
      </w:r>
      <w:r>
        <w:rPr>
          <w:rFonts w:ascii="Times New Roman" w:hAnsi="Times New Roman" w:cs="Times New Roman"/>
        </w:rPr>
        <w:t xml:space="preserve"> </w:t>
      </w:r>
      <w:r w:rsidR="004A0CDF">
        <w:rPr>
          <w:rFonts w:ascii="Times New Roman" w:hAnsi="Times New Roman" w:cs="Times New Roman"/>
        </w:rPr>
        <w:t>requeiro</w:t>
      </w:r>
      <w:r w:rsidRPr="003E490F">
        <w:rPr>
          <w:rFonts w:ascii="Times New Roman" w:hAnsi="Times New Roman" w:cs="Times New Roman"/>
        </w:rPr>
        <w:t xml:space="preserve"> que a presente Indicação seja encaminhada ao </w:t>
      </w:r>
      <w:r w:rsidR="004D6E29">
        <w:rPr>
          <w:rFonts w:ascii="Times New Roman" w:hAnsi="Times New Roman" w:cs="Times New Roman"/>
        </w:rPr>
        <w:t>Excelentíssimo Senhor Governador do Estado</w:t>
      </w:r>
      <w:r w:rsidR="000876DF">
        <w:rPr>
          <w:rFonts w:ascii="Times New Roman" w:hAnsi="Times New Roman" w:cs="Times New Roman"/>
        </w:rPr>
        <w:t>,</w:t>
      </w:r>
      <w:r w:rsidRPr="003E490F">
        <w:rPr>
          <w:rFonts w:ascii="Times New Roman" w:hAnsi="Times New Roman" w:cs="Times New Roman"/>
        </w:rPr>
        <w:t xml:space="preserve"> </w:t>
      </w:r>
      <w:r w:rsidR="000876DF">
        <w:rPr>
          <w:rFonts w:ascii="Times New Roman" w:hAnsi="Times New Roman" w:cs="Times New Roman"/>
        </w:rPr>
        <w:t xml:space="preserve">Senhor </w:t>
      </w:r>
      <w:r w:rsidR="009A50F7" w:rsidRPr="00F674D8">
        <w:rPr>
          <w:rFonts w:ascii="Times New Roman" w:hAnsi="Times New Roman" w:cs="Times New Roman"/>
          <w:b/>
        </w:rPr>
        <w:t>Flávio Dino de Castro e Costa</w:t>
      </w:r>
      <w:r w:rsidR="000876DF">
        <w:rPr>
          <w:rFonts w:ascii="Times New Roman" w:hAnsi="Times New Roman" w:cs="Times New Roman"/>
        </w:rPr>
        <w:t>,</w:t>
      </w:r>
      <w:r w:rsidR="009A50F7">
        <w:rPr>
          <w:rFonts w:ascii="Times New Roman" w:hAnsi="Times New Roman" w:cs="Times New Roman"/>
        </w:rPr>
        <w:t xml:space="preserve"> </w:t>
      </w:r>
      <w:r w:rsidRPr="003E490F">
        <w:rPr>
          <w:rFonts w:ascii="Times New Roman" w:hAnsi="Times New Roman" w:cs="Times New Roman"/>
        </w:rPr>
        <w:t xml:space="preserve">solicitando </w:t>
      </w:r>
      <w:r w:rsidR="004D6E29">
        <w:rPr>
          <w:rFonts w:ascii="Times New Roman" w:hAnsi="Times New Roman"/>
          <w:bCs/>
          <w:sz w:val="24"/>
          <w:szCs w:val="20"/>
        </w:rPr>
        <w:t>que</w:t>
      </w:r>
      <w:r w:rsidR="000F729A">
        <w:rPr>
          <w:rFonts w:ascii="Times New Roman" w:hAnsi="Times New Roman"/>
          <w:bCs/>
          <w:sz w:val="24"/>
          <w:szCs w:val="20"/>
        </w:rPr>
        <w:t xml:space="preserve"> faça uma</w:t>
      </w:r>
      <w:r w:rsidR="004D6E29">
        <w:rPr>
          <w:rFonts w:ascii="Times New Roman" w:hAnsi="Times New Roman"/>
          <w:bCs/>
          <w:sz w:val="24"/>
          <w:szCs w:val="20"/>
        </w:rPr>
        <w:t xml:space="preserve"> elabor</w:t>
      </w:r>
      <w:r w:rsidR="000F729A">
        <w:rPr>
          <w:rFonts w:ascii="Times New Roman" w:hAnsi="Times New Roman"/>
          <w:bCs/>
          <w:sz w:val="24"/>
          <w:szCs w:val="20"/>
        </w:rPr>
        <w:t>ação</w:t>
      </w:r>
      <w:r w:rsidR="004D6E29">
        <w:rPr>
          <w:rFonts w:ascii="Times New Roman" w:hAnsi="Times New Roman"/>
          <w:bCs/>
          <w:sz w:val="24"/>
          <w:szCs w:val="20"/>
        </w:rPr>
        <w:t xml:space="preserve"> de estudos e adoção de providências que viabilizem</w:t>
      </w:r>
      <w:r w:rsidR="00DA0A91">
        <w:rPr>
          <w:rFonts w:ascii="Times New Roman" w:hAnsi="Times New Roman"/>
          <w:bCs/>
          <w:sz w:val="24"/>
          <w:szCs w:val="20"/>
        </w:rPr>
        <w:t xml:space="preserve"> a transformação do </w:t>
      </w:r>
      <w:r w:rsidR="000E20AE">
        <w:rPr>
          <w:rFonts w:ascii="Times New Roman" w:hAnsi="Times New Roman"/>
          <w:bCs/>
          <w:sz w:val="24"/>
          <w:szCs w:val="20"/>
        </w:rPr>
        <w:t>A</w:t>
      </w:r>
      <w:r w:rsidR="000F729A">
        <w:rPr>
          <w:rFonts w:ascii="Times New Roman" w:hAnsi="Times New Roman"/>
          <w:bCs/>
          <w:sz w:val="24"/>
          <w:szCs w:val="20"/>
        </w:rPr>
        <w:t>nte</w:t>
      </w:r>
      <w:r w:rsidR="004D6E29">
        <w:rPr>
          <w:rFonts w:ascii="Times New Roman" w:hAnsi="Times New Roman"/>
          <w:bCs/>
          <w:sz w:val="24"/>
          <w:szCs w:val="20"/>
        </w:rPr>
        <w:t>projeto de Lei em anexo</w:t>
      </w:r>
      <w:r w:rsidR="00DA0A91">
        <w:rPr>
          <w:rFonts w:ascii="Times New Roman" w:hAnsi="Times New Roman"/>
          <w:bCs/>
          <w:sz w:val="24"/>
          <w:szCs w:val="20"/>
        </w:rPr>
        <w:t xml:space="preserve"> em projeto de Lei</w:t>
      </w:r>
      <w:r w:rsidR="009A50F7">
        <w:rPr>
          <w:rFonts w:ascii="Times New Roman" w:hAnsi="Times New Roman"/>
          <w:bCs/>
          <w:sz w:val="24"/>
          <w:szCs w:val="20"/>
        </w:rPr>
        <w:t>.</w:t>
      </w:r>
    </w:p>
    <w:p w:rsidR="004A0CDF" w:rsidRDefault="004A0CDF" w:rsidP="004A0CDF">
      <w:pPr>
        <w:spacing w:line="360" w:lineRule="auto"/>
        <w:ind w:firstLine="708"/>
        <w:jc w:val="both"/>
        <w:rPr>
          <w:rFonts w:ascii="Times New Roman" w:hAnsi="Times New Roman"/>
          <w:bCs/>
          <w:sz w:val="24"/>
          <w:szCs w:val="20"/>
        </w:rPr>
      </w:pPr>
    </w:p>
    <w:p w:rsidR="003E490F" w:rsidRPr="003E490F" w:rsidRDefault="003E490F" w:rsidP="004A0CDF">
      <w:pPr>
        <w:spacing w:line="360" w:lineRule="auto"/>
        <w:ind w:firstLine="708"/>
        <w:jc w:val="both"/>
        <w:rPr>
          <w:rFonts w:ascii="Times New Roman" w:hAnsi="Times New Roman" w:cs="Times New Roman"/>
        </w:rPr>
      </w:pPr>
      <w:r w:rsidRPr="003E490F">
        <w:rPr>
          <w:rFonts w:ascii="Times New Roman" w:hAnsi="Times New Roman" w:cs="Times New Roman"/>
        </w:rPr>
        <w:t xml:space="preserve">Assembleia Legislativa do Maranhão, em </w:t>
      </w:r>
      <w:r w:rsidR="00F674D8">
        <w:rPr>
          <w:rFonts w:ascii="Times New Roman" w:hAnsi="Times New Roman" w:cs="Times New Roman"/>
        </w:rPr>
        <w:t>01</w:t>
      </w:r>
      <w:r w:rsidRPr="003E490F">
        <w:rPr>
          <w:rFonts w:ascii="Times New Roman" w:hAnsi="Times New Roman" w:cs="Times New Roman"/>
        </w:rPr>
        <w:t xml:space="preserve"> de </w:t>
      </w:r>
      <w:r w:rsidR="00F674D8">
        <w:rPr>
          <w:rFonts w:ascii="Times New Roman" w:hAnsi="Times New Roman" w:cs="Times New Roman"/>
        </w:rPr>
        <w:t>julho de 2020</w:t>
      </w:r>
      <w:r w:rsidRPr="003E490F">
        <w:rPr>
          <w:rFonts w:ascii="Times New Roman" w:hAnsi="Times New Roman" w:cs="Times New Roman"/>
        </w:rPr>
        <w:t>.</w:t>
      </w:r>
    </w:p>
    <w:p w:rsidR="003E490F" w:rsidRPr="003E490F" w:rsidRDefault="003E490F" w:rsidP="004A0CDF">
      <w:pPr>
        <w:spacing w:line="360" w:lineRule="auto"/>
        <w:rPr>
          <w:rFonts w:ascii="Times New Roman" w:hAnsi="Times New Roman" w:cs="Times New Roman"/>
        </w:rPr>
      </w:pPr>
    </w:p>
    <w:p w:rsidR="003E490F" w:rsidRDefault="003E490F" w:rsidP="003E490F">
      <w:pPr>
        <w:rPr>
          <w:rFonts w:ascii="Times New Roman" w:hAnsi="Times New Roman" w:cs="Times New Roman"/>
        </w:rPr>
      </w:pPr>
    </w:p>
    <w:p w:rsidR="003E490F" w:rsidRDefault="003E490F" w:rsidP="003E490F">
      <w:pPr>
        <w:rPr>
          <w:rFonts w:ascii="Times New Roman" w:hAnsi="Times New Roman" w:cs="Times New Roman"/>
        </w:rPr>
      </w:pPr>
    </w:p>
    <w:p w:rsidR="003E490F" w:rsidRPr="003E490F" w:rsidRDefault="003E490F" w:rsidP="004A0CDF">
      <w:pPr>
        <w:spacing w:line="240" w:lineRule="auto"/>
        <w:jc w:val="center"/>
        <w:rPr>
          <w:rFonts w:ascii="Times New Roman" w:hAnsi="Times New Roman" w:cs="Times New Roman"/>
          <w:sz w:val="24"/>
          <w:szCs w:val="24"/>
        </w:rPr>
      </w:pPr>
      <w:r w:rsidRPr="003E490F">
        <w:rPr>
          <w:rFonts w:ascii="Times New Roman" w:hAnsi="Times New Roman" w:cs="Times New Roman"/>
          <w:sz w:val="24"/>
          <w:szCs w:val="24"/>
        </w:rPr>
        <w:t>Fernando Pessoa</w:t>
      </w:r>
    </w:p>
    <w:p w:rsidR="003E490F" w:rsidRDefault="003E490F" w:rsidP="004A0CDF">
      <w:pPr>
        <w:spacing w:line="240" w:lineRule="auto"/>
        <w:jc w:val="center"/>
        <w:rPr>
          <w:rFonts w:ascii="Times New Roman" w:hAnsi="Times New Roman" w:cs="Times New Roman"/>
          <w:b/>
          <w:sz w:val="24"/>
          <w:szCs w:val="24"/>
        </w:rPr>
      </w:pPr>
      <w:r w:rsidRPr="003E490F">
        <w:rPr>
          <w:rFonts w:ascii="Times New Roman" w:hAnsi="Times New Roman" w:cs="Times New Roman"/>
          <w:b/>
          <w:sz w:val="24"/>
          <w:szCs w:val="24"/>
        </w:rPr>
        <w:t>Deputado Estadual</w:t>
      </w:r>
    </w:p>
    <w:p w:rsidR="00A10294" w:rsidRDefault="00A10294" w:rsidP="004A0CDF">
      <w:pPr>
        <w:spacing w:line="240" w:lineRule="auto"/>
        <w:jc w:val="center"/>
        <w:rPr>
          <w:rFonts w:ascii="Times New Roman" w:hAnsi="Times New Roman" w:cs="Times New Roman"/>
          <w:b/>
          <w:sz w:val="24"/>
          <w:szCs w:val="24"/>
        </w:rPr>
      </w:pPr>
    </w:p>
    <w:p w:rsidR="00A10294" w:rsidRDefault="00A10294" w:rsidP="004A0CDF">
      <w:pPr>
        <w:spacing w:line="240" w:lineRule="auto"/>
        <w:jc w:val="center"/>
        <w:rPr>
          <w:rFonts w:ascii="Times New Roman" w:hAnsi="Times New Roman" w:cs="Times New Roman"/>
          <w:b/>
          <w:sz w:val="24"/>
          <w:szCs w:val="24"/>
        </w:rPr>
      </w:pPr>
    </w:p>
    <w:p w:rsidR="00A10294" w:rsidRDefault="00A10294" w:rsidP="004A0CDF">
      <w:pPr>
        <w:spacing w:line="240" w:lineRule="auto"/>
        <w:jc w:val="center"/>
        <w:rPr>
          <w:rFonts w:ascii="Times New Roman" w:hAnsi="Times New Roman" w:cs="Times New Roman"/>
          <w:b/>
          <w:sz w:val="24"/>
          <w:szCs w:val="24"/>
        </w:rPr>
      </w:pPr>
    </w:p>
    <w:p w:rsidR="00A10294" w:rsidRDefault="00A10294" w:rsidP="004A0CDF">
      <w:pPr>
        <w:spacing w:line="240" w:lineRule="auto"/>
        <w:jc w:val="center"/>
        <w:rPr>
          <w:rFonts w:ascii="Times New Roman" w:hAnsi="Times New Roman" w:cs="Times New Roman"/>
          <w:b/>
          <w:sz w:val="24"/>
          <w:szCs w:val="24"/>
        </w:rPr>
      </w:pPr>
    </w:p>
    <w:p w:rsidR="00A10294" w:rsidRDefault="00A10294" w:rsidP="004A0CDF">
      <w:pPr>
        <w:spacing w:line="240" w:lineRule="auto"/>
        <w:jc w:val="center"/>
        <w:rPr>
          <w:rFonts w:ascii="Times New Roman" w:hAnsi="Times New Roman" w:cs="Times New Roman"/>
          <w:b/>
          <w:sz w:val="24"/>
          <w:szCs w:val="24"/>
        </w:rPr>
      </w:pPr>
    </w:p>
    <w:p w:rsidR="00A10294" w:rsidRDefault="00A10294" w:rsidP="004A0CDF">
      <w:pPr>
        <w:spacing w:line="240" w:lineRule="auto"/>
        <w:jc w:val="center"/>
        <w:rPr>
          <w:rFonts w:ascii="Times New Roman" w:hAnsi="Times New Roman" w:cs="Times New Roman"/>
          <w:b/>
          <w:sz w:val="24"/>
          <w:szCs w:val="24"/>
        </w:rPr>
      </w:pPr>
    </w:p>
    <w:p w:rsidR="00A10294" w:rsidRDefault="00A10294" w:rsidP="004A0CDF">
      <w:pPr>
        <w:spacing w:line="240" w:lineRule="auto"/>
        <w:jc w:val="center"/>
        <w:rPr>
          <w:rFonts w:ascii="Times New Roman" w:hAnsi="Times New Roman" w:cs="Times New Roman"/>
          <w:b/>
          <w:sz w:val="24"/>
          <w:szCs w:val="24"/>
        </w:rPr>
      </w:pPr>
    </w:p>
    <w:p w:rsidR="00A10294" w:rsidRDefault="00A10294" w:rsidP="00A10294">
      <w:pPr>
        <w:jc w:val="center"/>
      </w:pPr>
      <w:bookmarkStart w:id="1" w:name="_Hlk13488431"/>
      <w:r w:rsidRPr="001B3320">
        <w:rPr>
          <w:rFonts w:ascii="Times New Roman" w:hAnsi="Times New Roman" w:cs="Times New Roman"/>
          <w:noProof/>
        </w:rPr>
        <w:lastRenderedPageBreak/>
        <w:drawing>
          <wp:inline distT="0" distB="0" distL="0" distR="0" wp14:anchorId="7EA3BD19" wp14:editId="6A9A6FC6">
            <wp:extent cx="1168483" cy="1272119"/>
            <wp:effectExtent l="19050" t="0" r="0" b="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4" cstate="print"/>
                    <a:srcRect/>
                    <a:stretch>
                      <a:fillRect/>
                    </a:stretch>
                  </pic:blipFill>
                  <pic:spPr bwMode="auto">
                    <a:xfrm>
                      <a:off x="0" y="0"/>
                      <a:ext cx="1168256" cy="1271872"/>
                    </a:xfrm>
                    <a:prstGeom prst="rect">
                      <a:avLst/>
                    </a:prstGeom>
                    <a:noFill/>
                    <a:ln w="9525">
                      <a:noFill/>
                      <a:miter lim="800000"/>
                      <a:headEnd/>
                      <a:tailEnd/>
                    </a:ln>
                  </pic:spPr>
                </pic:pic>
              </a:graphicData>
            </a:graphic>
          </wp:inline>
        </w:drawing>
      </w:r>
    </w:p>
    <w:p w:rsidR="00A10294" w:rsidRPr="00452F82" w:rsidRDefault="00A10294" w:rsidP="00A10294">
      <w:pPr>
        <w:spacing w:after="0"/>
        <w:jc w:val="center"/>
        <w:rPr>
          <w:rFonts w:ascii="Times New Roman" w:hAnsi="Times New Roman" w:cs="Times New Roman"/>
          <w:sz w:val="24"/>
          <w:szCs w:val="24"/>
        </w:rPr>
      </w:pPr>
      <w:r w:rsidRPr="00452F82">
        <w:rPr>
          <w:rFonts w:ascii="Times New Roman" w:hAnsi="Times New Roman" w:cs="Times New Roman"/>
          <w:sz w:val="24"/>
          <w:szCs w:val="24"/>
        </w:rPr>
        <w:t>ESTADO DO MARANHÃO</w:t>
      </w:r>
    </w:p>
    <w:p w:rsidR="00A10294" w:rsidRPr="00452F82" w:rsidRDefault="00A10294" w:rsidP="00A10294">
      <w:pPr>
        <w:spacing w:after="0"/>
        <w:jc w:val="center"/>
        <w:rPr>
          <w:rFonts w:ascii="Times New Roman" w:hAnsi="Times New Roman" w:cs="Times New Roman"/>
          <w:sz w:val="24"/>
          <w:szCs w:val="24"/>
        </w:rPr>
      </w:pPr>
      <w:r w:rsidRPr="00452F82">
        <w:rPr>
          <w:rFonts w:ascii="Times New Roman" w:hAnsi="Times New Roman" w:cs="Times New Roman"/>
          <w:sz w:val="24"/>
          <w:szCs w:val="24"/>
        </w:rPr>
        <w:t>Assembleia Legislativa do Estado do Maranhão</w:t>
      </w:r>
    </w:p>
    <w:p w:rsidR="00A10294" w:rsidRPr="00452F82" w:rsidRDefault="00A10294" w:rsidP="00A10294">
      <w:pPr>
        <w:spacing w:after="0"/>
        <w:jc w:val="center"/>
        <w:rPr>
          <w:rFonts w:ascii="Times New Roman" w:hAnsi="Times New Roman" w:cs="Times New Roman"/>
          <w:sz w:val="24"/>
          <w:szCs w:val="24"/>
        </w:rPr>
      </w:pPr>
      <w:r w:rsidRPr="00452F82">
        <w:rPr>
          <w:rFonts w:ascii="Times New Roman" w:hAnsi="Times New Roman" w:cs="Times New Roman"/>
          <w:sz w:val="24"/>
          <w:szCs w:val="24"/>
        </w:rPr>
        <w:t>Avenida Jerônimo de Albuquerque s/n-Sítio Rangedor – Cohafuma</w:t>
      </w:r>
    </w:p>
    <w:p w:rsidR="00A10294" w:rsidRPr="00452F82" w:rsidRDefault="00A10294" w:rsidP="00A10294">
      <w:pPr>
        <w:spacing w:after="0"/>
        <w:jc w:val="center"/>
        <w:rPr>
          <w:rFonts w:ascii="Times New Roman" w:hAnsi="Times New Roman" w:cs="Times New Roman"/>
          <w:b/>
          <w:color w:val="FF0000"/>
          <w:sz w:val="24"/>
          <w:szCs w:val="24"/>
        </w:rPr>
      </w:pPr>
      <w:r w:rsidRPr="00452F82">
        <w:rPr>
          <w:rFonts w:ascii="Times New Roman" w:hAnsi="Times New Roman" w:cs="Times New Roman"/>
          <w:sz w:val="24"/>
          <w:szCs w:val="24"/>
        </w:rPr>
        <w:t xml:space="preserve">São Luís - MA - 65.071-750 -Tel.: 3131 4364/4365 - </w:t>
      </w:r>
      <w:r w:rsidRPr="00452F82">
        <w:rPr>
          <w:rFonts w:ascii="Times New Roman" w:hAnsi="Times New Roman" w:cs="Times New Roman"/>
          <w:color w:val="000000" w:themeColor="text1"/>
          <w:sz w:val="24"/>
          <w:szCs w:val="24"/>
          <w:shd w:val="clear" w:color="auto" w:fill="FFFFFF"/>
        </w:rPr>
        <w:t>www.al.</w:t>
      </w:r>
      <w:r w:rsidRPr="00452F82">
        <w:rPr>
          <w:rFonts w:ascii="Times New Roman" w:hAnsi="Times New Roman" w:cs="Times New Roman"/>
          <w:bCs/>
          <w:color w:val="000000" w:themeColor="text1"/>
          <w:sz w:val="24"/>
          <w:szCs w:val="24"/>
          <w:shd w:val="clear" w:color="auto" w:fill="FFFFFF"/>
        </w:rPr>
        <w:t>ma</w:t>
      </w:r>
      <w:r w:rsidRPr="00452F82">
        <w:rPr>
          <w:rFonts w:ascii="Times New Roman" w:hAnsi="Times New Roman" w:cs="Times New Roman"/>
          <w:color w:val="000000" w:themeColor="text1"/>
          <w:sz w:val="24"/>
          <w:szCs w:val="24"/>
          <w:shd w:val="clear" w:color="auto" w:fill="FFFFFF"/>
        </w:rPr>
        <w:t>.leg.br</w:t>
      </w:r>
    </w:p>
    <w:p w:rsidR="00A10294" w:rsidRDefault="00A10294" w:rsidP="00A10294">
      <w:pPr>
        <w:spacing w:after="0"/>
        <w:jc w:val="center"/>
        <w:rPr>
          <w:rFonts w:ascii="Times New Roman" w:hAnsi="Times New Roman" w:cs="Times New Roman"/>
          <w:b/>
          <w:sz w:val="24"/>
          <w:szCs w:val="24"/>
        </w:rPr>
      </w:pPr>
      <w:r w:rsidRPr="00452F82">
        <w:rPr>
          <w:rFonts w:ascii="Times New Roman" w:hAnsi="Times New Roman" w:cs="Times New Roman"/>
          <w:b/>
          <w:sz w:val="24"/>
          <w:szCs w:val="24"/>
        </w:rPr>
        <w:t xml:space="preserve">Gabinete do Deputado </w:t>
      </w:r>
      <w:r>
        <w:rPr>
          <w:rFonts w:ascii="Times New Roman" w:hAnsi="Times New Roman" w:cs="Times New Roman"/>
          <w:b/>
          <w:sz w:val="24"/>
          <w:szCs w:val="24"/>
        </w:rPr>
        <w:t>Fernando Pessoa</w:t>
      </w:r>
    </w:p>
    <w:p w:rsidR="00A10294" w:rsidRDefault="00A10294" w:rsidP="00A10294">
      <w:pPr>
        <w:spacing w:after="0"/>
        <w:jc w:val="center"/>
        <w:rPr>
          <w:rFonts w:ascii="Times New Roman" w:hAnsi="Times New Roman" w:cs="Times New Roman"/>
          <w:b/>
          <w:sz w:val="24"/>
          <w:szCs w:val="24"/>
        </w:rPr>
      </w:pPr>
    </w:p>
    <w:bookmarkEnd w:id="1"/>
    <w:p w:rsidR="00A10294" w:rsidRPr="00452F82" w:rsidRDefault="00A10294" w:rsidP="00A10294">
      <w:pPr>
        <w:spacing w:after="0"/>
        <w:jc w:val="center"/>
        <w:rPr>
          <w:rFonts w:ascii="Times New Roman" w:hAnsi="Times New Roman" w:cs="Times New Roman"/>
          <w:b/>
          <w:sz w:val="24"/>
          <w:szCs w:val="24"/>
        </w:rPr>
      </w:pPr>
    </w:p>
    <w:p w:rsidR="00A10294" w:rsidRDefault="00A10294" w:rsidP="00A10294">
      <w:pPr>
        <w:spacing w:line="360" w:lineRule="auto"/>
        <w:jc w:val="center"/>
        <w:rPr>
          <w:rFonts w:ascii="Times New Roman" w:hAnsi="Times New Roman" w:cs="Times New Roman"/>
          <w:b/>
        </w:rPr>
      </w:pPr>
      <w:bookmarkStart w:id="2" w:name="_Hlk13488446"/>
      <w:r>
        <w:rPr>
          <w:rFonts w:ascii="Times New Roman" w:hAnsi="Times New Roman" w:cs="Times New Roman"/>
          <w:b/>
        </w:rPr>
        <w:t>ANTEPROJETO DE LEI Nº           /20</w:t>
      </w:r>
      <w:bookmarkEnd w:id="2"/>
      <w:r>
        <w:rPr>
          <w:rFonts w:ascii="Times New Roman" w:hAnsi="Times New Roman" w:cs="Times New Roman"/>
          <w:b/>
        </w:rPr>
        <w:t>20</w:t>
      </w:r>
    </w:p>
    <w:p w:rsidR="00A10294" w:rsidRDefault="00A10294" w:rsidP="00A10294">
      <w:pPr>
        <w:spacing w:line="360" w:lineRule="auto"/>
        <w:jc w:val="center"/>
        <w:rPr>
          <w:rFonts w:ascii="Times New Roman" w:hAnsi="Times New Roman" w:cs="Times New Roman"/>
          <w:b/>
        </w:rPr>
      </w:pPr>
    </w:p>
    <w:p w:rsidR="00A10294" w:rsidRDefault="00A10294" w:rsidP="00A10294">
      <w:pPr>
        <w:spacing w:line="360" w:lineRule="auto"/>
        <w:ind w:left="3538"/>
        <w:jc w:val="both"/>
        <w:rPr>
          <w:rFonts w:ascii="Times New Roman" w:hAnsi="Times New Roman" w:cs="Times New Roman"/>
        </w:rPr>
      </w:pPr>
      <w:r>
        <w:rPr>
          <w:rFonts w:ascii="Times New Roman" w:hAnsi="Times New Roman" w:cs="Times New Roman"/>
        </w:rPr>
        <w:t xml:space="preserve">Modifica dispositivo da Lei nº. </w:t>
      </w:r>
      <w:r w:rsidRPr="003B3663">
        <w:rPr>
          <w:rFonts w:ascii="Times New Roman" w:hAnsi="Times New Roman" w:cs="Times New Roman"/>
        </w:rPr>
        <w:t>6.513</w:t>
      </w:r>
      <w:r>
        <w:rPr>
          <w:rFonts w:ascii="Times New Roman" w:hAnsi="Times New Roman" w:cs="Times New Roman"/>
        </w:rPr>
        <w:t>,</w:t>
      </w:r>
      <w:r w:rsidRPr="003B3663">
        <w:rPr>
          <w:rFonts w:ascii="Times New Roman" w:hAnsi="Times New Roman" w:cs="Times New Roman"/>
        </w:rPr>
        <w:t xml:space="preserve"> </w:t>
      </w:r>
      <w:r>
        <w:rPr>
          <w:rFonts w:ascii="Times New Roman" w:hAnsi="Times New Roman" w:cs="Times New Roman"/>
        </w:rPr>
        <w:t>de</w:t>
      </w:r>
      <w:r w:rsidRPr="003B3663">
        <w:rPr>
          <w:rFonts w:ascii="Times New Roman" w:hAnsi="Times New Roman" w:cs="Times New Roman"/>
        </w:rPr>
        <w:t xml:space="preserve"> 30 </w:t>
      </w:r>
      <w:r>
        <w:rPr>
          <w:rFonts w:ascii="Times New Roman" w:hAnsi="Times New Roman" w:cs="Times New Roman"/>
        </w:rPr>
        <w:t>de</w:t>
      </w:r>
      <w:r w:rsidRPr="003B3663">
        <w:rPr>
          <w:rFonts w:ascii="Times New Roman" w:hAnsi="Times New Roman" w:cs="Times New Roman"/>
        </w:rPr>
        <w:t xml:space="preserve"> </w:t>
      </w:r>
      <w:r>
        <w:rPr>
          <w:rFonts w:ascii="Times New Roman" w:hAnsi="Times New Roman" w:cs="Times New Roman"/>
        </w:rPr>
        <w:t>novembro de</w:t>
      </w:r>
      <w:r w:rsidRPr="003B3663">
        <w:rPr>
          <w:rFonts w:ascii="Times New Roman" w:hAnsi="Times New Roman" w:cs="Times New Roman"/>
        </w:rPr>
        <w:t xml:space="preserve"> 1995</w:t>
      </w:r>
      <w:r>
        <w:rPr>
          <w:rFonts w:ascii="Times New Roman" w:hAnsi="Times New Roman" w:cs="Times New Roman"/>
        </w:rPr>
        <w:t>, que d</w:t>
      </w:r>
      <w:r w:rsidRPr="007C3842">
        <w:rPr>
          <w:rFonts w:ascii="Times New Roman" w:hAnsi="Times New Roman" w:cs="Times New Roman"/>
        </w:rPr>
        <w:t xml:space="preserve">ispõe </w:t>
      </w:r>
      <w:r>
        <w:rPr>
          <w:rFonts w:ascii="Times New Roman" w:hAnsi="Times New Roman" w:cs="Times New Roman"/>
        </w:rPr>
        <w:t xml:space="preserve">sobre </w:t>
      </w:r>
      <w:r w:rsidRPr="003B3663">
        <w:rPr>
          <w:rFonts w:ascii="Times New Roman" w:hAnsi="Times New Roman" w:cs="Times New Roman"/>
        </w:rPr>
        <w:t>o Estatuto dos Policiais-Militares da Polícia Militar do Maranhão e d</w:t>
      </w:r>
      <w:r>
        <w:rPr>
          <w:rFonts w:ascii="Times New Roman" w:hAnsi="Times New Roman" w:cs="Times New Roman"/>
        </w:rPr>
        <w:t>á</w:t>
      </w:r>
      <w:r w:rsidRPr="003B3663">
        <w:rPr>
          <w:rFonts w:ascii="Times New Roman" w:hAnsi="Times New Roman" w:cs="Times New Roman"/>
        </w:rPr>
        <w:t xml:space="preserve"> outras providências</w:t>
      </w:r>
      <w:r>
        <w:rPr>
          <w:rFonts w:ascii="Times New Roman" w:hAnsi="Times New Roman" w:cs="Times New Roman"/>
        </w:rPr>
        <w:t>.</w:t>
      </w:r>
    </w:p>
    <w:p w:rsidR="00A10294" w:rsidRPr="00746705" w:rsidRDefault="00A10294" w:rsidP="00A10294">
      <w:pPr>
        <w:spacing w:line="360" w:lineRule="auto"/>
        <w:ind w:left="3538"/>
        <w:jc w:val="both"/>
        <w:rPr>
          <w:rFonts w:ascii="Times New Roman" w:hAnsi="Times New Roman" w:cs="Times New Roman"/>
        </w:rPr>
      </w:pPr>
    </w:p>
    <w:p w:rsidR="00A10294" w:rsidRPr="00AF1F16" w:rsidRDefault="00A10294" w:rsidP="00A10294">
      <w:pPr>
        <w:spacing w:line="360" w:lineRule="auto"/>
        <w:rPr>
          <w:rFonts w:ascii="Times New Roman" w:hAnsi="Times New Roman" w:cs="Times New Roman"/>
        </w:rPr>
      </w:pPr>
      <w:r>
        <w:rPr>
          <w:rFonts w:ascii="Times New Roman" w:hAnsi="Times New Roman" w:cs="Times New Roman"/>
        </w:rPr>
        <w:t xml:space="preserve"> </w:t>
      </w:r>
      <w:r w:rsidRPr="00452F82">
        <w:rPr>
          <w:rFonts w:ascii="Times New Roman" w:hAnsi="Times New Roman" w:cs="Times New Roman"/>
        </w:rPr>
        <w:tab/>
      </w:r>
      <w:r w:rsidRPr="00AF1F16">
        <w:rPr>
          <w:rFonts w:ascii="Times New Roman" w:hAnsi="Times New Roman" w:cs="Times New Roman"/>
        </w:rPr>
        <w:t>Art. 1°. O</w:t>
      </w:r>
      <w:r w:rsidRPr="00AF1F16">
        <w:rPr>
          <w:rFonts w:ascii="Times New Roman" w:hAnsi="Times New Roman" w:cs="Times New Roman"/>
          <w:color w:val="000000"/>
          <w:shd w:val="clear" w:color="auto" w:fill="FFFFFF"/>
        </w:rPr>
        <w:t> </w:t>
      </w:r>
      <w:bookmarkStart w:id="3" w:name="cfart5§2"/>
      <w:bookmarkEnd w:id="3"/>
      <w:r w:rsidRPr="003B3663">
        <w:rPr>
          <w:rFonts w:ascii="Times New Roman" w:hAnsi="Times New Roman" w:cs="Times New Roman"/>
          <w:color w:val="000000"/>
          <w:shd w:val="clear" w:color="auto" w:fill="FFFFFF"/>
        </w:rPr>
        <w:t>§ 4º</w:t>
      </w:r>
      <w:r>
        <w:rPr>
          <w:rFonts w:ascii="Times New Roman" w:hAnsi="Times New Roman" w:cs="Times New Roman"/>
          <w:color w:val="000000"/>
          <w:shd w:val="clear" w:color="auto" w:fill="FFFFFF"/>
        </w:rPr>
        <w:t xml:space="preserve">, do </w:t>
      </w:r>
      <w:r w:rsidRPr="00AF1F16">
        <w:rPr>
          <w:rFonts w:ascii="Times New Roman" w:hAnsi="Times New Roman" w:cs="Times New Roman"/>
        </w:rPr>
        <w:t xml:space="preserve">artigo </w:t>
      </w:r>
      <w:r>
        <w:rPr>
          <w:rFonts w:ascii="Times New Roman" w:hAnsi="Times New Roman" w:cs="Times New Roman"/>
        </w:rPr>
        <w:t xml:space="preserve">120, </w:t>
      </w:r>
      <w:r w:rsidRPr="00AF1F16">
        <w:rPr>
          <w:rFonts w:ascii="Times New Roman" w:hAnsi="Times New Roman" w:cs="Times New Roman"/>
        </w:rPr>
        <w:t xml:space="preserve">da Lei </w:t>
      </w:r>
      <w:r>
        <w:rPr>
          <w:rFonts w:ascii="Times New Roman" w:hAnsi="Times New Roman" w:cs="Times New Roman"/>
        </w:rPr>
        <w:t>nº. 6.513, de 30 de novembro de 1995</w:t>
      </w:r>
      <w:r w:rsidRPr="00AF1F16">
        <w:rPr>
          <w:rFonts w:ascii="Times New Roman" w:hAnsi="Times New Roman" w:cs="Times New Roman"/>
        </w:rPr>
        <w:t>, do Estado do Maranhão, passa a vigorar com a seguinte redação:</w:t>
      </w:r>
    </w:p>
    <w:p w:rsidR="00A10294" w:rsidRDefault="00A10294" w:rsidP="00A10294">
      <w:pPr>
        <w:spacing w:line="360" w:lineRule="auto"/>
        <w:jc w:val="both"/>
        <w:rPr>
          <w:rFonts w:ascii="Times New Roman" w:hAnsi="Times New Roman" w:cs="Times New Roman"/>
        </w:rPr>
      </w:pPr>
      <w:r w:rsidRPr="00AF1F16">
        <w:rPr>
          <w:rFonts w:ascii="Times New Roman" w:hAnsi="Times New Roman" w:cs="Times New Roman"/>
        </w:rPr>
        <w:tab/>
        <w:t xml:space="preserve">“Art. </w:t>
      </w:r>
      <w:r>
        <w:rPr>
          <w:rFonts w:ascii="Times New Roman" w:hAnsi="Times New Roman" w:cs="Times New Roman"/>
        </w:rPr>
        <w:t>120</w:t>
      </w:r>
      <w:r w:rsidRPr="00AF1F16">
        <w:rPr>
          <w:rFonts w:ascii="Times New Roman" w:hAnsi="Times New Roman" w:cs="Times New Roman"/>
        </w:rPr>
        <w:t>.</w:t>
      </w:r>
      <w:r>
        <w:rPr>
          <w:rFonts w:ascii="Times New Roman" w:hAnsi="Times New Roman" w:cs="Times New Roman"/>
        </w:rPr>
        <w:t xml:space="preserve"> (...)</w:t>
      </w:r>
    </w:p>
    <w:p w:rsidR="00A10294" w:rsidRPr="00D70166" w:rsidRDefault="00A10294" w:rsidP="00A10294">
      <w:pPr>
        <w:spacing w:line="360" w:lineRule="auto"/>
        <w:ind w:firstLine="708"/>
        <w:jc w:val="both"/>
        <w:rPr>
          <w:rFonts w:ascii="Times New Roman" w:hAnsi="Times New Roman" w:cs="Times New Roman"/>
        </w:rPr>
      </w:pPr>
      <w:r>
        <w:rPr>
          <w:rFonts w:ascii="Times New Roman" w:hAnsi="Times New Roman" w:cs="Times New Roman"/>
          <w:color w:val="000000"/>
          <w:shd w:val="clear" w:color="auto" w:fill="FFFFFF"/>
        </w:rPr>
        <w:t xml:space="preserve"> </w:t>
      </w:r>
      <w:r w:rsidRPr="003B3663">
        <w:rPr>
          <w:rFonts w:ascii="Times New Roman" w:hAnsi="Times New Roman" w:cs="Times New Roman"/>
          <w:color w:val="000000"/>
          <w:shd w:val="clear" w:color="auto" w:fill="FFFFFF"/>
        </w:rPr>
        <w:t>§ 4º</w:t>
      </w:r>
      <w:r>
        <w:rPr>
          <w:rFonts w:ascii="Times New Roman" w:hAnsi="Times New Roman" w:cs="Times New Roman"/>
          <w:color w:val="000000"/>
          <w:shd w:val="clear" w:color="auto" w:fill="FFFFFF"/>
        </w:rPr>
        <w:t xml:space="preserve"> </w:t>
      </w:r>
      <w:r w:rsidRPr="003B3663">
        <w:rPr>
          <w:rFonts w:ascii="Times New Roman" w:hAnsi="Times New Roman" w:cs="Times New Roman"/>
          <w:color w:val="000000"/>
          <w:shd w:val="clear" w:color="auto" w:fill="FFFFFF"/>
        </w:rPr>
        <w:t>- A transferência ex-offício de que trata o inciso II deste artigo não se aplica ao Coronel QOPM que estiver exercendo o cargo de Comandante-Geral da Polícia Militar</w:t>
      </w:r>
      <w:r>
        <w:rPr>
          <w:rFonts w:ascii="Times New Roman" w:hAnsi="Times New Roman" w:cs="Times New Roman"/>
          <w:color w:val="000000"/>
          <w:shd w:val="clear" w:color="auto" w:fill="FFFFFF"/>
        </w:rPr>
        <w:t>, de Subcomandante da Polícia Militar, de Comandante do Comando do Policiamento Interior</w:t>
      </w:r>
      <w:r w:rsidRPr="003B3663">
        <w:rPr>
          <w:rFonts w:ascii="Times New Roman" w:hAnsi="Times New Roman" w:cs="Times New Roman"/>
          <w:color w:val="000000"/>
          <w:shd w:val="clear" w:color="auto" w:fill="FFFFFF"/>
        </w:rPr>
        <w:t xml:space="preserve"> e </w:t>
      </w:r>
      <w:r>
        <w:rPr>
          <w:rFonts w:ascii="Times New Roman" w:hAnsi="Times New Roman" w:cs="Times New Roman"/>
          <w:color w:val="000000"/>
          <w:shd w:val="clear" w:color="auto" w:fill="FFFFFF"/>
        </w:rPr>
        <w:t xml:space="preserve">de </w:t>
      </w:r>
      <w:r w:rsidRPr="003B3663">
        <w:rPr>
          <w:rFonts w:ascii="Times New Roman" w:hAnsi="Times New Roman" w:cs="Times New Roman"/>
          <w:color w:val="000000"/>
          <w:shd w:val="clear" w:color="auto" w:fill="FFFFFF"/>
        </w:rPr>
        <w:t>Chefe do Gabinete Militar do Governo do Estado.</w:t>
      </w:r>
      <w:r>
        <w:rPr>
          <w:rFonts w:ascii="Times New Roman" w:hAnsi="Times New Roman" w:cs="Times New Roman"/>
          <w:color w:val="000000"/>
          <w:shd w:val="clear" w:color="auto" w:fill="FFFFFF"/>
        </w:rPr>
        <w:t xml:space="preserve">” </w:t>
      </w:r>
      <w:r w:rsidRPr="00AF1F16">
        <w:rPr>
          <w:rFonts w:ascii="Times New Roman" w:hAnsi="Times New Roman" w:cs="Times New Roman"/>
          <w:color w:val="000000"/>
          <w:shd w:val="clear" w:color="auto" w:fill="FFFFFF"/>
        </w:rPr>
        <w:t>(NR)</w:t>
      </w:r>
    </w:p>
    <w:p w:rsidR="00A10294" w:rsidRPr="002C1142" w:rsidRDefault="00A10294" w:rsidP="00A10294">
      <w:pPr>
        <w:spacing w:line="360" w:lineRule="auto"/>
        <w:ind w:firstLine="708"/>
        <w:jc w:val="both"/>
        <w:rPr>
          <w:rFonts w:ascii="Times New Roman" w:hAnsi="Times New Roman" w:cs="Times New Roman"/>
          <w:bCs/>
        </w:rPr>
      </w:pPr>
      <w:r w:rsidRPr="00AF1F16">
        <w:rPr>
          <w:rFonts w:ascii="Times New Roman" w:hAnsi="Times New Roman" w:cs="Times New Roman"/>
        </w:rPr>
        <w:t xml:space="preserve">Art. </w:t>
      </w:r>
      <w:r>
        <w:rPr>
          <w:rFonts w:ascii="Times New Roman" w:hAnsi="Times New Roman" w:cs="Times New Roman"/>
        </w:rPr>
        <w:t>2</w:t>
      </w:r>
      <w:r w:rsidRPr="00AF1F16">
        <w:rPr>
          <w:rFonts w:ascii="Times New Roman" w:hAnsi="Times New Roman" w:cs="Times New Roman"/>
        </w:rPr>
        <w:t>° Revogam-se as disposições em contrário.</w:t>
      </w:r>
    </w:p>
    <w:p w:rsidR="00A10294" w:rsidRPr="00AF1F16" w:rsidRDefault="00A10294" w:rsidP="00A10294">
      <w:pPr>
        <w:spacing w:line="360" w:lineRule="auto"/>
        <w:ind w:firstLine="708"/>
        <w:jc w:val="both"/>
        <w:rPr>
          <w:rFonts w:ascii="Times New Roman" w:hAnsi="Times New Roman" w:cs="Times New Roman"/>
        </w:rPr>
      </w:pPr>
      <w:r w:rsidRPr="00AF1F16">
        <w:rPr>
          <w:rFonts w:ascii="Times New Roman" w:hAnsi="Times New Roman" w:cs="Times New Roman"/>
        </w:rPr>
        <w:t xml:space="preserve">Art. </w:t>
      </w:r>
      <w:r>
        <w:rPr>
          <w:rFonts w:ascii="Times New Roman" w:hAnsi="Times New Roman" w:cs="Times New Roman"/>
        </w:rPr>
        <w:t>3</w:t>
      </w:r>
      <w:r w:rsidRPr="00AF1F16">
        <w:rPr>
          <w:rFonts w:ascii="Times New Roman" w:hAnsi="Times New Roman" w:cs="Times New Roman"/>
        </w:rPr>
        <w:t xml:space="preserve">° Esta Lei entra em vigor </w:t>
      </w:r>
      <w:r>
        <w:rPr>
          <w:rFonts w:ascii="Times New Roman" w:hAnsi="Times New Roman" w:cs="Times New Roman"/>
        </w:rPr>
        <w:t>n</w:t>
      </w:r>
      <w:r w:rsidRPr="00AF1F16">
        <w:rPr>
          <w:rFonts w:ascii="Times New Roman" w:hAnsi="Times New Roman" w:cs="Times New Roman"/>
        </w:rPr>
        <w:t>a data da sua publicação.</w:t>
      </w:r>
      <w:r w:rsidRPr="00AF1F16">
        <w:rPr>
          <w:rFonts w:ascii="Times New Roman" w:hAnsi="Times New Roman" w:cs="Times New Roman"/>
        </w:rPr>
        <w:tab/>
      </w:r>
    </w:p>
    <w:p w:rsidR="00A10294" w:rsidRDefault="00A10294" w:rsidP="00A10294">
      <w:pPr>
        <w:spacing w:after="0" w:line="360" w:lineRule="auto"/>
        <w:ind w:firstLine="708"/>
        <w:jc w:val="both"/>
        <w:rPr>
          <w:rFonts w:ascii="Times New Roman" w:hAnsi="Times New Roman" w:cs="Times New Roman"/>
        </w:rPr>
      </w:pPr>
      <w:r w:rsidRPr="00AF1F16">
        <w:rPr>
          <w:rFonts w:ascii="Times New Roman" w:hAnsi="Times New Roman" w:cs="Times New Roman"/>
        </w:rPr>
        <w:t xml:space="preserve">Plenário Deputado Nagib Haickel, do Palácio Manuel Beckman, em São Luís, </w:t>
      </w:r>
      <w:r>
        <w:rPr>
          <w:rFonts w:ascii="Times New Roman" w:hAnsi="Times New Roman" w:cs="Times New Roman"/>
        </w:rPr>
        <w:t>30</w:t>
      </w:r>
      <w:r w:rsidRPr="00AF1F16">
        <w:rPr>
          <w:rFonts w:ascii="Times New Roman" w:hAnsi="Times New Roman" w:cs="Times New Roman"/>
        </w:rPr>
        <w:t xml:space="preserve"> de </w:t>
      </w:r>
      <w:r>
        <w:rPr>
          <w:rFonts w:ascii="Times New Roman" w:hAnsi="Times New Roman" w:cs="Times New Roman"/>
        </w:rPr>
        <w:t>junho</w:t>
      </w:r>
      <w:r w:rsidRPr="00AF1F16">
        <w:rPr>
          <w:rFonts w:ascii="Times New Roman" w:hAnsi="Times New Roman" w:cs="Times New Roman"/>
        </w:rPr>
        <w:t xml:space="preserve"> de 20</w:t>
      </w:r>
      <w:r>
        <w:rPr>
          <w:rFonts w:ascii="Times New Roman" w:hAnsi="Times New Roman" w:cs="Times New Roman"/>
        </w:rPr>
        <w:t>20</w:t>
      </w:r>
      <w:r w:rsidRPr="00AF1F16">
        <w:rPr>
          <w:rFonts w:ascii="Times New Roman" w:hAnsi="Times New Roman" w:cs="Times New Roman"/>
        </w:rPr>
        <w:t>.</w:t>
      </w:r>
    </w:p>
    <w:p w:rsidR="00A10294" w:rsidRPr="00AF1F16" w:rsidRDefault="00A10294" w:rsidP="00A10294">
      <w:pPr>
        <w:spacing w:after="0" w:line="360" w:lineRule="auto"/>
        <w:ind w:firstLine="708"/>
        <w:jc w:val="both"/>
        <w:rPr>
          <w:rFonts w:ascii="Times New Roman" w:hAnsi="Times New Roman" w:cs="Times New Roman"/>
        </w:rPr>
      </w:pPr>
    </w:p>
    <w:p w:rsidR="00A10294" w:rsidRPr="00452F82" w:rsidRDefault="00A10294" w:rsidP="00A10294">
      <w:pPr>
        <w:spacing w:after="0"/>
        <w:jc w:val="center"/>
        <w:rPr>
          <w:rFonts w:ascii="Times New Roman" w:hAnsi="Times New Roman" w:cs="Times New Roman"/>
        </w:rPr>
      </w:pPr>
      <w:r>
        <w:rPr>
          <w:rFonts w:ascii="Times New Roman" w:hAnsi="Times New Roman" w:cs="Times New Roman"/>
        </w:rPr>
        <w:t xml:space="preserve">Fernando Pessoa                                                     </w:t>
      </w:r>
    </w:p>
    <w:p w:rsidR="00A10294" w:rsidRDefault="00A10294" w:rsidP="00A10294">
      <w:pPr>
        <w:spacing w:after="0"/>
        <w:jc w:val="center"/>
        <w:rPr>
          <w:rFonts w:ascii="Times New Roman" w:hAnsi="Times New Roman" w:cs="Times New Roman"/>
          <w:b/>
          <w:sz w:val="24"/>
          <w:szCs w:val="24"/>
        </w:rPr>
      </w:pPr>
      <w:r w:rsidRPr="00452F82">
        <w:rPr>
          <w:rFonts w:ascii="Times New Roman" w:hAnsi="Times New Roman" w:cs="Times New Roman"/>
          <w:b/>
          <w:sz w:val="24"/>
          <w:szCs w:val="24"/>
        </w:rPr>
        <w:t>Deputado Estadual</w:t>
      </w:r>
      <w:r>
        <w:rPr>
          <w:rFonts w:ascii="Times New Roman" w:hAnsi="Times New Roman" w:cs="Times New Roman"/>
          <w:b/>
          <w:sz w:val="24"/>
          <w:szCs w:val="24"/>
        </w:rPr>
        <w:t xml:space="preserve">                                        </w:t>
      </w:r>
    </w:p>
    <w:p w:rsidR="00A10294" w:rsidRDefault="00A10294" w:rsidP="00A10294">
      <w:pPr>
        <w:spacing w:after="0"/>
        <w:jc w:val="center"/>
        <w:rPr>
          <w:rFonts w:ascii="Times New Roman" w:hAnsi="Times New Roman" w:cs="Times New Roman"/>
          <w:b/>
        </w:rPr>
      </w:pPr>
    </w:p>
    <w:p w:rsidR="00A10294" w:rsidRDefault="00A10294" w:rsidP="00A10294">
      <w:pPr>
        <w:spacing w:after="0"/>
        <w:jc w:val="center"/>
        <w:rPr>
          <w:rFonts w:ascii="Times New Roman" w:hAnsi="Times New Roman" w:cs="Times New Roman"/>
          <w:b/>
        </w:rPr>
      </w:pPr>
    </w:p>
    <w:p w:rsidR="00A10294" w:rsidRDefault="00A10294" w:rsidP="00A10294">
      <w:pPr>
        <w:spacing w:after="0"/>
        <w:jc w:val="center"/>
        <w:rPr>
          <w:rFonts w:ascii="Times New Roman" w:hAnsi="Times New Roman" w:cs="Times New Roman"/>
          <w:b/>
        </w:rPr>
      </w:pPr>
    </w:p>
    <w:p w:rsidR="00A10294" w:rsidRDefault="00A10294" w:rsidP="00A10294">
      <w:pPr>
        <w:spacing w:after="0"/>
        <w:jc w:val="center"/>
        <w:rPr>
          <w:rFonts w:ascii="Times New Roman" w:hAnsi="Times New Roman" w:cs="Times New Roman"/>
          <w:b/>
        </w:rPr>
      </w:pPr>
    </w:p>
    <w:p w:rsidR="00A10294" w:rsidRDefault="00A10294" w:rsidP="00A10294">
      <w:pPr>
        <w:spacing w:after="0"/>
        <w:jc w:val="center"/>
        <w:rPr>
          <w:rFonts w:ascii="Times New Roman" w:hAnsi="Times New Roman" w:cs="Times New Roman"/>
          <w:b/>
        </w:rPr>
      </w:pPr>
      <w:r w:rsidRPr="00452F82">
        <w:rPr>
          <w:rFonts w:ascii="Times New Roman" w:hAnsi="Times New Roman" w:cs="Times New Roman"/>
          <w:b/>
        </w:rPr>
        <w:lastRenderedPageBreak/>
        <w:t>JUSTIFICATIVA</w:t>
      </w:r>
    </w:p>
    <w:p w:rsidR="00A10294" w:rsidRPr="00250634" w:rsidRDefault="00A10294" w:rsidP="00A10294">
      <w:pPr>
        <w:spacing w:line="240" w:lineRule="auto"/>
        <w:jc w:val="center"/>
        <w:rPr>
          <w:rFonts w:ascii="Times New Roman" w:hAnsi="Times New Roman" w:cs="Times New Roman"/>
          <w:b/>
        </w:rPr>
      </w:pPr>
    </w:p>
    <w:p w:rsidR="00A10294" w:rsidRDefault="00A10294" w:rsidP="00A10294">
      <w:pPr>
        <w:spacing w:line="360" w:lineRule="auto"/>
        <w:ind w:firstLine="708"/>
        <w:jc w:val="both"/>
        <w:rPr>
          <w:rFonts w:ascii="Times New Roman" w:hAnsi="Times New Roman" w:cs="Times New Roman"/>
        </w:rPr>
      </w:pPr>
      <w:r w:rsidRPr="00AE6254">
        <w:rPr>
          <w:rFonts w:ascii="Times New Roman" w:hAnsi="Times New Roman" w:cs="Times New Roman"/>
        </w:rPr>
        <w:t xml:space="preserve">A Constituição Federal de 1988, também conhecida como Constituição Cidadã, consagrou em seu artigo </w:t>
      </w:r>
      <w:r>
        <w:rPr>
          <w:rFonts w:ascii="Times New Roman" w:hAnsi="Times New Roman" w:cs="Times New Roman"/>
        </w:rPr>
        <w:t>144</w:t>
      </w:r>
      <w:r w:rsidRPr="00AE6254">
        <w:rPr>
          <w:rFonts w:ascii="Times New Roman" w:hAnsi="Times New Roman" w:cs="Times New Roman"/>
        </w:rPr>
        <w:t xml:space="preserve">, </w:t>
      </w:r>
      <w:r>
        <w:rPr>
          <w:rFonts w:ascii="Times New Roman" w:hAnsi="Times New Roman" w:cs="Times New Roman"/>
        </w:rPr>
        <w:t>caput e inciso V</w:t>
      </w:r>
      <w:r w:rsidRPr="00AE6254">
        <w:rPr>
          <w:rFonts w:ascii="Times New Roman" w:hAnsi="Times New Roman" w:cs="Times New Roman"/>
        </w:rPr>
        <w:t xml:space="preserve"> que “</w:t>
      </w:r>
      <w:r w:rsidRPr="003B3663">
        <w:rPr>
          <w:rFonts w:ascii="Times New Roman" w:hAnsi="Times New Roman" w:cs="Times New Roman"/>
        </w:rPr>
        <w:t>A segurança pública, dever do Estado, direito e responsabilidade de todos, é exercida para a preservação da ordem pública e da incolumidade das pessoas e do patrimônio, através dos seguintes órgãos: polícias militares e corpos de bombeiros militares.</w:t>
      </w:r>
      <w:r w:rsidRPr="00AE6254">
        <w:rPr>
          <w:rFonts w:ascii="Times New Roman" w:hAnsi="Times New Roman" w:cs="Times New Roman"/>
        </w:rPr>
        <w:t>”</w:t>
      </w:r>
    </w:p>
    <w:p w:rsidR="00A10294" w:rsidRDefault="00A10294" w:rsidP="00A10294">
      <w:pPr>
        <w:spacing w:line="360" w:lineRule="auto"/>
        <w:ind w:firstLine="708"/>
        <w:jc w:val="both"/>
        <w:rPr>
          <w:rFonts w:ascii="Times New Roman" w:hAnsi="Times New Roman" w:cs="Times New Roman"/>
        </w:rPr>
      </w:pPr>
      <w:r>
        <w:rPr>
          <w:rFonts w:ascii="Times New Roman" w:hAnsi="Times New Roman" w:cs="Times New Roman"/>
        </w:rPr>
        <w:t>Além disso, a Constituição Estadual do Maranhão, consagrou em seu artigo 42, caput que “</w:t>
      </w:r>
      <w:r w:rsidRPr="00DE61E8">
        <w:rPr>
          <w:rFonts w:ascii="Times New Roman" w:hAnsi="Times New Roman" w:cs="Times New Roman"/>
        </w:rPr>
        <w:t>A iniciativa das leis complementares e ordinárias cabe a qualquer membro ou</w:t>
      </w:r>
      <w:r>
        <w:rPr>
          <w:rFonts w:ascii="Times New Roman" w:hAnsi="Times New Roman" w:cs="Times New Roman"/>
        </w:rPr>
        <w:t xml:space="preserve"> </w:t>
      </w:r>
      <w:r w:rsidRPr="00DE61E8">
        <w:rPr>
          <w:rFonts w:ascii="Times New Roman" w:hAnsi="Times New Roman" w:cs="Times New Roman"/>
        </w:rPr>
        <w:t>Comissão da Assembleia Legislativa, ao Governador do Estado, ao Tribunal de Justiça,</w:t>
      </w:r>
      <w:r>
        <w:rPr>
          <w:rFonts w:ascii="Times New Roman" w:hAnsi="Times New Roman" w:cs="Times New Roman"/>
        </w:rPr>
        <w:t xml:space="preserve"> </w:t>
      </w:r>
      <w:r w:rsidRPr="00DE61E8">
        <w:rPr>
          <w:rFonts w:ascii="Times New Roman" w:hAnsi="Times New Roman" w:cs="Times New Roman"/>
        </w:rPr>
        <w:t>ao Procurador-Geral da Justiça e aos cidadãos, na forma e nos casos previstos nesta</w:t>
      </w:r>
      <w:r>
        <w:rPr>
          <w:rFonts w:ascii="Times New Roman" w:hAnsi="Times New Roman" w:cs="Times New Roman"/>
        </w:rPr>
        <w:t xml:space="preserve"> </w:t>
      </w:r>
      <w:r w:rsidRPr="00DE61E8">
        <w:rPr>
          <w:rFonts w:ascii="Times New Roman" w:hAnsi="Times New Roman" w:cs="Times New Roman"/>
        </w:rPr>
        <w:t>Constituição.</w:t>
      </w:r>
      <w:r>
        <w:rPr>
          <w:rFonts w:ascii="Times New Roman" w:hAnsi="Times New Roman" w:cs="Times New Roman"/>
        </w:rPr>
        <w:t>”</w:t>
      </w:r>
    </w:p>
    <w:p w:rsidR="00A10294" w:rsidRPr="00DE61E8" w:rsidRDefault="00A10294" w:rsidP="00A10294">
      <w:pPr>
        <w:spacing w:line="360" w:lineRule="auto"/>
        <w:ind w:firstLine="708"/>
        <w:jc w:val="both"/>
        <w:rPr>
          <w:rFonts w:ascii="Times New Roman" w:hAnsi="Times New Roman" w:cs="Times New Roman"/>
        </w:rPr>
      </w:pPr>
      <w:r w:rsidRPr="00DE61E8">
        <w:rPr>
          <w:rFonts w:ascii="Times New Roman" w:hAnsi="Times New Roman" w:cs="Times New Roman"/>
        </w:rPr>
        <w:t>Neste contexto, a Polícia Militar tem papel de relevância, uma vez que se destaca, também, como força pública estadual, primando pelo zelo, honestidade e correção de propósitos com a finalidade de proteger o cidadão, sociedade e os bens públicos e privados, coibindo os ilícitos penais e as infrações administrativas.</w:t>
      </w:r>
    </w:p>
    <w:p w:rsidR="00A10294" w:rsidRDefault="00A10294" w:rsidP="00A10294">
      <w:pPr>
        <w:spacing w:line="360" w:lineRule="auto"/>
        <w:ind w:firstLine="708"/>
        <w:jc w:val="both"/>
        <w:rPr>
          <w:rFonts w:ascii="Times New Roman" w:hAnsi="Times New Roman" w:cs="Times New Roman"/>
        </w:rPr>
      </w:pPr>
      <w:r w:rsidRPr="00DE61E8">
        <w:rPr>
          <w:rFonts w:ascii="Times New Roman" w:hAnsi="Times New Roman" w:cs="Times New Roman"/>
        </w:rPr>
        <w:t xml:space="preserve">Nos dias atuais, </w:t>
      </w:r>
      <w:r>
        <w:rPr>
          <w:rFonts w:ascii="Times New Roman" w:hAnsi="Times New Roman" w:cs="Times New Roman"/>
        </w:rPr>
        <w:t xml:space="preserve">o Comando da </w:t>
      </w:r>
      <w:r w:rsidRPr="00DE61E8">
        <w:rPr>
          <w:rFonts w:ascii="Times New Roman" w:hAnsi="Times New Roman" w:cs="Times New Roman"/>
        </w:rPr>
        <w:t>Polícia Militar, além de suas atribuições constitucionais, desempenha várias outras atribuições que, direta ou indiretamente influenciam no cotidiano das pessoas, seja atuando, orientando, colaborando com todos os segmentos da comunidade, diminuindo conflitos e gerando a sensação de segurança que a comunidade anseia.</w:t>
      </w:r>
    </w:p>
    <w:p w:rsidR="00A10294" w:rsidRDefault="00A10294" w:rsidP="00A10294">
      <w:pPr>
        <w:spacing w:line="360" w:lineRule="auto"/>
        <w:ind w:firstLine="708"/>
        <w:jc w:val="both"/>
        <w:rPr>
          <w:rFonts w:ascii="Times New Roman" w:hAnsi="Times New Roman" w:cs="Times New Roman"/>
        </w:rPr>
      </w:pPr>
      <w:r w:rsidRPr="00F8516B">
        <w:rPr>
          <w:rFonts w:ascii="Times New Roman" w:hAnsi="Times New Roman" w:cs="Times New Roman"/>
        </w:rPr>
        <w:t>D</w:t>
      </w:r>
      <w:r>
        <w:rPr>
          <w:rFonts w:ascii="Times New Roman" w:hAnsi="Times New Roman" w:cs="Times New Roman"/>
        </w:rPr>
        <w:t>estarte</w:t>
      </w:r>
      <w:r w:rsidRPr="00F8516B">
        <w:rPr>
          <w:rFonts w:ascii="Times New Roman" w:hAnsi="Times New Roman" w:cs="Times New Roman"/>
        </w:rPr>
        <w:t xml:space="preserve">, </w:t>
      </w:r>
      <w:r>
        <w:rPr>
          <w:rFonts w:ascii="Times New Roman" w:hAnsi="Times New Roman" w:cs="Times New Roman"/>
        </w:rPr>
        <w:t>o</w:t>
      </w:r>
      <w:r w:rsidRPr="00F8516B">
        <w:rPr>
          <w:rFonts w:ascii="Times New Roman" w:hAnsi="Times New Roman" w:cs="Times New Roman"/>
        </w:rPr>
        <w:t xml:space="preserve"> presente projeto de lei tem por objetivo </w:t>
      </w:r>
      <w:r>
        <w:rPr>
          <w:rFonts w:ascii="Times New Roman" w:hAnsi="Times New Roman" w:cs="Times New Roman"/>
        </w:rPr>
        <w:t xml:space="preserve">a inserção da expressão “Subcomandante” e de “Comandante do Comando do Policiamento Interior” – a justificativa para esta inserção </w:t>
      </w:r>
      <w:r w:rsidRPr="003A7FB1">
        <w:rPr>
          <w:rFonts w:ascii="Times New Roman" w:hAnsi="Times New Roman" w:cs="Times New Roman"/>
        </w:rPr>
        <w:t>seria em decorrência das atribuições e responsabilidades do CPI, que coordena 31 B</w:t>
      </w:r>
      <w:r>
        <w:rPr>
          <w:rFonts w:ascii="Times New Roman" w:hAnsi="Times New Roman" w:cs="Times New Roman"/>
        </w:rPr>
        <w:t>atalhões, em</w:t>
      </w:r>
      <w:r w:rsidRPr="003A7FB1">
        <w:rPr>
          <w:rFonts w:ascii="Times New Roman" w:hAnsi="Times New Roman" w:cs="Times New Roman"/>
        </w:rPr>
        <w:t xml:space="preserve"> 213 cidades no interior do estado</w:t>
      </w:r>
      <w:r>
        <w:rPr>
          <w:rFonts w:ascii="Times New Roman" w:hAnsi="Times New Roman" w:cs="Times New Roman"/>
        </w:rPr>
        <w:t xml:space="preserve">, no </w:t>
      </w:r>
      <w:r w:rsidRPr="003B3663">
        <w:rPr>
          <w:rFonts w:ascii="Times New Roman" w:hAnsi="Times New Roman" w:cs="Times New Roman"/>
          <w:color w:val="000000"/>
          <w:shd w:val="clear" w:color="auto" w:fill="FFFFFF"/>
        </w:rPr>
        <w:t>§ 4º</w:t>
      </w:r>
      <w:r>
        <w:rPr>
          <w:rFonts w:ascii="Times New Roman" w:hAnsi="Times New Roman" w:cs="Times New Roman"/>
          <w:color w:val="000000"/>
          <w:shd w:val="clear" w:color="auto" w:fill="FFFFFF"/>
        </w:rPr>
        <w:t xml:space="preserve">, do </w:t>
      </w:r>
      <w:r w:rsidRPr="00AF1F16">
        <w:rPr>
          <w:rFonts w:ascii="Times New Roman" w:hAnsi="Times New Roman" w:cs="Times New Roman"/>
        </w:rPr>
        <w:t xml:space="preserve">artigo </w:t>
      </w:r>
      <w:r>
        <w:rPr>
          <w:rFonts w:ascii="Times New Roman" w:hAnsi="Times New Roman" w:cs="Times New Roman"/>
        </w:rPr>
        <w:t xml:space="preserve">120, </w:t>
      </w:r>
      <w:r w:rsidRPr="00AF1F16">
        <w:rPr>
          <w:rFonts w:ascii="Times New Roman" w:hAnsi="Times New Roman" w:cs="Times New Roman"/>
        </w:rPr>
        <w:t>da</w:t>
      </w:r>
      <w:r>
        <w:rPr>
          <w:rFonts w:ascii="Times New Roman" w:hAnsi="Times New Roman" w:cs="Times New Roman"/>
        </w:rPr>
        <w:t xml:space="preserve"> respectiva lei já mencionada. E sua </w:t>
      </w:r>
      <w:r w:rsidRPr="00F8516B">
        <w:rPr>
          <w:rFonts w:ascii="Times New Roman" w:hAnsi="Times New Roman" w:cs="Times New Roman"/>
        </w:rPr>
        <w:t xml:space="preserve">aprovação é imprescindível para </w:t>
      </w:r>
      <w:r>
        <w:rPr>
          <w:rFonts w:ascii="Times New Roman" w:hAnsi="Times New Roman" w:cs="Times New Roman"/>
        </w:rPr>
        <w:t>viabilizar uma maior estabilidade da Polícia Militar e a modernização da legislação maranhense.</w:t>
      </w:r>
      <w:r w:rsidRPr="00746705">
        <w:rPr>
          <w:rFonts w:ascii="Times New Roman" w:hAnsi="Times New Roman" w:cs="Times New Roman"/>
        </w:rPr>
        <w:t xml:space="preserve"> </w:t>
      </w:r>
    </w:p>
    <w:p w:rsidR="00A10294" w:rsidRDefault="00A10294" w:rsidP="00A10294">
      <w:pPr>
        <w:spacing w:line="360" w:lineRule="auto"/>
        <w:ind w:firstLine="708"/>
        <w:jc w:val="both"/>
        <w:rPr>
          <w:rFonts w:ascii="Times New Roman" w:hAnsi="Times New Roman" w:cs="Times New Roman"/>
        </w:rPr>
      </w:pPr>
    </w:p>
    <w:p w:rsidR="00A10294" w:rsidRDefault="00A10294" w:rsidP="00A10294">
      <w:pPr>
        <w:spacing w:line="240" w:lineRule="auto"/>
        <w:ind w:left="2832"/>
        <w:rPr>
          <w:rFonts w:ascii="Times New Roman" w:hAnsi="Times New Roman" w:cs="Times New Roman"/>
          <w:b/>
        </w:rPr>
      </w:pPr>
      <w:r w:rsidRPr="00452F82">
        <w:rPr>
          <w:rFonts w:ascii="Times New Roman" w:hAnsi="Times New Roman" w:cs="Times New Roman"/>
          <w:b/>
        </w:rPr>
        <w:t>LEGISLAÇÃO CITADA</w:t>
      </w:r>
    </w:p>
    <w:p w:rsidR="00A10294" w:rsidRDefault="00A10294" w:rsidP="00A10294">
      <w:pPr>
        <w:spacing w:line="240" w:lineRule="auto"/>
        <w:jc w:val="center"/>
        <w:rPr>
          <w:rFonts w:ascii="Times New Roman" w:hAnsi="Times New Roman" w:cs="Times New Roman"/>
        </w:rPr>
      </w:pPr>
      <w:r>
        <w:rPr>
          <w:rFonts w:ascii="Times New Roman" w:hAnsi="Times New Roman" w:cs="Times New Roman"/>
        </w:rPr>
        <w:t>Constituição da República Federativa do Brasil de 1988;</w:t>
      </w:r>
    </w:p>
    <w:p w:rsidR="00A10294" w:rsidRPr="00632E94" w:rsidRDefault="00A10294" w:rsidP="00A10294">
      <w:pPr>
        <w:spacing w:line="240" w:lineRule="auto"/>
        <w:jc w:val="center"/>
        <w:rPr>
          <w:rFonts w:ascii="Times New Roman" w:hAnsi="Times New Roman" w:cs="Times New Roman"/>
        </w:rPr>
      </w:pPr>
      <w:r>
        <w:rPr>
          <w:rFonts w:ascii="Times New Roman" w:hAnsi="Times New Roman" w:cs="Times New Roman"/>
        </w:rPr>
        <w:t>Art. 42 da Constituição Estadual do Maranhão;</w:t>
      </w:r>
    </w:p>
    <w:p w:rsidR="00A10294" w:rsidRDefault="00A10294" w:rsidP="00A10294">
      <w:pPr>
        <w:spacing w:line="240" w:lineRule="auto"/>
        <w:jc w:val="center"/>
        <w:rPr>
          <w:rFonts w:ascii="Times New Roman" w:hAnsi="Times New Roman" w:cs="Times New Roman"/>
        </w:rPr>
      </w:pPr>
      <w:r>
        <w:rPr>
          <w:rFonts w:ascii="Times New Roman" w:hAnsi="Times New Roman" w:cs="Times New Roman"/>
        </w:rPr>
        <w:t xml:space="preserve">Lei Estadual nº. </w:t>
      </w:r>
      <w:r w:rsidRPr="003B3663">
        <w:rPr>
          <w:rFonts w:ascii="Times New Roman" w:hAnsi="Times New Roman" w:cs="Times New Roman"/>
        </w:rPr>
        <w:t>6.513</w:t>
      </w:r>
      <w:r>
        <w:rPr>
          <w:rFonts w:ascii="Times New Roman" w:hAnsi="Times New Roman" w:cs="Times New Roman"/>
        </w:rPr>
        <w:t>,</w:t>
      </w:r>
      <w:r w:rsidRPr="003B3663">
        <w:rPr>
          <w:rFonts w:ascii="Times New Roman" w:hAnsi="Times New Roman" w:cs="Times New Roman"/>
        </w:rPr>
        <w:t xml:space="preserve"> </w:t>
      </w:r>
      <w:r>
        <w:rPr>
          <w:rFonts w:ascii="Times New Roman" w:hAnsi="Times New Roman" w:cs="Times New Roman"/>
        </w:rPr>
        <w:t>de</w:t>
      </w:r>
      <w:r w:rsidRPr="003B3663">
        <w:rPr>
          <w:rFonts w:ascii="Times New Roman" w:hAnsi="Times New Roman" w:cs="Times New Roman"/>
        </w:rPr>
        <w:t xml:space="preserve"> 30 </w:t>
      </w:r>
      <w:r>
        <w:rPr>
          <w:rFonts w:ascii="Times New Roman" w:hAnsi="Times New Roman" w:cs="Times New Roman"/>
        </w:rPr>
        <w:t>de</w:t>
      </w:r>
      <w:r w:rsidRPr="003B3663">
        <w:rPr>
          <w:rFonts w:ascii="Times New Roman" w:hAnsi="Times New Roman" w:cs="Times New Roman"/>
        </w:rPr>
        <w:t xml:space="preserve"> </w:t>
      </w:r>
      <w:r>
        <w:rPr>
          <w:rFonts w:ascii="Times New Roman" w:hAnsi="Times New Roman" w:cs="Times New Roman"/>
        </w:rPr>
        <w:t>novembro de</w:t>
      </w:r>
      <w:r w:rsidRPr="003B3663">
        <w:rPr>
          <w:rFonts w:ascii="Times New Roman" w:hAnsi="Times New Roman" w:cs="Times New Roman"/>
        </w:rPr>
        <w:t xml:space="preserve"> 1995</w:t>
      </w:r>
      <w:r>
        <w:rPr>
          <w:rFonts w:ascii="Times New Roman" w:hAnsi="Times New Roman" w:cs="Times New Roman"/>
        </w:rPr>
        <w:t>.</w:t>
      </w:r>
    </w:p>
    <w:p w:rsidR="00A10294" w:rsidRDefault="00A10294" w:rsidP="00A10294">
      <w:pPr>
        <w:spacing w:line="240" w:lineRule="auto"/>
        <w:jc w:val="center"/>
        <w:rPr>
          <w:rFonts w:ascii="Times New Roman" w:hAnsi="Times New Roman" w:cs="Times New Roman"/>
        </w:rPr>
      </w:pPr>
    </w:p>
    <w:p w:rsidR="00A10294" w:rsidRPr="00452F82" w:rsidRDefault="00A10294" w:rsidP="00A10294">
      <w:pPr>
        <w:spacing w:after="0"/>
        <w:jc w:val="center"/>
        <w:rPr>
          <w:rFonts w:ascii="Times New Roman" w:hAnsi="Times New Roman" w:cs="Times New Roman"/>
        </w:rPr>
      </w:pPr>
      <w:r>
        <w:rPr>
          <w:rFonts w:ascii="Times New Roman" w:hAnsi="Times New Roman" w:cs="Times New Roman"/>
        </w:rPr>
        <w:t xml:space="preserve">Fernando Pessoa                                                     </w:t>
      </w:r>
    </w:p>
    <w:p w:rsidR="00A10294" w:rsidRPr="00452F82" w:rsidRDefault="00A10294" w:rsidP="00A10294">
      <w:pPr>
        <w:spacing w:after="0"/>
        <w:jc w:val="center"/>
        <w:rPr>
          <w:rFonts w:ascii="Times New Roman" w:hAnsi="Times New Roman" w:cs="Times New Roman"/>
          <w:b/>
          <w:sz w:val="24"/>
          <w:szCs w:val="24"/>
        </w:rPr>
      </w:pPr>
      <w:r w:rsidRPr="00452F82">
        <w:rPr>
          <w:rFonts w:ascii="Times New Roman" w:hAnsi="Times New Roman" w:cs="Times New Roman"/>
          <w:b/>
          <w:sz w:val="24"/>
          <w:szCs w:val="24"/>
        </w:rPr>
        <w:t>Deputado Estadual</w:t>
      </w:r>
      <w:r>
        <w:rPr>
          <w:rFonts w:ascii="Times New Roman" w:hAnsi="Times New Roman" w:cs="Times New Roman"/>
          <w:b/>
          <w:sz w:val="24"/>
          <w:szCs w:val="24"/>
        </w:rPr>
        <w:t xml:space="preserve">                                        </w:t>
      </w:r>
    </w:p>
    <w:p w:rsidR="00A10294" w:rsidRDefault="00A10294" w:rsidP="004A0CDF">
      <w:pPr>
        <w:spacing w:line="240" w:lineRule="auto"/>
        <w:jc w:val="center"/>
        <w:rPr>
          <w:rFonts w:ascii="Times New Roman" w:hAnsi="Times New Roman" w:cs="Times New Roman"/>
          <w:b/>
          <w:sz w:val="24"/>
          <w:szCs w:val="24"/>
        </w:rPr>
      </w:pPr>
    </w:p>
    <w:p w:rsidR="00A10294" w:rsidRDefault="00A10294" w:rsidP="004A0CDF">
      <w:pPr>
        <w:spacing w:line="240" w:lineRule="auto"/>
        <w:jc w:val="center"/>
        <w:rPr>
          <w:rFonts w:ascii="Times New Roman" w:hAnsi="Times New Roman" w:cs="Times New Roman"/>
          <w:b/>
          <w:sz w:val="24"/>
          <w:szCs w:val="24"/>
        </w:rPr>
      </w:pPr>
    </w:p>
    <w:sectPr w:rsidR="00A10294" w:rsidSect="00F674D8">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0F"/>
    <w:rsid w:val="000530AA"/>
    <w:rsid w:val="000824EA"/>
    <w:rsid w:val="000876DF"/>
    <w:rsid w:val="000E20AE"/>
    <w:rsid w:val="000F729A"/>
    <w:rsid w:val="003E490F"/>
    <w:rsid w:val="004A0CDF"/>
    <w:rsid w:val="004D6E29"/>
    <w:rsid w:val="00537CB7"/>
    <w:rsid w:val="009A50F7"/>
    <w:rsid w:val="00A10294"/>
    <w:rsid w:val="00CA7429"/>
    <w:rsid w:val="00DA0A91"/>
    <w:rsid w:val="00F67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04EDC-3E8E-4CCC-BE9E-E13A265E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nhideWhenUsed/>
    <w:rsid w:val="003E490F"/>
    <w:pPr>
      <w:tabs>
        <w:tab w:val="center" w:pos="4252"/>
        <w:tab w:val="right" w:pos="8504"/>
      </w:tabs>
      <w:spacing w:after="0" w:line="240" w:lineRule="auto"/>
    </w:pPr>
    <w:rPr>
      <w:rFonts w:eastAsiaTheme="minorEastAsia"/>
      <w:lang w:eastAsia="pt-BR"/>
    </w:rPr>
  </w:style>
  <w:style w:type="character" w:customStyle="1" w:styleId="CabealhoChar">
    <w:name w:val="Cabeçalho Char"/>
    <w:aliases w:val="Char Char"/>
    <w:basedOn w:val="Fontepargpadro"/>
    <w:link w:val="Cabealho"/>
    <w:rsid w:val="003E490F"/>
    <w:rPr>
      <w:rFonts w:eastAsiaTheme="minorEastAsia"/>
      <w:lang w:eastAsia="pt-BR"/>
    </w:rPr>
  </w:style>
  <w:style w:type="paragraph" w:styleId="Corpodetexto">
    <w:name w:val="Body Text"/>
    <w:basedOn w:val="Normal"/>
    <w:link w:val="CorpodetextoChar"/>
    <w:rsid w:val="003E490F"/>
    <w:pPr>
      <w:spacing w:after="0" w:line="240" w:lineRule="auto"/>
      <w:ind w:right="-518"/>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3E490F"/>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0F72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7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3915</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 Júnior</dc:creator>
  <cp:lastModifiedBy>Darlene Sousa Silva</cp:lastModifiedBy>
  <cp:revision>2</cp:revision>
  <cp:lastPrinted>2020-07-02T14:39:00Z</cp:lastPrinted>
  <dcterms:created xsi:type="dcterms:W3CDTF">2020-07-02T14:51:00Z</dcterms:created>
  <dcterms:modified xsi:type="dcterms:W3CDTF">2020-07-02T14:51:00Z</dcterms:modified>
</cp:coreProperties>
</file>