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90BF" w14:textId="77777777"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14:paraId="73FBDC68" w14:textId="77777777" w:rsidR="00A349C4" w:rsidRPr="00DF40FC" w:rsidRDefault="006C7248" w:rsidP="00A349C4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Institui o programa estadual “ADOTE UM ANIMAL”</w:t>
      </w:r>
      <w:r w:rsidR="00A349C4" w:rsidRPr="00A349C4">
        <w:rPr>
          <w:rFonts w:ascii="Times New Roman" w:hAnsi="Times New Roman" w:cs="Times New Roman"/>
          <w:sz w:val="20"/>
          <w:szCs w:val="20"/>
        </w:rPr>
        <w:t>.</w:t>
      </w:r>
    </w:p>
    <w:p w14:paraId="204366A3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1° - Fica instituído o Programa Estadual "Adote um animal", com o objetivo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incentivar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e/ou jurídicas a contribuírem para a melhoria da qualidade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quantidade de </w:t>
      </w:r>
      <w:r w:rsidRPr="006C7248">
        <w:rPr>
          <w:rFonts w:ascii="Times New Roman" w:hAnsi="Times New Roman" w:cs="Times New Roman"/>
          <w:sz w:val="24"/>
          <w:szCs w:val="24"/>
        </w:rPr>
        <w:t>adoções</w:t>
      </w:r>
      <w:r w:rsidRPr="006C7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6C7248">
        <w:rPr>
          <w:rFonts w:ascii="Times New Roman" w:hAnsi="Times New Roman" w:cs="Times New Roman"/>
          <w:sz w:val="24"/>
          <w:szCs w:val="24"/>
        </w:rPr>
        <w:t>animais domésticos em situação de abandono ou abrigados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centros de controle de zoonoses nas redes públicas e espaços públicos de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concentração de animais </w:t>
      </w:r>
      <w:r w:rsidR="00DC2157">
        <w:rPr>
          <w:rFonts w:ascii="Times New Roman" w:hAnsi="Times New Roman" w:cs="Times New Roman"/>
          <w:sz w:val="24"/>
          <w:szCs w:val="24"/>
        </w:rPr>
        <w:t>n</w:t>
      </w:r>
      <w:r w:rsidRPr="006C7248">
        <w:rPr>
          <w:rFonts w:ascii="Times New Roman" w:hAnsi="Times New Roman" w:cs="Times New Roman"/>
          <w:sz w:val="24"/>
          <w:szCs w:val="24"/>
        </w:rPr>
        <w:t xml:space="preserve">as cidades </w:t>
      </w:r>
      <w:r>
        <w:rPr>
          <w:rFonts w:ascii="Times New Roman" w:hAnsi="Times New Roman" w:cs="Times New Roman"/>
          <w:sz w:val="24"/>
          <w:szCs w:val="24"/>
        </w:rPr>
        <w:t>do Maranhão</w:t>
      </w:r>
      <w:r w:rsidRPr="006C7248">
        <w:rPr>
          <w:rFonts w:ascii="Times New Roman" w:hAnsi="Times New Roman" w:cs="Times New Roman"/>
          <w:sz w:val="24"/>
          <w:szCs w:val="24"/>
        </w:rPr>
        <w:t>.</w:t>
      </w:r>
    </w:p>
    <w:p w14:paraId="54C54192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</w:t>
      </w:r>
      <w:r w:rsidR="00DC2157">
        <w:rPr>
          <w:rFonts w:ascii="Times New Roman" w:hAnsi="Times New Roman" w:cs="Times New Roman"/>
          <w:sz w:val="24"/>
          <w:szCs w:val="24"/>
        </w:rPr>
        <w:t>P</w:t>
      </w:r>
      <w:r w:rsidRPr="006C7248">
        <w:rPr>
          <w:rFonts w:ascii="Times New Roman" w:hAnsi="Times New Roman" w:cs="Times New Roman"/>
          <w:sz w:val="24"/>
          <w:szCs w:val="24"/>
        </w:rPr>
        <w:t>ara fins desta Lei, consideram-se animais domésticos, cães e gatos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que dependam da tutela humana para sobrevivência e bem-estar.</w:t>
      </w:r>
    </w:p>
    <w:p w14:paraId="2E716D62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>- O Programa Estadual "Adote um animal" será composto de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preventivas, educativas e de assistência aos animais referidos no artigo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7248">
        <w:rPr>
          <w:rFonts w:ascii="Times New Roman" w:hAnsi="Times New Roman" w:cs="Times New Roman"/>
          <w:sz w:val="24"/>
          <w:szCs w:val="24"/>
        </w:rPr>
        <w:t>°.</w:t>
      </w:r>
    </w:p>
    <w:p w14:paraId="507E1F4B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Parágrafo único A participação das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e ou </w:t>
      </w:r>
      <w:r w:rsidRPr="006C7248">
        <w:rPr>
          <w:rFonts w:ascii="Times New Roman" w:hAnsi="Times New Roman" w:cs="Times New Roman"/>
          <w:sz w:val="24"/>
          <w:szCs w:val="24"/>
        </w:rPr>
        <w:t>jurídicas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no programa poderá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se dar sob a forma de:</w:t>
      </w:r>
    </w:p>
    <w:p w14:paraId="11836028" w14:textId="77777777" w:rsidR="00DC2157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1- Doação de serviços (banho</w:t>
      </w:r>
      <w:proofErr w:type="gramStart"/>
      <w:r>
        <w:rPr>
          <w:rFonts w:ascii="Times New Roman" w:hAnsi="Times New Roman" w:cs="Times New Roman"/>
          <w:sz w:val="24"/>
          <w:szCs w:val="24"/>
        </w:rPr>
        <w:t>, tosa e etc.</w:t>
      </w:r>
      <w:proofErr w:type="gramEnd"/>
      <w:r w:rsidR="00DC2157" w:rsidRPr="006C7248">
        <w:rPr>
          <w:rFonts w:ascii="Times New Roman" w:hAnsi="Times New Roman" w:cs="Times New Roman"/>
          <w:sz w:val="24"/>
          <w:szCs w:val="24"/>
        </w:rPr>
        <w:t>);</w:t>
      </w:r>
      <w:r w:rsidR="00DC2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CA52F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2- Atendimento veterinário em tratamento(s) clinico(s), cirúrgico(s), castração(es)</w:t>
      </w:r>
      <w:r w:rsidR="00DC2157">
        <w:rPr>
          <w:rFonts w:ascii="Times New Roman" w:hAnsi="Times New Roman" w:cs="Times New Roman"/>
          <w:sz w:val="24"/>
          <w:szCs w:val="24"/>
        </w:rPr>
        <w:t xml:space="preserve">, </w:t>
      </w:r>
      <w:r w:rsidRPr="006C7248">
        <w:rPr>
          <w:rFonts w:ascii="Times New Roman" w:hAnsi="Times New Roman" w:cs="Times New Roman"/>
          <w:sz w:val="24"/>
          <w:szCs w:val="24"/>
        </w:rPr>
        <w:t>medicação(es) e consulta(s);</w:t>
      </w:r>
    </w:p>
    <w:p w14:paraId="182A074B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3- </w:t>
      </w:r>
      <w:r w:rsidRPr="006C7248">
        <w:rPr>
          <w:rFonts w:ascii="Times New Roman" w:hAnsi="Times New Roman" w:cs="Times New Roman"/>
          <w:sz w:val="24"/>
          <w:szCs w:val="24"/>
        </w:rPr>
        <w:t>Doações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 insumo(s) e equipamento(s) necessário(s) para funcionamento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espaço(s) que abrigam os animais (ração, produtos de limpeza, medicamentos, produtos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para pets).</w:t>
      </w:r>
    </w:p>
    <w:p w14:paraId="1F668E9B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 - As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e ou </w:t>
      </w:r>
      <w:r w:rsidRPr="006C7248">
        <w:rPr>
          <w:rFonts w:ascii="Times New Roman" w:hAnsi="Times New Roman" w:cs="Times New Roman"/>
          <w:sz w:val="24"/>
          <w:szCs w:val="24"/>
        </w:rPr>
        <w:t>jurídicas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poderão</w:t>
      </w:r>
      <w:r w:rsidRPr="006C7248">
        <w:rPr>
          <w:rFonts w:ascii="Times New Roman" w:hAnsi="Times New Roman" w:cs="Times New Roman"/>
          <w:sz w:val="24"/>
          <w:szCs w:val="24"/>
        </w:rPr>
        <w:t>, em parceria com poder público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com seu apoio, organizar </w:t>
      </w:r>
      <w:r w:rsidRPr="006C7248">
        <w:rPr>
          <w:rFonts w:ascii="Times New Roman" w:hAnsi="Times New Roman" w:cs="Times New Roman"/>
          <w:sz w:val="24"/>
          <w:szCs w:val="24"/>
        </w:rPr>
        <w:t>campanhas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rela</w:t>
      </w:r>
      <w:r>
        <w:rPr>
          <w:rFonts w:ascii="Times New Roman" w:hAnsi="Times New Roman" w:cs="Times New Roman"/>
          <w:sz w:val="24"/>
          <w:szCs w:val="24"/>
        </w:rPr>
        <w:t>tiv</w:t>
      </w:r>
      <w:r w:rsidRPr="006C7248">
        <w:rPr>
          <w:rFonts w:ascii="Times New Roman" w:hAnsi="Times New Roman" w:cs="Times New Roman"/>
          <w:sz w:val="24"/>
          <w:szCs w:val="24"/>
        </w:rPr>
        <w:t xml:space="preserve">as ao </w:t>
      </w:r>
      <w:r w:rsidR="00DC2157" w:rsidRPr="006C7248">
        <w:rPr>
          <w:rFonts w:ascii="Times New Roman" w:hAnsi="Times New Roman" w:cs="Times New Roman"/>
          <w:sz w:val="24"/>
          <w:szCs w:val="24"/>
        </w:rPr>
        <w:t>bem-estar</w:t>
      </w:r>
      <w:r w:rsidRPr="006C7248">
        <w:rPr>
          <w:rFonts w:ascii="Times New Roman" w:hAnsi="Times New Roman" w:cs="Times New Roman"/>
          <w:sz w:val="24"/>
          <w:szCs w:val="24"/>
        </w:rPr>
        <w:t xml:space="preserve"> animal, como feiras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adoção, campanhas educativas sobre guarda responsável e </w:t>
      </w:r>
      <w:proofErr w:type="gramStart"/>
      <w:r w:rsidRPr="006C7248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Pr="006C7248">
        <w:rPr>
          <w:rFonts w:ascii="Times New Roman" w:hAnsi="Times New Roman" w:cs="Times New Roman"/>
          <w:sz w:val="24"/>
          <w:szCs w:val="24"/>
        </w:rPr>
        <w:t xml:space="preserve"> animal.</w:t>
      </w:r>
    </w:p>
    <w:p w14:paraId="3C79994A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72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 - As ações e campanhas </w:t>
      </w:r>
      <w:r w:rsidRPr="006C7248">
        <w:rPr>
          <w:rFonts w:ascii="Times New Roman" w:hAnsi="Times New Roman" w:cs="Times New Roman"/>
          <w:sz w:val="24"/>
          <w:szCs w:val="24"/>
        </w:rPr>
        <w:t>poderão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ser municipais ou intermunicipais,</w:t>
      </w:r>
    </w:p>
    <w:p w14:paraId="1FFA8294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5° As ações e campanhas </w:t>
      </w:r>
      <w:r w:rsidRPr="006C7248">
        <w:rPr>
          <w:rFonts w:ascii="Times New Roman" w:hAnsi="Times New Roman" w:cs="Times New Roman"/>
          <w:sz w:val="24"/>
          <w:szCs w:val="24"/>
        </w:rPr>
        <w:t>poderão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contar com apoio de demais órgão(s)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poder(es) público(s) municipal(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>), estadual(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>) e federal(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>).</w:t>
      </w:r>
    </w:p>
    <w:p w14:paraId="6870214F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- As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ou </w:t>
      </w:r>
      <w:r w:rsidRPr="006C7248">
        <w:rPr>
          <w:rFonts w:ascii="Times New Roman" w:hAnsi="Times New Roman" w:cs="Times New Roman"/>
          <w:sz w:val="24"/>
          <w:szCs w:val="24"/>
        </w:rPr>
        <w:t>jurídicas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participantes, promotoras, cooperantes, 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co-realizadoras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 xml:space="preserve"> poderão divulgar, com </w:t>
      </w:r>
      <w:r>
        <w:rPr>
          <w:rFonts w:ascii="Times New Roman" w:hAnsi="Times New Roman" w:cs="Times New Roman"/>
          <w:sz w:val="24"/>
          <w:szCs w:val="24"/>
        </w:rPr>
        <w:t>fins promocionais</w:t>
      </w:r>
      <w:r w:rsidRPr="006C7248">
        <w:rPr>
          <w:rFonts w:ascii="Times New Roman" w:hAnsi="Times New Roman" w:cs="Times New Roman"/>
          <w:sz w:val="24"/>
          <w:szCs w:val="24"/>
        </w:rPr>
        <w:t>, publicitários e de marketing,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ações praticadas em </w:t>
      </w:r>
      <w:r w:rsidRPr="006C7248">
        <w:rPr>
          <w:rFonts w:ascii="Times New Roman" w:hAnsi="Times New Roman" w:cs="Times New Roman"/>
          <w:sz w:val="24"/>
          <w:szCs w:val="24"/>
        </w:rPr>
        <w:t>benefícios</w:t>
      </w:r>
      <w:r w:rsidRPr="006C7248">
        <w:rPr>
          <w:rFonts w:ascii="Times New Roman" w:hAnsi="Times New Roman" w:cs="Times New Roman"/>
          <w:sz w:val="24"/>
          <w:szCs w:val="24"/>
        </w:rPr>
        <w:t xml:space="preserve"> da </w:t>
      </w:r>
      <w:r w:rsidRPr="006C7248">
        <w:rPr>
          <w:rFonts w:ascii="Times New Roman" w:hAnsi="Times New Roman" w:cs="Times New Roman"/>
          <w:sz w:val="24"/>
          <w:szCs w:val="24"/>
        </w:rPr>
        <w:t>ação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ou campanha local, intermunicipal ou regional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ser realizada dentro do Programa Estadual "Adote um Animal". </w:t>
      </w:r>
      <w:r>
        <w:rPr>
          <w:rFonts w:ascii="Times New Roman" w:hAnsi="Times New Roman" w:cs="Times New Roman"/>
          <w:sz w:val="24"/>
          <w:szCs w:val="24"/>
        </w:rPr>
        <w:t xml:space="preserve">Demonstrando </w:t>
      </w:r>
      <w:r w:rsidRPr="006C7248">
        <w:rPr>
          <w:rFonts w:ascii="Times New Roman" w:hAnsi="Times New Roman" w:cs="Times New Roman"/>
          <w:sz w:val="24"/>
          <w:szCs w:val="24"/>
        </w:rPr>
        <w:t xml:space="preserve">como se deu seu apoio, cooperação, realização, ou ajuda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7248">
        <w:rPr>
          <w:rFonts w:ascii="Times New Roman" w:hAnsi="Times New Roman" w:cs="Times New Roman"/>
          <w:sz w:val="24"/>
          <w:szCs w:val="24"/>
        </w:rPr>
        <w:t>a ação ou campanha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C7248">
        <w:rPr>
          <w:rFonts w:ascii="Times New Roman" w:hAnsi="Times New Roman" w:cs="Times New Roman"/>
          <w:sz w:val="24"/>
          <w:szCs w:val="24"/>
        </w:rPr>
        <w:t xml:space="preserve">Adote um animal" por sua pessoa </w:t>
      </w:r>
      <w:r w:rsidRPr="006C7248">
        <w:rPr>
          <w:rFonts w:ascii="Times New Roman" w:hAnsi="Times New Roman" w:cs="Times New Roman"/>
          <w:sz w:val="24"/>
          <w:szCs w:val="24"/>
        </w:rPr>
        <w:t>Jurídica</w:t>
      </w:r>
      <w:r w:rsidRPr="006C7248">
        <w:rPr>
          <w:rFonts w:ascii="Times New Roman" w:hAnsi="Times New Roman" w:cs="Times New Roman"/>
          <w:sz w:val="24"/>
          <w:szCs w:val="24"/>
        </w:rPr>
        <w:t xml:space="preserve"> ou pessoa </w:t>
      </w:r>
      <w:r w:rsidRPr="006C7248">
        <w:rPr>
          <w:rFonts w:ascii="Times New Roman" w:hAnsi="Times New Roman" w:cs="Times New Roman"/>
          <w:sz w:val="24"/>
          <w:szCs w:val="24"/>
        </w:rPr>
        <w:t>fí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72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C7248">
        <w:rPr>
          <w:rFonts w:ascii="Times New Roman" w:hAnsi="Times New Roman" w:cs="Times New Roman"/>
          <w:sz w:val="24"/>
          <w:szCs w:val="24"/>
        </w:rPr>
        <w:t>.</w:t>
      </w:r>
    </w:p>
    <w:p w14:paraId="30BAC0B9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lastRenderedPageBreak/>
        <w:t xml:space="preserve">Parágrafo único - As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poderão usar o nome que são conhecidos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apelidos, bem como o seu nome social ou nome em que é conhecido na causa 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nas ações da campanha "Adote um animal".</w:t>
      </w:r>
    </w:p>
    <w:p w14:paraId="078037B3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 w:rsidR="007F0F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C724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 - Os animais participantes dos eventos ou campanhas de adoções, realizadas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dentro do Programa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deverão estar 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vermifugados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 xml:space="preserve"> e vacinados.</w:t>
      </w:r>
    </w:p>
    <w:p w14:paraId="5CE5943C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§1°</w:t>
      </w:r>
      <w:r w:rsidRPr="006C7248">
        <w:rPr>
          <w:rFonts w:ascii="Times New Roman" w:hAnsi="Times New Roman" w:cs="Times New Roman"/>
          <w:sz w:val="24"/>
          <w:szCs w:val="24"/>
        </w:rPr>
        <w:t>- Sem prejuízo e respeitadas as legislações municipais de adoções e guarda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animais domésticos.</w:t>
      </w:r>
    </w:p>
    <w:p w14:paraId="6E74A333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§2° </w:t>
      </w:r>
      <w:r w:rsidRPr="006C7248">
        <w:rPr>
          <w:rFonts w:ascii="Times New Roman" w:hAnsi="Times New Roman" w:cs="Times New Roman"/>
          <w:sz w:val="24"/>
          <w:szCs w:val="24"/>
        </w:rPr>
        <w:t xml:space="preserve">- Nos eventos e ou </w:t>
      </w:r>
      <w:r w:rsidR="00DC2157" w:rsidRPr="006C7248">
        <w:rPr>
          <w:rFonts w:ascii="Times New Roman" w:hAnsi="Times New Roman" w:cs="Times New Roman"/>
          <w:sz w:val="24"/>
          <w:szCs w:val="24"/>
        </w:rPr>
        <w:t>campanhas realizadas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dentro do programa, deverão ser entregues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certificados de adoção contendo as informações de procedência do animal, pessoa </w:t>
      </w:r>
      <w:r w:rsidR="00225460" w:rsidRPr="006C7248">
        <w:rPr>
          <w:rFonts w:ascii="Times New Roman" w:hAnsi="Times New Roman" w:cs="Times New Roman"/>
          <w:sz w:val="24"/>
          <w:szCs w:val="24"/>
        </w:rPr>
        <w:t>física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ou </w:t>
      </w:r>
      <w:r w:rsidR="00225460" w:rsidRPr="006C7248">
        <w:rPr>
          <w:rFonts w:ascii="Times New Roman" w:hAnsi="Times New Roman" w:cs="Times New Roman"/>
          <w:sz w:val="24"/>
          <w:szCs w:val="24"/>
        </w:rPr>
        <w:t>jurídica</w:t>
      </w:r>
      <w:r w:rsidRPr="006C7248">
        <w:rPr>
          <w:rFonts w:ascii="Times New Roman" w:hAnsi="Times New Roman" w:cs="Times New Roman"/>
          <w:sz w:val="24"/>
          <w:szCs w:val="24"/>
        </w:rPr>
        <w:t xml:space="preserve"> que encaminhou e atestado pelo organizador, de que o animal atende ao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disposto no "caput" deste artigo.</w:t>
      </w:r>
    </w:p>
    <w:p w14:paraId="0BA5E0D4" w14:textId="77777777" w:rsidR="006C7248" w:rsidRPr="006C7248" w:rsidRDefault="00225460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§3°</w:t>
      </w:r>
      <w:r w:rsidR="006C7248" w:rsidRPr="006C7248">
        <w:rPr>
          <w:rFonts w:ascii="Times New Roman" w:hAnsi="Times New Roman" w:cs="Times New Roman"/>
          <w:sz w:val="24"/>
          <w:szCs w:val="24"/>
        </w:rPr>
        <w:t xml:space="preserve"> As entidades ou pessoas </w:t>
      </w:r>
      <w:r w:rsidRPr="006C7248">
        <w:rPr>
          <w:rFonts w:ascii="Times New Roman" w:hAnsi="Times New Roman" w:cs="Times New Roman"/>
          <w:sz w:val="24"/>
          <w:szCs w:val="24"/>
        </w:rPr>
        <w:t>físicas</w:t>
      </w:r>
      <w:r w:rsidR="006C7248" w:rsidRPr="006C7248">
        <w:rPr>
          <w:rFonts w:ascii="Times New Roman" w:hAnsi="Times New Roman" w:cs="Times New Roman"/>
          <w:sz w:val="24"/>
          <w:szCs w:val="24"/>
        </w:rPr>
        <w:t xml:space="preserve"> que realizaram a campanha "Adote um animal"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48" w:rsidRPr="006C7248">
        <w:rPr>
          <w:rFonts w:ascii="Times New Roman" w:hAnsi="Times New Roman" w:cs="Times New Roman"/>
          <w:sz w:val="24"/>
          <w:szCs w:val="24"/>
        </w:rPr>
        <w:t>poderão realizar o cadastro dos receptores dos animais doados para acompanhamento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48" w:rsidRPr="006C7248">
        <w:rPr>
          <w:rFonts w:ascii="Times New Roman" w:hAnsi="Times New Roman" w:cs="Times New Roman"/>
          <w:sz w:val="24"/>
          <w:szCs w:val="24"/>
        </w:rPr>
        <w:t>pós-adoção e medidas educativas de bons-tratos animais.</w:t>
      </w:r>
    </w:p>
    <w:p w14:paraId="75AEDDE2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 w:rsidR="00225460"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8° - A cooperação </w:t>
      </w:r>
      <w:r w:rsidR="00225460" w:rsidRPr="006C7248">
        <w:rPr>
          <w:rFonts w:ascii="Times New Roman" w:hAnsi="Times New Roman" w:cs="Times New Roman"/>
          <w:sz w:val="24"/>
          <w:szCs w:val="24"/>
        </w:rPr>
        <w:t>não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</w:t>
      </w:r>
      <w:r w:rsidR="00225460" w:rsidRPr="006C7248">
        <w:rPr>
          <w:rFonts w:ascii="Times New Roman" w:hAnsi="Times New Roman" w:cs="Times New Roman"/>
          <w:sz w:val="24"/>
          <w:szCs w:val="24"/>
        </w:rPr>
        <w:t>implicará</w:t>
      </w:r>
      <w:r w:rsidRPr="006C7248">
        <w:rPr>
          <w:rFonts w:ascii="Times New Roman" w:hAnsi="Times New Roman" w:cs="Times New Roman"/>
          <w:sz w:val="24"/>
          <w:szCs w:val="24"/>
        </w:rPr>
        <w:t xml:space="preserve"> </w:t>
      </w:r>
      <w:r w:rsidR="00225460" w:rsidRPr="006C7248">
        <w:rPr>
          <w:rFonts w:ascii="Times New Roman" w:hAnsi="Times New Roman" w:cs="Times New Roman"/>
          <w:sz w:val="24"/>
          <w:szCs w:val="24"/>
        </w:rPr>
        <w:t>ônus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 nenhuma natureza para o Poder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Público, nem concederá quaisquer prerrogativas aos cooperantes, além daquelas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previstas </w:t>
      </w:r>
      <w:r w:rsidR="007F0F26">
        <w:rPr>
          <w:rFonts w:ascii="Times New Roman" w:hAnsi="Times New Roman" w:cs="Times New Roman"/>
          <w:sz w:val="24"/>
          <w:szCs w:val="24"/>
        </w:rPr>
        <w:t>nesta</w:t>
      </w:r>
      <w:r w:rsidRPr="006C7248">
        <w:rPr>
          <w:rFonts w:ascii="Times New Roman" w:hAnsi="Times New Roman" w:cs="Times New Roman"/>
          <w:sz w:val="24"/>
          <w:szCs w:val="24"/>
        </w:rPr>
        <w:t xml:space="preserve"> Lei</w:t>
      </w:r>
      <w:r w:rsidR="007F0F26">
        <w:rPr>
          <w:rFonts w:ascii="Times New Roman" w:hAnsi="Times New Roman" w:cs="Times New Roman"/>
          <w:sz w:val="24"/>
          <w:szCs w:val="24"/>
        </w:rPr>
        <w:t>, n</w:t>
      </w:r>
      <w:r w:rsidR="00225460">
        <w:rPr>
          <w:rFonts w:ascii="Times New Roman" w:hAnsi="Times New Roman" w:cs="Times New Roman"/>
          <w:sz w:val="24"/>
          <w:szCs w:val="24"/>
        </w:rPr>
        <w:t>ão implicando</w:t>
      </w:r>
      <w:r w:rsidRPr="006C7248">
        <w:rPr>
          <w:rFonts w:ascii="Times New Roman" w:hAnsi="Times New Roman" w:cs="Times New Roman"/>
          <w:sz w:val="24"/>
          <w:szCs w:val="24"/>
        </w:rPr>
        <w:t xml:space="preserve"> em </w:t>
      </w:r>
      <w:r w:rsidR="00225460" w:rsidRPr="006C7248">
        <w:rPr>
          <w:rFonts w:ascii="Times New Roman" w:hAnsi="Times New Roman" w:cs="Times New Roman"/>
          <w:sz w:val="24"/>
          <w:szCs w:val="24"/>
        </w:rPr>
        <w:t>vínculo</w:t>
      </w:r>
      <w:r w:rsidRPr="006C7248">
        <w:rPr>
          <w:rFonts w:ascii="Times New Roman" w:hAnsi="Times New Roman" w:cs="Times New Roman"/>
          <w:sz w:val="24"/>
          <w:szCs w:val="24"/>
        </w:rPr>
        <w:t xml:space="preserve"> empregatício de nenhuma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natureza com o poder público por nenhuma das partes.</w:t>
      </w:r>
    </w:p>
    <w:p w14:paraId="50832222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 w:rsidR="007F0F26"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9° - O Poder Executivo regulamentará esta Lei no prazo de 90 (noventa) dias,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contados da data da publicação, no que couber.</w:t>
      </w:r>
    </w:p>
    <w:p w14:paraId="51C15615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 w:rsidR="00225460"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10</w:t>
      </w:r>
      <w:r w:rsidR="00225460"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 As despesas decorrentes dessa Lei correrão por dotações orçamentárias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="00225460" w:rsidRPr="006C7248">
        <w:rPr>
          <w:rFonts w:ascii="Times New Roman" w:hAnsi="Times New Roman" w:cs="Times New Roman"/>
          <w:sz w:val="24"/>
          <w:szCs w:val="24"/>
        </w:rPr>
        <w:t>próprias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se houver despesa.</w:t>
      </w:r>
    </w:p>
    <w:p w14:paraId="01103468" w14:textId="77777777" w:rsid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Art</w:t>
      </w:r>
      <w:r w:rsidR="007F0F26">
        <w:rPr>
          <w:rFonts w:ascii="Times New Roman" w:hAnsi="Times New Roman" w:cs="Times New Roman"/>
          <w:sz w:val="24"/>
          <w:szCs w:val="24"/>
        </w:rPr>
        <w:t>.</w:t>
      </w:r>
      <w:r w:rsidRPr="006C7248">
        <w:rPr>
          <w:rFonts w:ascii="Times New Roman" w:hAnsi="Times New Roman" w:cs="Times New Roman"/>
          <w:sz w:val="24"/>
          <w:szCs w:val="24"/>
        </w:rPr>
        <w:t xml:space="preserve"> 11</w:t>
      </w:r>
      <w:r w:rsidR="00225460">
        <w:rPr>
          <w:rFonts w:ascii="Times New Roman" w:hAnsi="Times New Roman" w:cs="Times New Roman"/>
          <w:sz w:val="24"/>
          <w:szCs w:val="24"/>
        </w:rPr>
        <w:t>°</w:t>
      </w:r>
      <w:r w:rsidRPr="006C7248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</w:t>
      </w:r>
    </w:p>
    <w:p w14:paraId="65B725E9" w14:textId="77777777" w:rsidR="00225460" w:rsidRDefault="00225460" w:rsidP="00225460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3"/>
          <w:szCs w:val="23"/>
          <w:lang w:eastAsia="en-US"/>
        </w:rPr>
      </w:pPr>
      <w:r w:rsidRPr="00A00EB9">
        <w:rPr>
          <w:rFonts w:eastAsiaTheme="minorHAnsi"/>
          <w:sz w:val="24"/>
          <w:szCs w:val="24"/>
          <w:lang w:eastAsia="en-US"/>
        </w:rPr>
        <w:t>SALA DAS SESSÕES DA ASSEMBLEIA LEGISLATIVA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DO ESTADO DO MARANHÃO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, 21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julho 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14:paraId="3E365B53" w14:textId="77777777" w:rsidR="00225460" w:rsidRDefault="00225460" w:rsidP="00225460">
      <w:pPr>
        <w:pStyle w:val="NormalWeb"/>
        <w:spacing w:line="360" w:lineRule="auto"/>
        <w:ind w:right="-42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788B51" wp14:editId="5D857DD6">
            <wp:extent cx="1457325" cy="149567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51" cy="15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51E0" w14:textId="77777777" w:rsidR="006C7248" w:rsidRPr="00225460" w:rsidRDefault="006C7248" w:rsidP="00225460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60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1203C63C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O presente projeto </w:t>
      </w:r>
      <w:r w:rsidR="00225460" w:rsidRPr="006C7248">
        <w:rPr>
          <w:rFonts w:ascii="Times New Roman" w:hAnsi="Times New Roman" w:cs="Times New Roman"/>
          <w:sz w:val="24"/>
          <w:szCs w:val="24"/>
        </w:rPr>
        <w:t>prevê</w:t>
      </w:r>
      <w:r w:rsidRPr="006C7248">
        <w:rPr>
          <w:rFonts w:ascii="Times New Roman" w:hAnsi="Times New Roman" w:cs="Times New Roman"/>
          <w:sz w:val="24"/>
          <w:szCs w:val="24"/>
        </w:rPr>
        <w:t xml:space="preserve"> e incentiva pessoas </w:t>
      </w:r>
      <w:r w:rsidR="00225460" w:rsidRPr="006C7248">
        <w:rPr>
          <w:rFonts w:ascii="Times New Roman" w:hAnsi="Times New Roman" w:cs="Times New Roman"/>
          <w:sz w:val="24"/>
          <w:szCs w:val="24"/>
        </w:rPr>
        <w:t>físicas</w:t>
      </w:r>
      <w:r w:rsidRPr="006C7248">
        <w:rPr>
          <w:rFonts w:ascii="Times New Roman" w:hAnsi="Times New Roman" w:cs="Times New Roman"/>
          <w:sz w:val="24"/>
          <w:szCs w:val="24"/>
        </w:rPr>
        <w:t xml:space="preserve"> e/ou jurídicas sejam parceiras do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Programa Estadual "Adote um animal", de modo a melhorar as condições educacionais, de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infraestrutura, </w:t>
      </w:r>
      <w:proofErr w:type="spellStart"/>
      <w:r w:rsidRPr="006C7248">
        <w:rPr>
          <w:rFonts w:ascii="Times New Roman" w:hAnsi="Times New Roman" w:cs="Times New Roman"/>
          <w:sz w:val="24"/>
          <w:szCs w:val="24"/>
        </w:rPr>
        <w:t>desafogamentos</w:t>
      </w:r>
      <w:proofErr w:type="spellEnd"/>
      <w:r w:rsidRPr="006C7248">
        <w:rPr>
          <w:rFonts w:ascii="Times New Roman" w:hAnsi="Times New Roman" w:cs="Times New Roman"/>
          <w:sz w:val="24"/>
          <w:szCs w:val="24"/>
        </w:rPr>
        <w:t xml:space="preserve"> dos centros de zoonoses e de relacionamentos sobre os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animais.</w:t>
      </w:r>
    </w:p>
    <w:p w14:paraId="35D8A6B1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Diante da mobilização da população </w:t>
      </w:r>
      <w:r w:rsidR="00225460">
        <w:rPr>
          <w:rFonts w:ascii="Times New Roman" w:hAnsi="Times New Roman" w:cs="Times New Roman"/>
          <w:sz w:val="24"/>
          <w:szCs w:val="24"/>
        </w:rPr>
        <w:t>maranhense</w:t>
      </w:r>
      <w:r w:rsidRPr="006C7248">
        <w:rPr>
          <w:rFonts w:ascii="Times New Roman" w:hAnsi="Times New Roman" w:cs="Times New Roman"/>
          <w:sz w:val="24"/>
          <w:szCs w:val="24"/>
        </w:rPr>
        <w:t xml:space="preserve"> no âmbito da causa animal, o presente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Projeto de Lei se faz necessário, pois a sociedade vem demonstrando que cidadania e direitos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constitucionalmente garantidos devem ser assegurados e respeitados. O cenário atual da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adoção e educação pública sobre a causa animal no Estado </w:t>
      </w:r>
      <w:r w:rsidR="00225460">
        <w:rPr>
          <w:rFonts w:ascii="Times New Roman" w:hAnsi="Times New Roman" w:cs="Times New Roman"/>
          <w:sz w:val="24"/>
          <w:szCs w:val="24"/>
        </w:rPr>
        <w:t>do Maranhão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necessita de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campanhas de incentivo a adoção</w:t>
      </w:r>
      <w:r w:rsidR="00225460">
        <w:rPr>
          <w:rFonts w:ascii="Times New Roman" w:hAnsi="Times New Roman" w:cs="Times New Roman"/>
          <w:sz w:val="24"/>
          <w:szCs w:val="24"/>
        </w:rPr>
        <w:t>,</w:t>
      </w:r>
      <w:r w:rsidRPr="006C7248">
        <w:rPr>
          <w:rFonts w:ascii="Times New Roman" w:hAnsi="Times New Roman" w:cs="Times New Roman"/>
          <w:sz w:val="24"/>
          <w:szCs w:val="24"/>
        </w:rPr>
        <w:t xml:space="preserve"> educação e castração, quando você adota um animal,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disponibiliza a vaga dele para que outro seja resgatado pelos protetores que fazem esse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trabalho.</w:t>
      </w:r>
    </w:p>
    <w:p w14:paraId="537FA54C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O presente programa estadual visa a interação com as comunidades locais como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médicos veterinários que poderiam doar seus serviços de castração, diagnóstico de doenças,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tratamento em permuta no dia da ação de publicidade do seus serviços, nome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e endereço do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profissional. Os Pet shops poderão doar banho e tosa dos animais, as empresas fabricantes de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ração podem doar ração para cada animal adotado no dia da ação, as empresas que fabricam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acessórios e </w:t>
      </w:r>
      <w:r w:rsidR="00225460" w:rsidRPr="006C7248">
        <w:rPr>
          <w:rFonts w:ascii="Times New Roman" w:hAnsi="Times New Roman" w:cs="Times New Roman"/>
          <w:sz w:val="24"/>
          <w:szCs w:val="24"/>
        </w:rPr>
        <w:t>utensílios</w:t>
      </w:r>
      <w:r w:rsidRPr="006C7248">
        <w:rPr>
          <w:rFonts w:ascii="Times New Roman" w:hAnsi="Times New Roman" w:cs="Times New Roman"/>
          <w:sz w:val="24"/>
          <w:szCs w:val="24"/>
        </w:rPr>
        <w:t xml:space="preserve"> para animais poderiam realizar doações para cada animal doado como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incentivo a doação animal. Tudo sempre em permuta da publicidade.</w:t>
      </w:r>
    </w:p>
    <w:p w14:paraId="62F53C02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O custo do Estado d</w:t>
      </w:r>
      <w:r w:rsidR="00225460">
        <w:rPr>
          <w:rFonts w:ascii="Times New Roman" w:hAnsi="Times New Roman" w:cs="Times New Roman"/>
          <w:sz w:val="24"/>
          <w:szCs w:val="24"/>
        </w:rPr>
        <w:t xml:space="preserve">o Maranhão </w:t>
      </w:r>
      <w:r w:rsidRPr="006C7248">
        <w:rPr>
          <w:rFonts w:ascii="Times New Roman" w:hAnsi="Times New Roman" w:cs="Times New Roman"/>
          <w:sz w:val="24"/>
          <w:szCs w:val="24"/>
        </w:rPr>
        <w:t>é praticamente zero, bem como para os municípios, pois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serviços, ração e a</w:t>
      </w:r>
      <w:r w:rsidR="00225460">
        <w:rPr>
          <w:rFonts w:ascii="Times New Roman" w:hAnsi="Times New Roman" w:cs="Times New Roman"/>
          <w:sz w:val="24"/>
          <w:szCs w:val="24"/>
        </w:rPr>
        <w:t>c</w:t>
      </w:r>
      <w:r w:rsidRPr="006C7248">
        <w:rPr>
          <w:rFonts w:ascii="Times New Roman" w:hAnsi="Times New Roman" w:cs="Times New Roman"/>
          <w:sz w:val="24"/>
          <w:szCs w:val="24"/>
        </w:rPr>
        <w:t>essórios seriam doados em permuta da publicidade na divulgação do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evento e no dia do mesmo.</w:t>
      </w:r>
    </w:p>
    <w:p w14:paraId="750C0C0A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O programa é um incentivo </w:t>
      </w:r>
      <w:r w:rsidR="00225460" w:rsidRPr="006C7248">
        <w:rPr>
          <w:rFonts w:ascii="Times New Roman" w:hAnsi="Times New Roman" w:cs="Times New Roman"/>
          <w:sz w:val="24"/>
          <w:szCs w:val="24"/>
        </w:rPr>
        <w:t>público</w:t>
      </w:r>
      <w:r w:rsidRPr="006C7248">
        <w:rPr>
          <w:rFonts w:ascii="Times New Roman" w:hAnsi="Times New Roman" w:cs="Times New Roman"/>
          <w:sz w:val="24"/>
          <w:szCs w:val="24"/>
        </w:rPr>
        <w:t>-privado sem custo financeiro para o poder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público, além da </w:t>
      </w:r>
      <w:r w:rsidR="00225460" w:rsidRPr="006C7248">
        <w:rPr>
          <w:rFonts w:ascii="Times New Roman" w:hAnsi="Times New Roman" w:cs="Times New Roman"/>
          <w:sz w:val="24"/>
          <w:szCs w:val="24"/>
        </w:rPr>
        <w:t>educação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para a </w:t>
      </w:r>
      <w:r w:rsidR="00225460" w:rsidRPr="006C7248">
        <w:rPr>
          <w:rFonts w:ascii="Times New Roman" w:hAnsi="Times New Roman" w:cs="Times New Roman"/>
          <w:sz w:val="24"/>
          <w:szCs w:val="24"/>
        </w:rPr>
        <w:t>população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no tratamento e prevenção de maus-tratos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animais.</w:t>
      </w:r>
    </w:p>
    <w:p w14:paraId="6A36CA60" w14:textId="77777777" w:rsidR="006C7248" w:rsidRPr="006C7248" w:rsidRDefault="006C7248" w:rsidP="006C7248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 xml:space="preserve">Com isso, observa-se que a </w:t>
      </w:r>
      <w:r w:rsidR="00225460" w:rsidRPr="006C7248">
        <w:rPr>
          <w:rFonts w:ascii="Times New Roman" w:hAnsi="Times New Roman" w:cs="Times New Roman"/>
          <w:sz w:val="24"/>
          <w:szCs w:val="24"/>
        </w:rPr>
        <w:t>organização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e o </w:t>
      </w:r>
      <w:r w:rsidR="00225460" w:rsidRPr="006C7248">
        <w:rPr>
          <w:rFonts w:ascii="Times New Roman" w:hAnsi="Times New Roman" w:cs="Times New Roman"/>
          <w:sz w:val="24"/>
          <w:szCs w:val="24"/>
        </w:rPr>
        <w:t>diálogo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devem prevalecer, bem como 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envolvimento de todos os cidadãos no desenvolvimento da causa animal. Tal proposição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surge para salientar as </w:t>
      </w:r>
      <w:r w:rsidR="00225460" w:rsidRPr="006C7248">
        <w:rPr>
          <w:rFonts w:ascii="Times New Roman" w:hAnsi="Times New Roman" w:cs="Times New Roman"/>
          <w:sz w:val="24"/>
          <w:szCs w:val="24"/>
        </w:rPr>
        <w:t>ações</w:t>
      </w:r>
      <w:r w:rsidRPr="006C7248">
        <w:rPr>
          <w:rFonts w:ascii="Times New Roman" w:hAnsi="Times New Roman" w:cs="Times New Roman"/>
          <w:sz w:val="24"/>
          <w:szCs w:val="24"/>
        </w:rPr>
        <w:t xml:space="preserve"> de </w:t>
      </w:r>
      <w:r w:rsidR="00225460" w:rsidRPr="006C7248">
        <w:rPr>
          <w:rFonts w:ascii="Times New Roman" w:hAnsi="Times New Roman" w:cs="Times New Roman"/>
          <w:sz w:val="24"/>
          <w:szCs w:val="24"/>
        </w:rPr>
        <w:t>mobilização</w:t>
      </w:r>
      <w:r w:rsidRPr="006C7248">
        <w:rPr>
          <w:rFonts w:ascii="Times New Roman" w:hAnsi="Times New Roman" w:cs="Times New Roman"/>
          <w:sz w:val="24"/>
          <w:szCs w:val="24"/>
        </w:rPr>
        <w:t>, bem como demostrar que as Ações do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programa "Adote um Animal tem </w:t>
      </w:r>
      <w:r w:rsidR="00225460" w:rsidRPr="006C7248">
        <w:rPr>
          <w:rFonts w:ascii="Times New Roman" w:hAnsi="Times New Roman" w:cs="Times New Roman"/>
          <w:sz w:val="24"/>
          <w:szCs w:val="24"/>
        </w:rPr>
        <w:t>voz</w:t>
      </w:r>
      <w:r w:rsidRPr="006C7248">
        <w:rPr>
          <w:rFonts w:ascii="Times New Roman" w:hAnsi="Times New Roman" w:cs="Times New Roman"/>
          <w:sz w:val="24"/>
          <w:szCs w:val="24"/>
        </w:rPr>
        <w:t xml:space="preserve"> e podem sim </w:t>
      </w:r>
      <w:r w:rsidR="00225460" w:rsidRPr="006C7248">
        <w:rPr>
          <w:rFonts w:ascii="Times New Roman" w:hAnsi="Times New Roman" w:cs="Times New Roman"/>
          <w:sz w:val="24"/>
          <w:szCs w:val="24"/>
        </w:rPr>
        <w:t>influenciar</w:t>
      </w:r>
      <w:r w:rsidRPr="006C7248">
        <w:rPr>
          <w:rFonts w:ascii="Times New Roman" w:hAnsi="Times New Roman" w:cs="Times New Roman"/>
          <w:sz w:val="24"/>
          <w:szCs w:val="24"/>
        </w:rPr>
        <w:t xml:space="preserve"> nas decisões administrativas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e </w:t>
      </w:r>
      <w:r w:rsidR="00225460" w:rsidRPr="006C7248">
        <w:rPr>
          <w:rFonts w:ascii="Times New Roman" w:hAnsi="Times New Roman" w:cs="Times New Roman"/>
          <w:sz w:val="24"/>
          <w:szCs w:val="24"/>
        </w:rPr>
        <w:t>políticas</w:t>
      </w:r>
      <w:r w:rsidR="00225460">
        <w:rPr>
          <w:rFonts w:ascii="Times New Roman" w:hAnsi="Times New Roman" w:cs="Times New Roman"/>
          <w:sz w:val="24"/>
          <w:szCs w:val="24"/>
        </w:rPr>
        <w:t>,</w:t>
      </w:r>
      <w:r w:rsidRPr="006C7248">
        <w:rPr>
          <w:rFonts w:ascii="Times New Roman" w:hAnsi="Times New Roman" w:cs="Times New Roman"/>
          <w:sz w:val="24"/>
          <w:szCs w:val="24"/>
        </w:rPr>
        <w:t xml:space="preserve"> principalmente reduzindo O Custo Com estadia, alimentação e tratamento animal,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>castração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e principalmente </w:t>
      </w:r>
      <w:r w:rsidR="00225460" w:rsidRPr="006C7248">
        <w:rPr>
          <w:rFonts w:ascii="Times New Roman" w:hAnsi="Times New Roman" w:cs="Times New Roman"/>
          <w:sz w:val="24"/>
          <w:szCs w:val="24"/>
        </w:rPr>
        <w:t>educação</w:t>
      </w:r>
      <w:r w:rsidRPr="006C7248">
        <w:rPr>
          <w:rFonts w:ascii="Times New Roman" w:hAnsi="Times New Roman" w:cs="Times New Roman"/>
          <w:sz w:val="24"/>
          <w:szCs w:val="24"/>
        </w:rPr>
        <w:t xml:space="preserve"> animal sobre bons-tratos animais.</w:t>
      </w:r>
    </w:p>
    <w:p w14:paraId="52FEB0B2" w14:textId="77777777" w:rsidR="006C7248" w:rsidRDefault="006C7248" w:rsidP="00225460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C7248">
        <w:rPr>
          <w:rFonts w:ascii="Times New Roman" w:hAnsi="Times New Roman" w:cs="Times New Roman"/>
          <w:sz w:val="24"/>
          <w:szCs w:val="24"/>
        </w:rPr>
        <w:t>Diante do exposto, solicito o apo</w:t>
      </w:r>
      <w:r w:rsidR="00225460">
        <w:rPr>
          <w:rFonts w:ascii="Times New Roman" w:hAnsi="Times New Roman" w:cs="Times New Roman"/>
          <w:sz w:val="24"/>
          <w:szCs w:val="24"/>
        </w:rPr>
        <w:t>io</w:t>
      </w:r>
      <w:r w:rsidRPr="006C7248">
        <w:rPr>
          <w:rFonts w:ascii="Times New Roman" w:hAnsi="Times New Roman" w:cs="Times New Roman"/>
          <w:sz w:val="24"/>
          <w:szCs w:val="24"/>
        </w:rPr>
        <w:t xml:space="preserve"> dos nobres pares desta egrégia Casa do povo</w:t>
      </w:r>
      <w:r w:rsidR="00225460">
        <w:rPr>
          <w:rFonts w:ascii="Times New Roman" w:hAnsi="Times New Roman" w:cs="Times New Roman"/>
          <w:sz w:val="24"/>
          <w:szCs w:val="24"/>
        </w:rPr>
        <w:t xml:space="preserve"> </w:t>
      </w:r>
      <w:r w:rsidRPr="006C7248">
        <w:rPr>
          <w:rFonts w:ascii="Times New Roman" w:hAnsi="Times New Roman" w:cs="Times New Roman"/>
          <w:sz w:val="24"/>
          <w:szCs w:val="24"/>
        </w:rPr>
        <w:t xml:space="preserve">para a aprovação desta </w:t>
      </w:r>
      <w:r w:rsidR="00225460">
        <w:rPr>
          <w:rFonts w:ascii="Times New Roman" w:hAnsi="Times New Roman" w:cs="Times New Roman"/>
          <w:sz w:val="24"/>
          <w:szCs w:val="24"/>
        </w:rPr>
        <w:t>propositura.</w:t>
      </w:r>
    </w:p>
    <w:p w14:paraId="0FCD851E" w14:textId="77777777" w:rsidR="00D772F2" w:rsidRPr="005E418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D772F2" w:rsidRPr="005E4182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ABF9" w14:textId="77777777"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14:paraId="7C982D4A" w14:textId="77777777"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366857E3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5C00661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165A981E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C8A7D1C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57EE5637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5D8E" w14:textId="77777777"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14:paraId="5A582A82" w14:textId="77777777"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FC6E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341979" wp14:editId="20C2063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5CE52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3908E8C5" w14:textId="77777777"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460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248"/>
    <w:rsid w:val="006C7578"/>
    <w:rsid w:val="006E51DE"/>
    <w:rsid w:val="006F04DE"/>
    <w:rsid w:val="007114D1"/>
    <w:rsid w:val="00734E55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0F26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349C4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C2157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3580B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060677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2020-07-21T18:02:00Z</cp:lastPrinted>
  <dcterms:created xsi:type="dcterms:W3CDTF">2020-07-21T17:57:00Z</dcterms:created>
  <dcterms:modified xsi:type="dcterms:W3CDTF">2020-07-21T18:02:00Z</dcterms:modified>
</cp:coreProperties>
</file>