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D6B8BA5" w14:textId="4B09D67F"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 6</w:t>
      </w:r>
      <w:r w:rsidR="00D242AA">
        <w:rPr>
          <w:rFonts w:ascii="Times New Roman" w:hAnsi="Times New Roman"/>
          <w:sz w:val="24"/>
          <w:szCs w:val="24"/>
        </w:rPr>
        <w:t>6</w:t>
      </w:r>
      <w:r w:rsidR="005D37A5">
        <w:rPr>
          <w:rFonts w:ascii="Times New Roman" w:hAnsi="Times New Roman"/>
          <w:sz w:val="24"/>
          <w:szCs w:val="24"/>
        </w:rPr>
        <w:t>2</w:t>
      </w:r>
      <w:r w:rsidR="00A549EC">
        <w:rPr>
          <w:rFonts w:ascii="Times New Roman" w:hAnsi="Times New Roman"/>
          <w:sz w:val="24"/>
          <w:szCs w:val="24"/>
        </w:rPr>
        <w:t>/2019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D242AA">
        <w:rPr>
          <w:rFonts w:ascii="Times New Roman" w:hAnsi="Times New Roman"/>
          <w:sz w:val="24"/>
          <w:szCs w:val="24"/>
        </w:rPr>
        <w:t>dezembro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D242AA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922979">
        <w:rPr>
          <w:rFonts w:ascii="Times New Roman" w:hAnsi="Times New Roman"/>
          <w:sz w:val="24"/>
          <w:szCs w:val="24"/>
        </w:rPr>
        <w:t xml:space="preserve"> dispõe sobre a obrigatoriedade de grandes centros e estabelecimentos comerciais e locais de elevada aglomeração de pessoas disponibilizarem </w:t>
      </w:r>
      <w:bookmarkStart w:id="0" w:name="_GoBack"/>
      <w:bookmarkEnd w:id="0"/>
      <w:r w:rsidR="00922979">
        <w:rPr>
          <w:rFonts w:ascii="Times New Roman" w:hAnsi="Times New Roman"/>
          <w:sz w:val="24"/>
          <w:szCs w:val="24"/>
        </w:rPr>
        <w:t>áreas para atendimento de primeiros socorros aos seus frequentadores e atendimento de remoção médica, nos termos que especifica.</w:t>
      </w:r>
      <w:r w:rsidR="00670856" w:rsidRPr="00670856">
        <w:rPr>
          <w:rFonts w:ascii="Times New Roman" w:hAnsi="Times New Roman"/>
          <w:sz w:val="24"/>
          <w:szCs w:val="24"/>
        </w:rPr>
        <w:t xml:space="preserve"> </w:t>
      </w:r>
    </w:p>
    <w:p w14:paraId="41D90418" w14:textId="77777777"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7</cp:revision>
  <cp:lastPrinted>2020-07-31T13:40:00Z</cp:lastPrinted>
  <dcterms:created xsi:type="dcterms:W3CDTF">2020-04-07T14:47:00Z</dcterms:created>
  <dcterms:modified xsi:type="dcterms:W3CDTF">2020-07-31T13:42:00Z</dcterms:modified>
</cp:coreProperties>
</file>