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Gabinete do Deputado </w:t>
      </w:r>
      <w:r w:rsidR="00166791">
        <w:rPr>
          <w:rFonts w:ascii="Times New Roman" w:hAnsi="Times New Roman" w:cs="Times New Roman"/>
          <w:b/>
          <w:bCs/>
          <w:color w:val="000000"/>
        </w:rPr>
        <w:t>Toca Serra PCdoB/MA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131B9">
        <w:rPr>
          <w:rFonts w:ascii="Times New Roman" w:hAnsi="Times New Roman" w:cs="Times New Roman"/>
          <w:b/>
          <w:bCs/>
          <w:color w:val="000000"/>
        </w:rPr>
        <w:t>/20</w:t>
      </w:r>
      <w:r w:rsidR="00166791">
        <w:rPr>
          <w:rFonts w:ascii="Times New Roman" w:hAnsi="Times New Roman" w:cs="Times New Roman"/>
          <w:b/>
          <w:bCs/>
          <w:color w:val="000000"/>
        </w:rPr>
        <w:t>20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Senhor Presidente,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</w:rPr>
      </w:pPr>
    </w:p>
    <w:p w:rsidR="00CB1675" w:rsidRDefault="004227C2" w:rsidP="00172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Nos termos do art.152 do Regimento Interno da Assembleia Legislativa do Maranhão, solicitamos que a presente Indicação seja encaminhada ao Governador do Estado, Senhor Flávio </w:t>
      </w:r>
      <w:r w:rsidR="00166791" w:rsidRPr="005131B9">
        <w:rPr>
          <w:rFonts w:ascii="Times New Roman" w:hAnsi="Times New Roman" w:cs="Times New Roman"/>
          <w:color w:val="000000"/>
        </w:rPr>
        <w:t>Dino,</w:t>
      </w:r>
      <w:r w:rsidR="00166791">
        <w:rPr>
          <w:rFonts w:ascii="Times New Roman" w:hAnsi="Times New Roman" w:cs="Times New Roman"/>
          <w:color w:val="000000"/>
        </w:rPr>
        <w:t xml:space="preserve"> e ao Secretário Cleiton Noleto</w:t>
      </w:r>
      <w:r w:rsidRPr="005131B9">
        <w:rPr>
          <w:rFonts w:ascii="Times New Roman" w:hAnsi="Times New Roman" w:cs="Times New Roman"/>
          <w:color w:val="000000"/>
        </w:rPr>
        <w:t xml:space="preserve"> </w:t>
      </w:r>
      <w:r w:rsidR="00166791">
        <w:rPr>
          <w:rFonts w:ascii="Times New Roman" w:hAnsi="Times New Roman" w:cs="Times New Roman"/>
          <w:color w:val="000000"/>
        </w:rPr>
        <w:t xml:space="preserve">da SINFRA, </w:t>
      </w:r>
      <w:r w:rsidRPr="005131B9">
        <w:rPr>
          <w:rFonts w:ascii="Times New Roman" w:hAnsi="Times New Roman" w:cs="Times New Roman"/>
          <w:color w:val="000000"/>
        </w:rPr>
        <w:t>solicita</w:t>
      </w:r>
      <w:r w:rsidR="00166791">
        <w:rPr>
          <w:rFonts w:ascii="Times New Roman" w:hAnsi="Times New Roman" w:cs="Times New Roman"/>
          <w:color w:val="000000"/>
        </w:rPr>
        <w:t>ndo que seja feito a Recuperação da Estrada MA 006</w:t>
      </w:r>
      <w:r w:rsidR="00CB1675">
        <w:rPr>
          <w:rFonts w:ascii="Times New Roman" w:hAnsi="Times New Roman" w:cs="Times New Roman"/>
          <w:color w:val="000000"/>
        </w:rPr>
        <w:t xml:space="preserve"> no Trecho Compreendido entre a Cidade de Pinheiro a Pedro do Rosário na Baixada Maranhense e de Pedro do Rosário ao Povoado Cocalinho na BR316, no Município de Zé Doca</w:t>
      </w:r>
      <w:r w:rsidR="00E36A6A">
        <w:rPr>
          <w:rFonts w:ascii="Times New Roman" w:hAnsi="Times New Roman" w:cs="Times New Roman"/>
          <w:color w:val="000000"/>
        </w:rPr>
        <w:t xml:space="preserve"> na</w:t>
      </w:r>
      <w:r w:rsidR="00CB1675">
        <w:rPr>
          <w:rFonts w:ascii="Times New Roman" w:hAnsi="Times New Roman" w:cs="Times New Roman"/>
          <w:color w:val="000000"/>
        </w:rPr>
        <w:t xml:space="preserve"> Região do Alto Turí.</w:t>
      </w:r>
    </w:p>
    <w:p w:rsidR="00E36A6A" w:rsidRDefault="00CB1675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referida estrada é a única via de ligação entre essas duas importantes regiões do nosso estado, bem como para o transporte de pessoas e mercadorias dos Municípios de Pedro do Rosário</w:t>
      </w:r>
      <w:r w:rsidR="00E36A6A">
        <w:rPr>
          <w:rFonts w:ascii="Times New Roman" w:hAnsi="Times New Roman" w:cs="Times New Roman"/>
          <w:color w:val="000000"/>
        </w:rPr>
        <w:t xml:space="preserve">, Presidente Sarney, Pinheiro, Viana, Zé Doca e Araguanã. Por isto é de extrema relevância a urgente recuperação </w:t>
      </w:r>
      <w:r w:rsidR="00E36A6A" w:rsidRPr="005131B9">
        <w:rPr>
          <w:rFonts w:ascii="Times New Roman" w:hAnsi="Times New Roman" w:cs="Times New Roman"/>
          <w:color w:val="000000"/>
        </w:rPr>
        <w:t>para</w:t>
      </w:r>
      <w:r w:rsidR="004227C2" w:rsidRPr="005131B9">
        <w:rPr>
          <w:rFonts w:ascii="Times New Roman" w:hAnsi="Times New Roman" w:cs="Times New Roman"/>
          <w:color w:val="000000"/>
        </w:rPr>
        <w:t xml:space="preserve"> </w:t>
      </w:r>
      <w:r w:rsidR="00E36A6A">
        <w:rPr>
          <w:rFonts w:ascii="Times New Roman" w:hAnsi="Times New Roman" w:cs="Times New Roman"/>
          <w:color w:val="000000"/>
        </w:rPr>
        <w:t xml:space="preserve">melhorar a </w:t>
      </w:r>
      <w:r w:rsidR="004227C2" w:rsidRPr="005131B9">
        <w:rPr>
          <w:rFonts w:ascii="Times New Roman" w:hAnsi="Times New Roman" w:cs="Times New Roman"/>
          <w:color w:val="000000"/>
        </w:rPr>
        <w:t>mobilidade e trafegabilidade</w:t>
      </w:r>
      <w:r w:rsidR="00E36A6A">
        <w:rPr>
          <w:rFonts w:ascii="Times New Roman" w:hAnsi="Times New Roman" w:cs="Times New Roman"/>
          <w:color w:val="000000"/>
        </w:rPr>
        <w:t xml:space="preserve"> das pessoas e Veículos Nesta Região.</w:t>
      </w: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227C2" w:rsidRPr="005131B9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bookmarkStart w:id="0" w:name="_GoBack"/>
      <w:bookmarkEnd w:id="0"/>
      <w:r w:rsidR="004227C2" w:rsidRPr="005131B9">
        <w:rPr>
          <w:rFonts w:ascii="Times New Roman" w:hAnsi="Times New Roman" w:cs="Times New Roman"/>
          <w:color w:val="000000"/>
        </w:rPr>
        <w:t>Assembleia Legislativa do Maranhão, em 0</w:t>
      </w:r>
      <w:r>
        <w:rPr>
          <w:rFonts w:ascii="Times New Roman" w:hAnsi="Times New Roman" w:cs="Times New Roman"/>
          <w:color w:val="000000"/>
        </w:rPr>
        <w:t>3</w:t>
      </w:r>
      <w:r w:rsidR="004227C2" w:rsidRPr="005131B9">
        <w:rPr>
          <w:rFonts w:ascii="Times New Roman" w:hAnsi="Times New Roman" w:cs="Times New Roman"/>
          <w:color w:val="000000"/>
        </w:rPr>
        <w:t xml:space="preserve"> de </w:t>
      </w:r>
      <w:r>
        <w:rPr>
          <w:rFonts w:ascii="Times New Roman" w:hAnsi="Times New Roman" w:cs="Times New Roman"/>
          <w:color w:val="000000"/>
        </w:rPr>
        <w:t>Agosto de 2020</w:t>
      </w:r>
      <w:r w:rsidR="004227C2" w:rsidRPr="005131B9">
        <w:rPr>
          <w:rFonts w:ascii="Times New Roman" w:hAnsi="Times New Roman" w:cs="Times New Roman"/>
          <w:color w:val="000000"/>
        </w:rPr>
        <w:t>.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166791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TOCA SERRA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p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127B04"/>
    <w:rsid w:val="00166791"/>
    <w:rsid w:val="0017235E"/>
    <w:rsid w:val="00353F99"/>
    <w:rsid w:val="004227C2"/>
    <w:rsid w:val="004B70EB"/>
    <w:rsid w:val="005131B9"/>
    <w:rsid w:val="005A6F5F"/>
    <w:rsid w:val="008828F9"/>
    <w:rsid w:val="00CB1675"/>
    <w:rsid w:val="00E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4750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3E4F-5E5C-4E42-A75A-049E8A22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Maria de Jesus Moreno dos Santos</cp:lastModifiedBy>
  <cp:revision>2</cp:revision>
  <cp:lastPrinted>2019-02-06T13:12:00Z</cp:lastPrinted>
  <dcterms:created xsi:type="dcterms:W3CDTF">2020-08-03T13:06:00Z</dcterms:created>
  <dcterms:modified xsi:type="dcterms:W3CDTF">2020-08-03T13:06:00Z</dcterms:modified>
</cp:coreProperties>
</file>