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0A16C" w14:textId="77777777" w:rsidR="00202BD9" w:rsidRDefault="00202BD9" w:rsidP="00202BD9">
      <w:pPr>
        <w:pStyle w:val="Cabealho"/>
        <w:rPr>
          <w:rFonts w:cs="Arial"/>
          <w:noProof/>
        </w:rPr>
      </w:pPr>
    </w:p>
    <w:p w14:paraId="320D91FD" w14:textId="77777777" w:rsidR="00202BD9" w:rsidRDefault="00202BD9" w:rsidP="00202BD9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4DA66429" w14:textId="77777777" w:rsidR="00202BD9" w:rsidRDefault="00202BD9" w:rsidP="00202BD9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035D5D27" w14:textId="77777777" w:rsidR="00202BD9" w:rsidRDefault="00202BD9" w:rsidP="00202BD9">
      <w:pPr>
        <w:pStyle w:val="Corpodetexto"/>
        <w:ind w:right="-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 N°               /2020</w:t>
      </w:r>
    </w:p>
    <w:p w14:paraId="2FCB55FE" w14:textId="77777777" w:rsidR="00202BD9" w:rsidRDefault="00202BD9" w:rsidP="00202BD9">
      <w:pPr>
        <w:pStyle w:val="Corpodetexto"/>
        <w:ind w:right="-28"/>
        <w:jc w:val="center"/>
        <w:rPr>
          <w:b/>
          <w:sz w:val="24"/>
          <w:szCs w:val="24"/>
        </w:rPr>
      </w:pPr>
    </w:p>
    <w:p w14:paraId="26AECD4A" w14:textId="77777777" w:rsidR="00202BD9" w:rsidRDefault="00202BD9" w:rsidP="00202BD9">
      <w:pPr>
        <w:pStyle w:val="Corpodetexto"/>
        <w:ind w:right="-28"/>
        <w:jc w:val="center"/>
        <w:rPr>
          <w:b/>
          <w:sz w:val="24"/>
          <w:szCs w:val="24"/>
        </w:rPr>
      </w:pPr>
    </w:p>
    <w:p w14:paraId="1B064576" w14:textId="77777777" w:rsidR="00202BD9" w:rsidRDefault="00202BD9" w:rsidP="00202BD9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14:paraId="5AA36E79" w14:textId="77777777" w:rsidR="00202BD9" w:rsidRDefault="00202BD9" w:rsidP="00202BD9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Senhor Presidente:</w:t>
      </w:r>
    </w:p>
    <w:p w14:paraId="4AD1F10C" w14:textId="77777777" w:rsidR="00202BD9" w:rsidRDefault="00202BD9" w:rsidP="00202BD9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73193212" w14:textId="77777777" w:rsidR="00202BD9" w:rsidRDefault="00202BD9" w:rsidP="00202BD9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Na forma do que dispõe o Regimento Interno desta Assembleia, requeiro a V. Exa.  que, após ouvido o Plenário, seja determinado que tramite em regime de urgência o Projeto de lei de número 79/2020, proposto por mim no dia</w:t>
      </w:r>
      <w:r>
        <w:rPr>
          <w:rFonts w:ascii="Verdana" w:hAnsi="Verdana"/>
          <w:b/>
          <w:bCs/>
          <w:color w:val="404040"/>
          <w:sz w:val="15"/>
          <w:szCs w:val="15"/>
          <w:shd w:val="clear" w:color="auto" w:fill="FFFFFF"/>
        </w:rPr>
        <w:t> 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30 de março d</w:t>
      </w:r>
      <w:r>
        <w:rPr>
          <w:rFonts w:ascii="Times New Roman" w:hAnsi="Times New Roman"/>
          <w:sz w:val="24"/>
          <w:szCs w:val="24"/>
        </w:rPr>
        <w:t xml:space="preserve">e 2020, que </w:t>
      </w:r>
      <w:r w:rsidRPr="00202BD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suspende incentivos fiscais já concedidos pelo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</w:t>
      </w:r>
      <w:r w:rsidRPr="00202BD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stado do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</w:t>
      </w:r>
      <w:r w:rsidRPr="00202BD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aranhão.</w:t>
      </w:r>
    </w:p>
    <w:p w14:paraId="28A2DF24" w14:textId="77777777" w:rsidR="00202BD9" w:rsidRDefault="00202BD9" w:rsidP="00202BD9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14:paraId="0B5732A3" w14:textId="77777777" w:rsidR="00202BD9" w:rsidRDefault="00202BD9" w:rsidP="00202BD9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Assembleia Legislativa do Estado do Maranhão, em 03 de dezembro de 2020.</w:t>
      </w:r>
    </w:p>
    <w:p w14:paraId="2B3E406D" w14:textId="77777777" w:rsidR="00202BD9" w:rsidRDefault="00202BD9" w:rsidP="00202BD9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CD0B9D9" w14:textId="77777777" w:rsidR="005549C6" w:rsidRDefault="005549C6" w:rsidP="005549C6">
      <w:pPr>
        <w:pStyle w:val="Cabealho"/>
        <w:tabs>
          <w:tab w:val="clear" w:pos="4419"/>
          <w:tab w:val="center" w:pos="-3420"/>
        </w:tabs>
        <w:spacing w:line="360" w:lineRule="auto"/>
        <w:ind w:right="-28"/>
        <w:jc w:val="center"/>
        <w:rPr>
          <w:rFonts w:ascii="Times New Roman" w:hAnsi="Times New Roman"/>
          <w:b/>
          <w:sz w:val="24"/>
          <w:szCs w:val="24"/>
        </w:rPr>
      </w:pPr>
    </w:p>
    <w:p w14:paraId="06A4584E" w14:textId="77777777" w:rsidR="005549C6" w:rsidRDefault="005549C6" w:rsidP="005549C6">
      <w:pPr>
        <w:pStyle w:val="Cabealho"/>
        <w:tabs>
          <w:tab w:val="clear" w:pos="4419"/>
          <w:tab w:val="center" w:pos="-3420"/>
        </w:tabs>
        <w:spacing w:line="360" w:lineRule="auto"/>
        <w:ind w:right="-2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476D18B5" w14:textId="77777777" w:rsidR="005549C6" w:rsidRDefault="005549C6" w:rsidP="005549C6">
      <w:pPr>
        <w:pStyle w:val="Cabealho"/>
        <w:tabs>
          <w:tab w:val="clear" w:pos="4419"/>
          <w:tab w:val="center" w:pos="-3420"/>
        </w:tabs>
        <w:spacing w:line="360" w:lineRule="auto"/>
        <w:ind w:right="-28"/>
        <w:jc w:val="center"/>
        <w:rPr>
          <w:rFonts w:ascii="Times New Roman" w:hAnsi="Times New Roman"/>
          <w:b/>
          <w:sz w:val="24"/>
          <w:szCs w:val="24"/>
        </w:rPr>
      </w:pPr>
    </w:p>
    <w:p w14:paraId="0E3A6BB2" w14:textId="69DC6720" w:rsidR="00202BD9" w:rsidRPr="005549C6" w:rsidRDefault="005549C6" w:rsidP="005549C6">
      <w:pPr>
        <w:pStyle w:val="Cabealho"/>
        <w:tabs>
          <w:tab w:val="clear" w:pos="4419"/>
          <w:tab w:val="center" w:pos="-3420"/>
        </w:tabs>
        <w:spacing w:line="360" w:lineRule="auto"/>
        <w:ind w:right="-28"/>
        <w:jc w:val="center"/>
        <w:rPr>
          <w:rFonts w:ascii="Times New Roman" w:hAnsi="Times New Roman"/>
          <w:b/>
          <w:sz w:val="24"/>
          <w:szCs w:val="24"/>
        </w:rPr>
      </w:pPr>
      <w:r w:rsidRPr="005549C6">
        <w:rPr>
          <w:rFonts w:ascii="Times New Roman" w:hAnsi="Times New Roman"/>
          <w:b/>
          <w:sz w:val="24"/>
          <w:szCs w:val="24"/>
        </w:rPr>
        <w:t>DR. YGLÉSIO</w:t>
      </w:r>
    </w:p>
    <w:p w14:paraId="31C47E1A" w14:textId="07D3BDC3" w:rsidR="005549C6" w:rsidRPr="005549C6" w:rsidRDefault="005549C6" w:rsidP="005549C6">
      <w:pPr>
        <w:pStyle w:val="Cabealho"/>
        <w:tabs>
          <w:tab w:val="clear" w:pos="4419"/>
          <w:tab w:val="center" w:pos="-3420"/>
        </w:tabs>
        <w:spacing w:line="360" w:lineRule="auto"/>
        <w:ind w:right="-28"/>
        <w:jc w:val="center"/>
        <w:rPr>
          <w:rFonts w:ascii="Times New Roman" w:hAnsi="Times New Roman"/>
          <w:b/>
          <w:sz w:val="24"/>
          <w:szCs w:val="24"/>
        </w:rPr>
      </w:pPr>
      <w:r w:rsidRPr="005549C6">
        <w:rPr>
          <w:rFonts w:ascii="Times New Roman" w:hAnsi="Times New Roman"/>
          <w:b/>
          <w:sz w:val="24"/>
          <w:szCs w:val="24"/>
        </w:rPr>
        <w:t>DEPUTADO ESTADUAL</w:t>
      </w:r>
    </w:p>
    <w:p w14:paraId="724233D3" w14:textId="77777777" w:rsidR="00202BD9" w:rsidRDefault="00202BD9" w:rsidP="00202BD9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15FC4316" w14:textId="1B2C5A56" w:rsidR="00CE2289" w:rsidRPr="005549C6" w:rsidRDefault="00CE2289" w:rsidP="005549C6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</w:p>
    <w:sectPr w:rsidR="00CE2289" w:rsidRPr="005549C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3F2F6" w14:textId="77777777" w:rsidR="00202BD9" w:rsidRDefault="00202BD9" w:rsidP="00202BD9">
      <w:pPr>
        <w:spacing w:after="0" w:line="240" w:lineRule="auto"/>
      </w:pPr>
      <w:r>
        <w:separator/>
      </w:r>
    </w:p>
  </w:endnote>
  <w:endnote w:type="continuationSeparator" w:id="0">
    <w:p w14:paraId="0E3BA14C" w14:textId="77777777" w:rsidR="00202BD9" w:rsidRDefault="00202BD9" w:rsidP="0020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BAAC0" w14:textId="77777777" w:rsidR="00202BD9" w:rsidRDefault="00202BD9" w:rsidP="00202BD9">
      <w:pPr>
        <w:spacing w:after="0" w:line="240" w:lineRule="auto"/>
      </w:pPr>
      <w:r>
        <w:separator/>
      </w:r>
    </w:p>
  </w:footnote>
  <w:footnote w:type="continuationSeparator" w:id="0">
    <w:p w14:paraId="46C19DD3" w14:textId="77777777" w:rsidR="00202BD9" w:rsidRDefault="00202BD9" w:rsidP="00202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3F552" w14:textId="77777777" w:rsidR="00202BD9" w:rsidRDefault="00202BD9" w:rsidP="00202BD9">
    <w:pPr>
      <w:pStyle w:val="Cabealho"/>
      <w:tabs>
        <w:tab w:val="clear" w:pos="4419"/>
        <w:tab w:val="clear" w:pos="8838"/>
        <w:tab w:val="center" w:pos="-228"/>
        <w:tab w:val="right" w:pos="9177"/>
      </w:tabs>
      <w:jc w:val="center"/>
      <w:rPr>
        <w:noProof/>
      </w:rPr>
    </w:pPr>
    <w:r>
      <w:rPr>
        <w:noProof/>
      </w:rPr>
      <w:drawing>
        <wp:inline distT="0" distB="0" distL="0" distR="0" wp14:anchorId="0ADF04FE" wp14:editId="28CF4B28">
          <wp:extent cx="819150" cy="809625"/>
          <wp:effectExtent l="0" t="0" r="0" b="9525"/>
          <wp:docPr id="3" name="Imagem 3" descr="Image result for brasao maranha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Image result for brasao maranha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5730C5" w14:textId="77777777" w:rsidR="00202BD9" w:rsidRDefault="00202BD9" w:rsidP="00202BD9">
    <w:pPr>
      <w:pStyle w:val="Cabealho"/>
      <w:tabs>
        <w:tab w:val="clear" w:pos="4419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ESTADO DO MARANHÃO</w:t>
    </w:r>
  </w:p>
  <w:p w14:paraId="05F6B137" w14:textId="77777777" w:rsidR="00202BD9" w:rsidRDefault="00202BD9" w:rsidP="00202BD9">
    <w:pPr>
      <w:pStyle w:val="Corpodetexto"/>
      <w:ind w:right="-28"/>
      <w:jc w:val="center"/>
      <w:rPr>
        <w:sz w:val="24"/>
        <w:szCs w:val="24"/>
      </w:rPr>
    </w:pPr>
    <w:r>
      <w:rPr>
        <w:sz w:val="24"/>
        <w:szCs w:val="24"/>
      </w:rPr>
      <w:t>Assembleia Legislativa</w:t>
    </w:r>
  </w:p>
  <w:p w14:paraId="63F92E92" w14:textId="77777777" w:rsidR="00202BD9" w:rsidRDefault="00202BD9" w:rsidP="00202BD9">
    <w:pPr>
      <w:pStyle w:val="Corpodetexto"/>
      <w:ind w:right="-28"/>
      <w:jc w:val="center"/>
      <w:rPr>
        <w:b/>
        <w:sz w:val="24"/>
        <w:szCs w:val="24"/>
      </w:rPr>
    </w:pPr>
    <w:r>
      <w:rPr>
        <w:b/>
        <w:sz w:val="24"/>
        <w:szCs w:val="24"/>
      </w:rPr>
      <w:t>GABINETE DO DEPUTADO ESTADUAL DR. YGLÉSIO</w:t>
    </w:r>
  </w:p>
  <w:p w14:paraId="697C7B97" w14:textId="77777777" w:rsidR="00202BD9" w:rsidRDefault="00202B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D9"/>
    <w:rsid w:val="00202BD9"/>
    <w:rsid w:val="005549C6"/>
    <w:rsid w:val="00CE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344E"/>
  <w15:chartTrackingRefBased/>
  <w15:docId w15:val="{A69F11B1-FBE1-4580-92EA-7023B7E8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BD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02BD9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02BD9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02BD9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02BD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2B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2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Ester Martins Gomes</dc:creator>
  <cp:keywords/>
  <dc:description/>
  <cp:lastModifiedBy>Juliana Ester Martins Gomes</cp:lastModifiedBy>
  <cp:revision>2</cp:revision>
  <cp:lastPrinted>2020-12-10T18:24:00Z</cp:lastPrinted>
  <dcterms:created xsi:type="dcterms:W3CDTF">2020-12-03T20:08:00Z</dcterms:created>
  <dcterms:modified xsi:type="dcterms:W3CDTF">2020-12-10T18:26:00Z</dcterms:modified>
</cp:coreProperties>
</file>