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2DA" w:rsidRPr="00E128D0" w:rsidRDefault="007552DA" w:rsidP="007552DA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t xml:space="preserve">  </w:t>
      </w:r>
      <w:r w:rsidRPr="007C03F2">
        <w:rPr>
          <w:noProof/>
        </w:rPr>
        <w:drawing>
          <wp:inline distT="0" distB="0" distL="0" distR="0" wp14:anchorId="20051629" wp14:editId="7E2FE4FA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DA" w:rsidRPr="00E128D0" w:rsidRDefault="007552DA" w:rsidP="007552DA">
      <w:pPr>
        <w:pStyle w:val="Cabealho"/>
        <w:jc w:val="center"/>
        <w:rPr>
          <w:b/>
        </w:rPr>
      </w:pPr>
      <w:r w:rsidRPr="00E128D0">
        <w:rPr>
          <w:b/>
        </w:rPr>
        <w:t>ASSEMBLEIA LEGISLATIVA DO ESTADO DO MARANHÃO</w:t>
      </w:r>
    </w:p>
    <w:p w:rsidR="007552DA" w:rsidRPr="00E128D0" w:rsidRDefault="007552DA" w:rsidP="007552DA">
      <w:pPr>
        <w:pStyle w:val="Cabealho"/>
        <w:jc w:val="center"/>
        <w:rPr>
          <w:b/>
        </w:rPr>
      </w:pPr>
      <w:r w:rsidRPr="00E128D0">
        <w:rPr>
          <w:b/>
        </w:rPr>
        <w:t>GABINETE DO DEPUTAD</w:t>
      </w:r>
      <w:r>
        <w:rPr>
          <w:b/>
        </w:rPr>
        <w:t>O DR. YGLÉSIO</w:t>
      </w:r>
    </w:p>
    <w:p w:rsidR="007552DA" w:rsidRPr="00E128D0" w:rsidRDefault="007552DA" w:rsidP="007552DA">
      <w:pPr>
        <w:spacing w:line="360" w:lineRule="auto"/>
        <w:jc w:val="center"/>
        <w:rPr>
          <w:b/>
        </w:rPr>
      </w:pPr>
    </w:p>
    <w:p w:rsidR="007552DA" w:rsidRDefault="007552DA" w:rsidP="007552DA">
      <w:pPr>
        <w:spacing w:line="360" w:lineRule="auto"/>
        <w:jc w:val="center"/>
        <w:rPr>
          <w:b/>
        </w:rPr>
      </w:pPr>
    </w:p>
    <w:p w:rsidR="007552DA" w:rsidRPr="00E128D0" w:rsidRDefault="0067464F" w:rsidP="007552DA">
      <w:pPr>
        <w:spacing w:line="360" w:lineRule="auto"/>
        <w:jc w:val="center"/>
        <w:rPr>
          <w:b/>
        </w:rPr>
      </w:pPr>
      <w:r>
        <w:rPr>
          <w:b/>
        </w:rPr>
        <w:t xml:space="preserve">REQUERIMENTO </w:t>
      </w:r>
      <w:r w:rsidR="007552DA">
        <w:rPr>
          <w:b/>
        </w:rPr>
        <w:t>Nº _______</w:t>
      </w:r>
      <w:r w:rsidR="007552DA" w:rsidRPr="00E128D0">
        <w:rPr>
          <w:b/>
        </w:rPr>
        <w:t>/20</w:t>
      </w:r>
      <w:r w:rsidR="00442E2B">
        <w:rPr>
          <w:b/>
        </w:rPr>
        <w:t>21</w:t>
      </w:r>
    </w:p>
    <w:p w:rsidR="007552DA" w:rsidRDefault="007552DA" w:rsidP="007552DA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:rsidR="00706E61" w:rsidRDefault="00706E61" w:rsidP="007552DA">
      <w:pPr>
        <w:tabs>
          <w:tab w:val="left" w:pos="1134"/>
        </w:tabs>
        <w:spacing w:line="360" w:lineRule="auto"/>
        <w:ind w:firstLine="993"/>
        <w:jc w:val="center"/>
        <w:rPr>
          <w:b/>
        </w:rPr>
      </w:pPr>
    </w:p>
    <w:p w:rsidR="00F34165" w:rsidRDefault="00F34165" w:rsidP="00F34165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AC1D11" w:rsidRDefault="00AC1D11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  <w:r>
        <w:t>Senhor Presidente,</w:t>
      </w:r>
    </w:p>
    <w:p w:rsidR="00AC1D11" w:rsidRDefault="00AC1D11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</w:p>
    <w:p w:rsidR="00F34165" w:rsidRPr="00003B91" w:rsidRDefault="00442E2B" w:rsidP="00003B91">
      <w:pPr>
        <w:autoSpaceDE w:val="0"/>
        <w:autoSpaceDN w:val="0"/>
        <w:adjustRightInd w:val="0"/>
        <w:spacing w:line="360" w:lineRule="auto"/>
        <w:ind w:firstLine="1418"/>
        <w:jc w:val="both"/>
        <w:rPr>
          <w:b/>
        </w:rPr>
      </w:pPr>
      <w:r>
        <w:t>Nos termos do que dispõe o art. 182, §4º do Regimento Interno da Assembleia Legislativa do Maranhão</w:t>
      </w:r>
      <w:r>
        <w:rPr>
          <w:rStyle w:val="Refdenotaderodap"/>
        </w:rPr>
        <w:footnoteReference w:id="1"/>
      </w:r>
      <w:r>
        <w:t xml:space="preserve">, requeiro à Mesa que seja </w:t>
      </w:r>
      <w:r w:rsidRPr="00706E61">
        <w:rPr>
          <w:b/>
        </w:rPr>
        <w:t>submetido à apreciação do Plenário</w:t>
      </w:r>
      <w:r>
        <w:t xml:space="preserve"> o </w:t>
      </w:r>
      <w:r w:rsidRPr="00706E61">
        <w:rPr>
          <w:b/>
        </w:rPr>
        <w:t xml:space="preserve">Parecer nº </w:t>
      </w:r>
      <w:r w:rsidR="00614ECD">
        <w:rPr>
          <w:b/>
        </w:rPr>
        <w:t>779</w:t>
      </w:r>
      <w:r w:rsidRPr="00706E61">
        <w:rPr>
          <w:b/>
        </w:rPr>
        <w:t>/2020</w:t>
      </w:r>
      <w:r>
        <w:t xml:space="preserve">, publicado no Diário da Assembleia nº 197 de 16/12/2020, da colenda Comissão de Constituição, Justiça e Cidadania, que opinou pela rejeição ao </w:t>
      </w:r>
      <w:r w:rsidRPr="00706E61">
        <w:rPr>
          <w:b/>
        </w:rPr>
        <w:t xml:space="preserve">Projeto de Lei </w:t>
      </w:r>
      <w:r w:rsidR="00706E61" w:rsidRPr="00706E61">
        <w:rPr>
          <w:b/>
        </w:rPr>
        <w:t xml:space="preserve">Ordinária </w:t>
      </w:r>
      <w:r w:rsidRPr="00706E61">
        <w:rPr>
          <w:b/>
        </w:rPr>
        <w:t xml:space="preserve">nº </w:t>
      </w:r>
      <w:r w:rsidR="00C6746A">
        <w:rPr>
          <w:b/>
        </w:rPr>
        <w:t>2</w:t>
      </w:r>
      <w:bookmarkStart w:id="0" w:name="_GoBack"/>
      <w:bookmarkEnd w:id="0"/>
      <w:r w:rsidR="0093651E">
        <w:rPr>
          <w:b/>
        </w:rPr>
        <w:t>46</w:t>
      </w:r>
      <w:r w:rsidRPr="00706E61">
        <w:rPr>
          <w:b/>
        </w:rPr>
        <w:t>/2020</w:t>
      </w:r>
      <w:r>
        <w:t xml:space="preserve">, de minha autoria. </w:t>
      </w:r>
    </w:p>
    <w:p w:rsidR="00F34165" w:rsidRDefault="00F34165" w:rsidP="00442E2B">
      <w:pPr>
        <w:autoSpaceDE w:val="0"/>
        <w:autoSpaceDN w:val="0"/>
        <w:adjustRightInd w:val="0"/>
        <w:spacing w:line="360" w:lineRule="auto"/>
        <w:ind w:firstLine="1418"/>
        <w:jc w:val="both"/>
        <w:rPr>
          <w:bCs/>
        </w:rPr>
      </w:pPr>
    </w:p>
    <w:p w:rsidR="00F34165" w:rsidRDefault="00706E61" w:rsidP="00706E61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>
        <w:rPr>
          <w:bCs/>
        </w:rPr>
        <w:t xml:space="preserve">Plenário Deputado Nagib </w:t>
      </w:r>
      <w:proofErr w:type="spellStart"/>
      <w:r>
        <w:rPr>
          <w:bCs/>
        </w:rPr>
        <w:t>Haickel</w:t>
      </w:r>
      <w:proofErr w:type="spellEnd"/>
      <w:r>
        <w:rPr>
          <w:bCs/>
        </w:rPr>
        <w:t xml:space="preserve"> do Palácio Manoel </w:t>
      </w:r>
      <w:proofErr w:type="spellStart"/>
      <w:r>
        <w:rPr>
          <w:bCs/>
        </w:rPr>
        <w:t>Beckman</w:t>
      </w:r>
      <w:proofErr w:type="spellEnd"/>
      <w:r>
        <w:rPr>
          <w:bCs/>
        </w:rPr>
        <w:t>, São Luís, 26 de janeiro de 2021</w:t>
      </w:r>
    </w:p>
    <w:p w:rsidR="007552DA" w:rsidRDefault="007552DA" w:rsidP="00442E2B">
      <w:pPr>
        <w:autoSpaceDE w:val="0"/>
        <w:autoSpaceDN w:val="0"/>
        <w:adjustRightInd w:val="0"/>
        <w:spacing w:line="360" w:lineRule="auto"/>
        <w:ind w:firstLine="1418"/>
        <w:jc w:val="both"/>
      </w:pPr>
    </w:p>
    <w:p w:rsidR="005E01C8" w:rsidRDefault="005E01C8" w:rsidP="005E01C8">
      <w:pPr>
        <w:autoSpaceDE w:val="0"/>
        <w:autoSpaceDN w:val="0"/>
        <w:adjustRightInd w:val="0"/>
        <w:spacing w:line="360" w:lineRule="auto"/>
        <w:jc w:val="both"/>
      </w:pPr>
    </w:p>
    <w:p w:rsidR="007552DA" w:rsidRDefault="007552DA" w:rsidP="005E01C8">
      <w:pPr>
        <w:autoSpaceDE w:val="0"/>
        <w:autoSpaceDN w:val="0"/>
        <w:adjustRightInd w:val="0"/>
        <w:spacing w:line="360" w:lineRule="auto"/>
        <w:jc w:val="both"/>
      </w:pPr>
    </w:p>
    <w:p w:rsidR="007552DA" w:rsidRPr="00E128D0" w:rsidRDefault="007552DA" w:rsidP="007552DA">
      <w:pPr>
        <w:tabs>
          <w:tab w:val="left" w:pos="3261"/>
        </w:tabs>
        <w:jc w:val="center"/>
        <w:rPr>
          <w:rFonts w:eastAsia="Arial Unicode MS"/>
          <w:b/>
        </w:rPr>
      </w:pPr>
      <w:r w:rsidRPr="00E128D0">
        <w:rPr>
          <w:rFonts w:eastAsia="Arial Unicode MS"/>
          <w:b/>
        </w:rPr>
        <w:t>DR. YGLÉSIO</w:t>
      </w:r>
    </w:p>
    <w:p w:rsidR="003569AE" w:rsidRPr="005E01C8" w:rsidRDefault="00DB4931" w:rsidP="005E01C8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DB4931">
        <w:rPr>
          <w:rFonts w:eastAsia="Arial Unicode MS"/>
          <w:b/>
          <w:sz w:val="20"/>
          <w:szCs w:val="20"/>
        </w:rPr>
        <w:t>DEPUTADO ESTADUAL</w:t>
      </w:r>
    </w:p>
    <w:sectPr w:rsidR="003569AE" w:rsidRPr="005E01C8" w:rsidSect="00F17029">
      <w:footerReference w:type="default" r:id="rId9"/>
      <w:pgSz w:w="11907" w:h="16840" w:code="9"/>
      <w:pgMar w:top="851" w:right="851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0E4" w:rsidRDefault="005F583B">
      <w:r>
        <w:separator/>
      </w:r>
    </w:p>
  </w:endnote>
  <w:endnote w:type="continuationSeparator" w:id="0">
    <w:p w:rsidR="00D460E4" w:rsidRDefault="005F5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Layout w:type="fixed"/>
      <w:tblLook w:val="01E0" w:firstRow="1" w:lastRow="1" w:firstColumn="1" w:lastColumn="1" w:noHBand="0" w:noVBand="0"/>
    </w:tblPr>
    <w:tblGrid>
      <w:gridCol w:w="10376"/>
    </w:tblGrid>
    <w:tr w:rsidR="00A928DC" w:rsidTr="00412904">
      <w:trPr>
        <w:jc w:val="center"/>
      </w:trPr>
      <w:tc>
        <w:tcPr>
          <w:tcW w:w="10376" w:type="dxa"/>
          <w:tcBorders>
            <w:top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bottom"/>
        </w:tcPr>
        <w:p w:rsidR="00BC7242" w:rsidRDefault="00970FB7" w:rsidP="004F6AAA">
          <w:pPr>
            <w:pStyle w:val="Rodap"/>
            <w:spacing w:before="100"/>
            <w:jc w:val="center"/>
            <w:rPr>
              <w:sz w:val="20"/>
            </w:rPr>
          </w:pPr>
          <w:r w:rsidRPr="00BC7242">
            <w:rPr>
              <w:sz w:val="20"/>
            </w:rPr>
            <w:t>Av. Jerônimo de Albuquerque, S/Nº, Sítio Rangedor – Calhau</w:t>
          </w:r>
          <w:r>
            <w:rPr>
              <w:sz w:val="20"/>
            </w:rPr>
            <w:t xml:space="preserve"> / </w:t>
          </w:r>
          <w:r w:rsidRPr="00BC7242">
            <w:rPr>
              <w:sz w:val="20"/>
            </w:rPr>
            <w:t>CEP: 65071-750</w:t>
          </w:r>
          <w:r>
            <w:rPr>
              <w:sz w:val="20"/>
            </w:rPr>
            <w:t xml:space="preserve"> – São Luís/MA</w:t>
          </w:r>
        </w:p>
        <w:p w:rsidR="00BC7242" w:rsidRDefault="00970FB7" w:rsidP="004F6AAA">
          <w:pPr>
            <w:pStyle w:val="Rodap"/>
            <w:spacing w:before="100"/>
            <w:jc w:val="center"/>
          </w:pPr>
          <w:r>
            <w:rPr>
              <w:sz w:val="20"/>
            </w:rPr>
            <w:t>Fone: (098) 3269-3250 / dep.dryglesio@al.ma.leg.br</w:t>
          </w:r>
        </w:p>
      </w:tc>
    </w:tr>
  </w:tbl>
  <w:p w:rsidR="00A928DC" w:rsidRPr="00346E17" w:rsidRDefault="00C6746A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0E4" w:rsidRDefault="005F583B">
      <w:r>
        <w:separator/>
      </w:r>
    </w:p>
  </w:footnote>
  <w:footnote w:type="continuationSeparator" w:id="0">
    <w:p w:rsidR="00D460E4" w:rsidRDefault="005F583B">
      <w:r>
        <w:continuationSeparator/>
      </w:r>
    </w:p>
  </w:footnote>
  <w:footnote w:id="1">
    <w:p w:rsidR="00442E2B" w:rsidRDefault="00442E2B" w:rsidP="00706E61">
      <w:pPr>
        <w:pStyle w:val="Textodenotaderodap"/>
      </w:pPr>
      <w:r>
        <w:rPr>
          <w:rStyle w:val="Refdenotaderodap"/>
        </w:rPr>
        <w:footnoteRef/>
      </w:r>
      <w:r>
        <w:t xml:space="preserve"> Art. 182[...]</w:t>
      </w:r>
      <w:r w:rsidR="00706E61">
        <w:t xml:space="preserve"> </w:t>
      </w:r>
      <w:r>
        <w:t>§ 4º</w:t>
      </w:r>
      <w:r w:rsidR="00706E61">
        <w:t xml:space="preserve"> Publicado o parecer, será assegurado ao Autor do projeto, no prazo de três sessões ordinárias, requerer por escrito à Mesa, que o respectivo parecer seja submetido ao Plenário.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85F97"/>
    <w:multiLevelType w:val="hybridMultilevel"/>
    <w:tmpl w:val="BF8A8C66"/>
    <w:lvl w:ilvl="0" w:tplc="852C62E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88B5AAC"/>
    <w:multiLevelType w:val="hybridMultilevel"/>
    <w:tmpl w:val="582891BE"/>
    <w:lvl w:ilvl="0" w:tplc="916426B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2DA"/>
    <w:rsid w:val="00003B91"/>
    <w:rsid w:val="001743AB"/>
    <w:rsid w:val="00206E8F"/>
    <w:rsid w:val="002B65FB"/>
    <w:rsid w:val="003569AE"/>
    <w:rsid w:val="00387CEB"/>
    <w:rsid w:val="0042236F"/>
    <w:rsid w:val="00442E2B"/>
    <w:rsid w:val="00582B47"/>
    <w:rsid w:val="005E01C8"/>
    <w:rsid w:val="005F583B"/>
    <w:rsid w:val="00614ECD"/>
    <w:rsid w:val="0067464F"/>
    <w:rsid w:val="0070369D"/>
    <w:rsid w:val="00706E61"/>
    <w:rsid w:val="007552DA"/>
    <w:rsid w:val="007E6333"/>
    <w:rsid w:val="00813FE6"/>
    <w:rsid w:val="008D6AB2"/>
    <w:rsid w:val="0093651E"/>
    <w:rsid w:val="00970FB7"/>
    <w:rsid w:val="00AC1D11"/>
    <w:rsid w:val="00B00813"/>
    <w:rsid w:val="00C005E8"/>
    <w:rsid w:val="00C6746A"/>
    <w:rsid w:val="00CB34E7"/>
    <w:rsid w:val="00D460E4"/>
    <w:rsid w:val="00DB4931"/>
    <w:rsid w:val="00F01982"/>
    <w:rsid w:val="00F34165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265E"/>
  <w15:chartTrackingRefBased/>
  <w15:docId w15:val="{ECF40F02-4A66-47C2-9CEF-0DB30FDF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552D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55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rsid w:val="007552D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7552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19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98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DB4931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2E2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2E2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42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2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BF25-0D85-4014-9B16-672E2632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Vinicius Gomes Dantas Maranhão</dc:creator>
  <cp:keywords/>
  <dc:description/>
  <cp:lastModifiedBy>Dayane Gomes da Silva Albuquerque</cp:lastModifiedBy>
  <cp:revision>3</cp:revision>
  <cp:lastPrinted>2019-04-26T18:05:00Z</cp:lastPrinted>
  <dcterms:created xsi:type="dcterms:W3CDTF">2021-01-26T12:10:00Z</dcterms:created>
  <dcterms:modified xsi:type="dcterms:W3CDTF">2021-01-26T12:16:00Z</dcterms:modified>
</cp:coreProperties>
</file>