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10F" w:rsidRPr="007B4C18" w:rsidRDefault="0058410F" w:rsidP="0058410F">
      <w:pPr>
        <w:pStyle w:val="Cabealho"/>
        <w:spacing w:line="240" w:lineRule="atLeast"/>
        <w:jc w:val="center"/>
        <w:rPr>
          <w:noProof/>
        </w:rPr>
      </w:pPr>
      <w:r w:rsidRPr="007B4C18">
        <w:rPr>
          <w:noProof/>
        </w:rPr>
        <w:drawing>
          <wp:inline distT="0" distB="0" distL="0" distR="0" wp14:anchorId="41710E75" wp14:editId="29446550">
            <wp:extent cx="847725" cy="866775"/>
            <wp:effectExtent l="0" t="0" r="9525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0F" w:rsidRPr="007B4C18" w:rsidRDefault="0058410F" w:rsidP="0058410F">
      <w:pPr>
        <w:pStyle w:val="Cabealho"/>
        <w:spacing w:line="192" w:lineRule="auto"/>
        <w:jc w:val="center"/>
        <w:rPr>
          <w:b/>
          <w:sz w:val="24"/>
          <w:szCs w:val="24"/>
        </w:rPr>
      </w:pPr>
      <w:r w:rsidRPr="007B4C18">
        <w:rPr>
          <w:b/>
          <w:sz w:val="24"/>
          <w:szCs w:val="24"/>
        </w:rPr>
        <w:t>ESTADO DO MARANHÃO</w:t>
      </w:r>
    </w:p>
    <w:p w:rsidR="0058410F" w:rsidRPr="007B4C18" w:rsidRDefault="0058410F" w:rsidP="0058410F">
      <w:pPr>
        <w:pStyle w:val="Cabealho"/>
        <w:jc w:val="center"/>
        <w:rPr>
          <w:sz w:val="24"/>
          <w:szCs w:val="24"/>
        </w:rPr>
      </w:pPr>
      <w:r w:rsidRPr="007B4C18">
        <w:rPr>
          <w:sz w:val="24"/>
          <w:szCs w:val="24"/>
        </w:rPr>
        <w:t>Assembleia Legislativa</w:t>
      </w:r>
    </w:p>
    <w:p w:rsidR="0058410F" w:rsidRPr="007B4C18" w:rsidRDefault="0058410F" w:rsidP="0058410F">
      <w:pPr>
        <w:pStyle w:val="Cabealho"/>
        <w:jc w:val="center"/>
        <w:rPr>
          <w:b/>
          <w:sz w:val="16"/>
          <w:szCs w:val="16"/>
          <w:u w:val="single"/>
        </w:rPr>
      </w:pPr>
      <w:r w:rsidRPr="007B4C18">
        <w:rPr>
          <w:b/>
          <w:sz w:val="16"/>
          <w:szCs w:val="16"/>
          <w:u w:val="single"/>
        </w:rPr>
        <w:t>GAB. DO DEP.</w:t>
      </w:r>
      <w:r w:rsidR="0078337A" w:rsidRPr="007B4C18">
        <w:rPr>
          <w:b/>
          <w:sz w:val="16"/>
          <w:szCs w:val="16"/>
          <w:u w:val="single"/>
        </w:rPr>
        <w:t xml:space="preserve"> DR.</w:t>
      </w:r>
      <w:r w:rsidRPr="007B4C18">
        <w:rPr>
          <w:b/>
          <w:sz w:val="16"/>
          <w:szCs w:val="16"/>
          <w:u w:val="single"/>
        </w:rPr>
        <w:t xml:space="preserve"> LEONARDO SÁ</w:t>
      </w:r>
    </w:p>
    <w:p w:rsidR="0058410F" w:rsidRPr="007B4C18" w:rsidRDefault="0058410F" w:rsidP="0058410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410F" w:rsidRPr="007B4C18" w:rsidRDefault="0058410F" w:rsidP="0058410F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C18">
        <w:rPr>
          <w:rFonts w:ascii="Times New Roman" w:hAnsi="Times New Roman" w:cs="Times New Roman"/>
          <w:b/>
          <w:sz w:val="24"/>
          <w:szCs w:val="24"/>
        </w:rPr>
        <w:t xml:space="preserve">PROJETO DE LEI Nº </w:t>
      </w:r>
    </w:p>
    <w:p w:rsidR="0058410F" w:rsidRPr="007B4C18" w:rsidRDefault="0058410F" w:rsidP="0058410F">
      <w:pPr>
        <w:pStyle w:val="SemEspaamen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7B4C18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</w:p>
    <w:p w:rsidR="0058410F" w:rsidRPr="007B4C18" w:rsidRDefault="0058410F" w:rsidP="0058410F">
      <w:pPr>
        <w:pStyle w:val="SemEspaamento"/>
        <w:jc w:val="right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B4C18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7B4C18">
        <w:rPr>
          <w:rFonts w:ascii="Times New Roman" w:hAnsi="Times New Roman" w:cs="Times New Roman"/>
          <w:b/>
          <w:sz w:val="24"/>
          <w:szCs w:val="24"/>
          <w:u w:val="single"/>
        </w:rPr>
        <w:t xml:space="preserve">Autoria: Dep. </w:t>
      </w:r>
      <w:r w:rsidR="0078337A" w:rsidRPr="007B4C18">
        <w:rPr>
          <w:rFonts w:ascii="Times New Roman" w:hAnsi="Times New Roman" w:cs="Times New Roman"/>
          <w:b/>
          <w:sz w:val="24"/>
          <w:szCs w:val="24"/>
          <w:u w:val="single"/>
        </w:rPr>
        <w:t xml:space="preserve">Dr. </w:t>
      </w:r>
      <w:r w:rsidRPr="007B4C18">
        <w:rPr>
          <w:rFonts w:ascii="Times New Roman" w:hAnsi="Times New Roman" w:cs="Times New Roman"/>
          <w:b/>
          <w:sz w:val="24"/>
          <w:szCs w:val="24"/>
          <w:u w:val="single"/>
        </w:rPr>
        <w:t>Leonardo Sá</w:t>
      </w:r>
    </w:p>
    <w:p w:rsidR="0058410F" w:rsidRPr="007B4C18" w:rsidRDefault="0058410F" w:rsidP="0058410F">
      <w:pPr>
        <w:pStyle w:val="SemEspaamen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B4C18">
        <w:rPr>
          <w:rFonts w:ascii="Times New Roman" w:hAnsi="Times New Roman" w:cs="Times New Roman"/>
          <w:sz w:val="24"/>
          <w:szCs w:val="24"/>
          <w:u w:val="single"/>
        </w:rPr>
        <w:t xml:space="preserve">                                               </w:t>
      </w:r>
    </w:p>
    <w:p w:rsidR="0058410F" w:rsidRPr="007B4C18" w:rsidRDefault="0058410F" w:rsidP="005841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77053" w:rsidRPr="007B4C18" w:rsidRDefault="00C77053" w:rsidP="00C77053">
      <w:pPr>
        <w:pStyle w:val="SemEspaamento"/>
        <w:ind w:left="3540"/>
        <w:jc w:val="both"/>
        <w:rPr>
          <w:rFonts w:ascii="Times New Roman" w:hAnsi="Times New Roman" w:cs="Times New Roman"/>
          <w:sz w:val="24"/>
          <w:szCs w:val="24"/>
        </w:rPr>
      </w:pPr>
    </w:p>
    <w:p w:rsidR="00C77053" w:rsidRPr="007B4C18" w:rsidRDefault="00C77053" w:rsidP="00C06A20">
      <w:pPr>
        <w:pStyle w:val="SemEspaamento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7B4C18">
        <w:rPr>
          <w:rFonts w:ascii="Times New Roman" w:hAnsi="Times New Roman" w:cs="Times New Roman"/>
          <w:sz w:val="24"/>
          <w:szCs w:val="24"/>
        </w:rPr>
        <w:t>Di</w:t>
      </w:r>
      <w:r w:rsidR="001132E1">
        <w:rPr>
          <w:rFonts w:ascii="Times New Roman" w:hAnsi="Times New Roman" w:cs="Times New Roman"/>
          <w:sz w:val="24"/>
          <w:szCs w:val="24"/>
        </w:rPr>
        <w:t xml:space="preserve">spõe sobre as diretrizes para </w:t>
      </w:r>
      <w:r w:rsidRPr="007B4C18">
        <w:rPr>
          <w:rFonts w:ascii="Times New Roman" w:hAnsi="Times New Roman" w:cs="Times New Roman"/>
          <w:sz w:val="24"/>
          <w:szCs w:val="24"/>
        </w:rPr>
        <w:t>implantação de   Centros Especializados</w:t>
      </w:r>
      <w:r w:rsidR="006777FE" w:rsidRPr="007B4C18">
        <w:rPr>
          <w:rFonts w:ascii="Times New Roman" w:hAnsi="Times New Roman" w:cs="Times New Roman"/>
          <w:sz w:val="24"/>
          <w:szCs w:val="24"/>
        </w:rPr>
        <w:t xml:space="preserve"> </w:t>
      </w:r>
      <w:r w:rsidR="007B4C18">
        <w:rPr>
          <w:rFonts w:ascii="Times New Roman" w:hAnsi="Times New Roman" w:cs="Times New Roman"/>
          <w:sz w:val="24"/>
          <w:szCs w:val="24"/>
        </w:rPr>
        <w:t>em</w:t>
      </w:r>
      <w:r w:rsidRPr="007B4C18">
        <w:rPr>
          <w:rFonts w:ascii="Times New Roman" w:hAnsi="Times New Roman" w:cs="Times New Roman"/>
          <w:sz w:val="24"/>
          <w:szCs w:val="24"/>
        </w:rPr>
        <w:t xml:space="preserve"> Acolhimento, Reabilitação e Tratamento </w:t>
      </w:r>
      <w:bookmarkStart w:id="0" w:name="_Hlk67297694"/>
      <w:r w:rsidR="00C06A20" w:rsidRPr="007B4C18">
        <w:rPr>
          <w:rFonts w:ascii="Times New Roman" w:hAnsi="Times New Roman" w:cs="Times New Roman"/>
          <w:sz w:val="24"/>
          <w:szCs w:val="24"/>
        </w:rPr>
        <w:t>de pacientes com sequelas</w:t>
      </w:r>
      <w:bookmarkEnd w:id="0"/>
      <w:r w:rsidR="00C06A20" w:rsidRPr="007B4C18">
        <w:rPr>
          <w:rFonts w:ascii="Times New Roman" w:hAnsi="Times New Roman" w:cs="Times New Roman"/>
          <w:sz w:val="24"/>
          <w:szCs w:val="24"/>
        </w:rPr>
        <w:t xml:space="preserve"> da </w:t>
      </w:r>
      <w:r w:rsidRPr="007B4C18">
        <w:rPr>
          <w:rFonts w:ascii="Times New Roman" w:hAnsi="Times New Roman" w:cs="Times New Roman"/>
          <w:sz w:val="24"/>
          <w:szCs w:val="24"/>
        </w:rPr>
        <w:t>COVID-19 no âmbito do Estado do Maranhão e dá outras providencias.</w:t>
      </w:r>
    </w:p>
    <w:p w:rsidR="00C77053" w:rsidRPr="007B4C18" w:rsidRDefault="00C77053" w:rsidP="005841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77053" w:rsidRPr="007B4C18" w:rsidRDefault="00C77053" w:rsidP="005841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77053" w:rsidRPr="007B4C18" w:rsidRDefault="00C77053" w:rsidP="005841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77053" w:rsidRPr="007B4C18" w:rsidRDefault="0058410F" w:rsidP="0058410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B4C18">
        <w:rPr>
          <w:rFonts w:ascii="Times New Roman" w:hAnsi="Times New Roman" w:cs="Times New Roman"/>
          <w:b/>
          <w:sz w:val="24"/>
          <w:szCs w:val="24"/>
        </w:rPr>
        <w:t>Art. 1</w:t>
      </w:r>
      <w:r w:rsidR="00313BD2" w:rsidRPr="007B4C18">
        <w:rPr>
          <w:rFonts w:ascii="Times New Roman" w:hAnsi="Times New Roman" w:cs="Times New Roman"/>
          <w:b/>
          <w:sz w:val="24"/>
          <w:szCs w:val="24"/>
        </w:rPr>
        <w:t>º</w:t>
      </w:r>
      <w:r w:rsidRPr="007B4C1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7B4C18">
        <w:rPr>
          <w:rFonts w:ascii="Times New Roman" w:hAnsi="Times New Roman" w:cs="Times New Roman"/>
          <w:sz w:val="24"/>
          <w:szCs w:val="24"/>
        </w:rPr>
        <w:t>Fica</w:t>
      </w:r>
      <w:r w:rsidR="00C77053" w:rsidRPr="007B4C18">
        <w:rPr>
          <w:rFonts w:ascii="Times New Roman" w:hAnsi="Times New Roman" w:cs="Times New Roman"/>
          <w:sz w:val="24"/>
          <w:szCs w:val="24"/>
        </w:rPr>
        <w:t>m</w:t>
      </w:r>
      <w:r w:rsidRPr="007B4C18">
        <w:rPr>
          <w:rFonts w:ascii="Times New Roman" w:hAnsi="Times New Roman" w:cs="Times New Roman"/>
          <w:sz w:val="24"/>
          <w:szCs w:val="24"/>
        </w:rPr>
        <w:t xml:space="preserve"> </w:t>
      </w:r>
      <w:r w:rsidR="00C77053" w:rsidRPr="007B4C18">
        <w:rPr>
          <w:rFonts w:ascii="Times New Roman" w:hAnsi="Times New Roman" w:cs="Times New Roman"/>
          <w:sz w:val="24"/>
          <w:szCs w:val="24"/>
        </w:rPr>
        <w:t>est</w:t>
      </w:r>
      <w:r w:rsidR="001132E1">
        <w:rPr>
          <w:rFonts w:ascii="Times New Roman" w:hAnsi="Times New Roman" w:cs="Times New Roman"/>
          <w:sz w:val="24"/>
          <w:szCs w:val="24"/>
        </w:rPr>
        <w:t xml:space="preserve">abelecidas as diretrizes para </w:t>
      </w:r>
      <w:r w:rsidR="00C77053" w:rsidRPr="007B4C18">
        <w:rPr>
          <w:rFonts w:ascii="Times New Roman" w:hAnsi="Times New Roman" w:cs="Times New Roman"/>
          <w:sz w:val="24"/>
          <w:szCs w:val="24"/>
        </w:rPr>
        <w:t xml:space="preserve">implantação de Centros Especializados </w:t>
      </w:r>
      <w:r w:rsidR="007B4C18">
        <w:rPr>
          <w:rFonts w:ascii="Times New Roman" w:hAnsi="Times New Roman" w:cs="Times New Roman"/>
          <w:sz w:val="24"/>
          <w:szCs w:val="24"/>
        </w:rPr>
        <w:t>em</w:t>
      </w:r>
      <w:r w:rsidR="00C77053" w:rsidRPr="007B4C18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Hlk67297237"/>
      <w:r w:rsidR="00C77053" w:rsidRPr="007B4C18">
        <w:rPr>
          <w:rFonts w:ascii="Times New Roman" w:hAnsi="Times New Roman" w:cs="Times New Roman"/>
          <w:sz w:val="24"/>
          <w:szCs w:val="24"/>
        </w:rPr>
        <w:t>Acolhimento, Reabilitação e Tratamento</w:t>
      </w:r>
      <w:r w:rsidR="006777FE" w:rsidRPr="007B4C18">
        <w:rPr>
          <w:rFonts w:ascii="Times New Roman" w:hAnsi="Times New Roman" w:cs="Times New Roman"/>
        </w:rPr>
        <w:t xml:space="preserve"> </w:t>
      </w:r>
      <w:r w:rsidR="006777FE" w:rsidRPr="007B4C18">
        <w:rPr>
          <w:rFonts w:ascii="Times New Roman" w:hAnsi="Times New Roman" w:cs="Times New Roman"/>
          <w:sz w:val="24"/>
          <w:szCs w:val="24"/>
        </w:rPr>
        <w:t>de pacientes com sequelas da COVID-19</w:t>
      </w:r>
      <w:r w:rsidR="00C77053" w:rsidRPr="007B4C18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C77053" w:rsidRPr="007B4C18">
        <w:rPr>
          <w:rFonts w:ascii="Times New Roman" w:hAnsi="Times New Roman" w:cs="Times New Roman"/>
          <w:sz w:val="24"/>
          <w:szCs w:val="24"/>
        </w:rPr>
        <w:t xml:space="preserve">no Estado do Maranhão, </w:t>
      </w:r>
      <w:r w:rsidR="00C06A20" w:rsidRPr="007B4C18">
        <w:rPr>
          <w:rFonts w:ascii="Times New Roman" w:hAnsi="Times New Roman" w:cs="Times New Roman"/>
          <w:sz w:val="24"/>
          <w:szCs w:val="24"/>
        </w:rPr>
        <w:t xml:space="preserve">com o </w:t>
      </w:r>
      <w:r w:rsidR="00C77053" w:rsidRPr="007B4C18">
        <w:rPr>
          <w:rFonts w:ascii="Times New Roman" w:hAnsi="Times New Roman" w:cs="Times New Roman"/>
          <w:sz w:val="24"/>
          <w:szCs w:val="24"/>
        </w:rPr>
        <w:t>objetiv</w:t>
      </w:r>
      <w:r w:rsidR="00C06A20" w:rsidRPr="007B4C18">
        <w:rPr>
          <w:rFonts w:ascii="Times New Roman" w:hAnsi="Times New Roman" w:cs="Times New Roman"/>
          <w:sz w:val="24"/>
          <w:szCs w:val="24"/>
        </w:rPr>
        <w:t>o</w:t>
      </w:r>
      <w:r w:rsidR="00C77053" w:rsidRPr="007B4C18">
        <w:rPr>
          <w:rFonts w:ascii="Times New Roman" w:hAnsi="Times New Roman" w:cs="Times New Roman"/>
          <w:sz w:val="24"/>
          <w:szCs w:val="24"/>
        </w:rPr>
        <w:t xml:space="preserve"> </w:t>
      </w:r>
      <w:r w:rsidR="006777FE" w:rsidRPr="007B4C18">
        <w:rPr>
          <w:rFonts w:ascii="Times New Roman" w:hAnsi="Times New Roman" w:cs="Times New Roman"/>
          <w:sz w:val="24"/>
          <w:szCs w:val="24"/>
        </w:rPr>
        <w:t xml:space="preserve">de </w:t>
      </w:r>
      <w:r w:rsidR="00C77053" w:rsidRPr="007B4C18">
        <w:rPr>
          <w:rFonts w:ascii="Times New Roman" w:hAnsi="Times New Roman" w:cs="Times New Roman"/>
          <w:sz w:val="24"/>
          <w:szCs w:val="24"/>
        </w:rPr>
        <w:t>proporcionar um atendimento especializado e humanizado</w:t>
      </w:r>
      <w:r w:rsidR="006777FE" w:rsidRPr="007B4C18">
        <w:rPr>
          <w:rFonts w:ascii="Times New Roman" w:hAnsi="Times New Roman" w:cs="Times New Roman"/>
          <w:sz w:val="24"/>
          <w:szCs w:val="24"/>
        </w:rPr>
        <w:t xml:space="preserve"> aos pacientes</w:t>
      </w:r>
      <w:r w:rsidR="00C77053" w:rsidRPr="007B4C18">
        <w:rPr>
          <w:rFonts w:ascii="Times New Roman" w:hAnsi="Times New Roman" w:cs="Times New Roman"/>
          <w:sz w:val="24"/>
          <w:szCs w:val="24"/>
        </w:rPr>
        <w:t>, aumentando a eficiência e reduzindo o tempo de tratamento.</w:t>
      </w:r>
    </w:p>
    <w:p w:rsidR="000F6DB3" w:rsidRPr="007B4C18" w:rsidRDefault="0058410F" w:rsidP="00C06A2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C18">
        <w:rPr>
          <w:rFonts w:ascii="Times New Roman" w:hAnsi="Times New Roman" w:cs="Times New Roman"/>
          <w:b/>
          <w:sz w:val="24"/>
          <w:szCs w:val="24"/>
        </w:rPr>
        <w:t>Art. 2</w:t>
      </w:r>
      <w:r w:rsidR="00313BD2" w:rsidRPr="007B4C18">
        <w:rPr>
          <w:rFonts w:ascii="Times New Roman" w:hAnsi="Times New Roman" w:cs="Times New Roman"/>
          <w:b/>
          <w:sz w:val="24"/>
          <w:szCs w:val="24"/>
        </w:rPr>
        <w:t>º</w:t>
      </w:r>
      <w:r w:rsidRPr="007B4C18">
        <w:rPr>
          <w:rFonts w:ascii="Times New Roman" w:hAnsi="Times New Roman" w:cs="Times New Roman"/>
          <w:b/>
          <w:sz w:val="24"/>
          <w:szCs w:val="24"/>
        </w:rPr>
        <w:t xml:space="preserve"> –</w:t>
      </w:r>
      <w:r w:rsidR="00C06A20" w:rsidRPr="007B4C18">
        <w:rPr>
          <w:rFonts w:ascii="Times New Roman" w:hAnsi="Times New Roman" w:cs="Times New Roman"/>
        </w:rPr>
        <w:t xml:space="preserve"> </w:t>
      </w:r>
      <w:r w:rsidR="00C06A20" w:rsidRPr="007B4C18">
        <w:rPr>
          <w:rFonts w:ascii="Times New Roman" w:hAnsi="Times New Roman" w:cs="Times New Roman"/>
          <w:sz w:val="24"/>
          <w:szCs w:val="24"/>
        </w:rPr>
        <w:t>Os Centros de</w:t>
      </w:r>
      <w:r w:rsidR="001132E1">
        <w:rPr>
          <w:rFonts w:ascii="Times New Roman" w:hAnsi="Times New Roman" w:cs="Times New Roman"/>
          <w:sz w:val="24"/>
          <w:szCs w:val="24"/>
        </w:rPr>
        <w:t xml:space="preserve"> </w:t>
      </w:r>
      <w:r w:rsidR="00C06A20" w:rsidRPr="007B4C18">
        <w:rPr>
          <w:rFonts w:ascii="Times New Roman" w:hAnsi="Times New Roman" w:cs="Times New Roman"/>
          <w:sz w:val="24"/>
          <w:szCs w:val="24"/>
        </w:rPr>
        <w:t>Acolhimento</w:t>
      </w:r>
      <w:r w:rsidR="001132E1">
        <w:rPr>
          <w:rFonts w:ascii="Times New Roman" w:hAnsi="Times New Roman" w:cs="Times New Roman"/>
          <w:sz w:val="24"/>
          <w:szCs w:val="24"/>
        </w:rPr>
        <w:t xml:space="preserve">, </w:t>
      </w:r>
      <w:r w:rsidR="001132E1" w:rsidRPr="007B4C18">
        <w:rPr>
          <w:rFonts w:ascii="Times New Roman" w:hAnsi="Times New Roman" w:cs="Times New Roman"/>
          <w:sz w:val="24"/>
          <w:szCs w:val="24"/>
        </w:rPr>
        <w:t>Reabilitação</w:t>
      </w:r>
      <w:r w:rsidR="00C06A20" w:rsidRPr="007B4C18">
        <w:rPr>
          <w:rFonts w:ascii="Times New Roman" w:hAnsi="Times New Roman" w:cs="Times New Roman"/>
          <w:sz w:val="24"/>
          <w:szCs w:val="24"/>
        </w:rPr>
        <w:t xml:space="preserve"> e Tratamento previstos nesta Lei </w:t>
      </w:r>
      <w:r w:rsidR="006777FE" w:rsidRPr="007B4C18">
        <w:rPr>
          <w:rFonts w:ascii="Times New Roman" w:hAnsi="Times New Roman" w:cs="Times New Roman"/>
          <w:sz w:val="24"/>
          <w:szCs w:val="24"/>
        </w:rPr>
        <w:t>poderão ser</w:t>
      </w:r>
      <w:r w:rsidR="00C06A20" w:rsidRPr="007B4C18">
        <w:rPr>
          <w:rFonts w:ascii="Times New Roman" w:hAnsi="Times New Roman" w:cs="Times New Roman"/>
          <w:sz w:val="24"/>
          <w:szCs w:val="24"/>
        </w:rPr>
        <w:t xml:space="preserve"> instalados nos hospitais públicos do Estado, através de uma equipe multidisciplinar, utilizando as estruturas físicas existentes.</w:t>
      </w:r>
    </w:p>
    <w:p w:rsidR="00C06A20" w:rsidRPr="007B4C18" w:rsidRDefault="00C06A20" w:rsidP="00C06A20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C06A20" w:rsidRPr="007B4C18" w:rsidRDefault="0058410F" w:rsidP="005841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C18">
        <w:rPr>
          <w:rFonts w:ascii="Times New Roman" w:hAnsi="Times New Roman" w:cs="Times New Roman"/>
          <w:b/>
          <w:sz w:val="24"/>
          <w:szCs w:val="24"/>
        </w:rPr>
        <w:t>Art. 3</w:t>
      </w:r>
      <w:r w:rsidR="00313BD2" w:rsidRPr="007B4C18">
        <w:rPr>
          <w:rFonts w:ascii="Times New Roman" w:hAnsi="Times New Roman" w:cs="Times New Roman"/>
          <w:b/>
          <w:sz w:val="24"/>
          <w:szCs w:val="24"/>
        </w:rPr>
        <w:t>º</w:t>
      </w:r>
      <w:r w:rsidRPr="007B4C18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C06A20" w:rsidRPr="007B4C18">
        <w:rPr>
          <w:rFonts w:ascii="Times New Roman" w:hAnsi="Times New Roman" w:cs="Times New Roman"/>
          <w:sz w:val="24"/>
          <w:szCs w:val="24"/>
        </w:rPr>
        <w:t>As instalações contarão com todos os instrumentos, insumos e especialidades necessárias para o seu funcionamento, de acordo com os protocolos de saúde definidos pelas autoridades de saúde do Estado.</w:t>
      </w:r>
    </w:p>
    <w:p w:rsidR="009332C1" w:rsidRPr="007B4C18" w:rsidRDefault="009332C1" w:rsidP="0058410F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</w:p>
    <w:p w:rsidR="008B6881" w:rsidRPr="007B4C18" w:rsidRDefault="0058410F" w:rsidP="007B4C18">
      <w:pPr>
        <w:pStyle w:val="SemEspaamento"/>
        <w:jc w:val="both"/>
        <w:rPr>
          <w:rFonts w:ascii="Times New Roman" w:hAnsi="Times New Roman" w:cs="Times New Roman"/>
          <w:sz w:val="24"/>
          <w:szCs w:val="24"/>
        </w:rPr>
      </w:pPr>
      <w:r w:rsidRPr="007B4C18">
        <w:rPr>
          <w:rFonts w:ascii="Times New Roman" w:hAnsi="Times New Roman" w:cs="Times New Roman"/>
          <w:b/>
          <w:sz w:val="24"/>
          <w:szCs w:val="24"/>
        </w:rPr>
        <w:t>Art.</w:t>
      </w:r>
      <w:r w:rsidR="00201747" w:rsidRPr="007B4C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B4C18">
        <w:rPr>
          <w:rFonts w:ascii="Times New Roman" w:hAnsi="Times New Roman" w:cs="Times New Roman"/>
          <w:b/>
          <w:sz w:val="24"/>
          <w:szCs w:val="24"/>
        </w:rPr>
        <w:t>4</w:t>
      </w:r>
      <w:r w:rsidR="00313BD2" w:rsidRPr="007B4C18">
        <w:rPr>
          <w:rFonts w:ascii="Times New Roman" w:hAnsi="Times New Roman" w:cs="Times New Roman"/>
          <w:b/>
          <w:sz w:val="24"/>
          <w:szCs w:val="24"/>
        </w:rPr>
        <w:t>º</w:t>
      </w:r>
      <w:r w:rsidRPr="007B4C18">
        <w:rPr>
          <w:rFonts w:ascii="Times New Roman" w:hAnsi="Times New Roman" w:cs="Times New Roman"/>
          <w:b/>
          <w:sz w:val="24"/>
          <w:szCs w:val="24"/>
        </w:rPr>
        <w:t>-</w:t>
      </w:r>
      <w:r w:rsidRPr="007B4C18">
        <w:rPr>
          <w:rFonts w:ascii="Times New Roman" w:hAnsi="Times New Roman" w:cs="Times New Roman"/>
          <w:sz w:val="24"/>
          <w:szCs w:val="24"/>
        </w:rPr>
        <w:t xml:space="preserve"> Esta Lei entra em vigor na</w:t>
      </w:r>
      <w:bookmarkStart w:id="2" w:name="_GoBack"/>
      <w:bookmarkEnd w:id="2"/>
      <w:r w:rsidRPr="007B4C18">
        <w:rPr>
          <w:rFonts w:ascii="Times New Roman" w:hAnsi="Times New Roman" w:cs="Times New Roman"/>
          <w:sz w:val="24"/>
          <w:szCs w:val="24"/>
        </w:rPr>
        <w:t xml:space="preserve"> data de sua publicação.</w:t>
      </w:r>
    </w:p>
    <w:p w:rsidR="0058410F" w:rsidRPr="007B4C18" w:rsidRDefault="0058410F" w:rsidP="0058410F">
      <w:pPr>
        <w:pStyle w:val="SemEspaamen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7B4C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Plenário Deputado Estadual “Nagib </w:t>
      </w:r>
      <w:proofErr w:type="spellStart"/>
      <w:r w:rsidRPr="007B4C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Haickel</w:t>
      </w:r>
      <w:proofErr w:type="spellEnd"/>
      <w:r w:rsidRPr="007B4C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”, do Palácio “Manoel Be</w:t>
      </w:r>
      <w:r w:rsidR="003D289A" w:rsidRPr="007B4C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ckman</w:t>
      </w:r>
      <w:r w:rsidRPr="007B4C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”, em São Luís, </w:t>
      </w:r>
      <w:r w:rsidR="007B4C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22</w:t>
      </w:r>
      <w:r w:rsidRPr="007B4C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</w:t>
      </w:r>
      <w:proofErr w:type="gramStart"/>
      <w:r w:rsidR="007B4C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Março</w:t>
      </w:r>
      <w:proofErr w:type="gramEnd"/>
      <w:r w:rsidRPr="007B4C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de 20</w:t>
      </w:r>
      <w:r w:rsidR="007B4C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21</w:t>
      </w:r>
      <w:r w:rsidRPr="007B4C18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.</w:t>
      </w:r>
    </w:p>
    <w:p w:rsidR="0058410F" w:rsidRPr="007B4C18" w:rsidRDefault="0058410F" w:rsidP="00584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58410F" w:rsidRPr="007B4C18" w:rsidRDefault="0058410F" w:rsidP="005841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:rsidR="008B6881" w:rsidRPr="007B4C18" w:rsidRDefault="008B6881" w:rsidP="0058410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8410F" w:rsidRPr="007B4C18" w:rsidRDefault="00B8537B" w:rsidP="00B8537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C18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58410F" w:rsidRPr="007B4C18">
        <w:rPr>
          <w:rFonts w:ascii="Times New Roman" w:hAnsi="Times New Roman" w:cs="Times New Roman"/>
          <w:b/>
          <w:sz w:val="24"/>
          <w:szCs w:val="24"/>
        </w:rPr>
        <w:t>LEONARDO SÁ</w:t>
      </w:r>
    </w:p>
    <w:p w:rsidR="0058410F" w:rsidRPr="007B4C18" w:rsidRDefault="0058410F" w:rsidP="005841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C18">
        <w:rPr>
          <w:rFonts w:ascii="Times New Roman" w:hAnsi="Times New Roman" w:cs="Times New Roman"/>
          <w:b/>
          <w:sz w:val="24"/>
          <w:szCs w:val="24"/>
        </w:rPr>
        <w:t>DEP</w:t>
      </w:r>
      <w:r w:rsidR="00B8537B" w:rsidRPr="007B4C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B4C18">
        <w:rPr>
          <w:rFonts w:ascii="Times New Roman" w:hAnsi="Times New Roman" w:cs="Times New Roman"/>
          <w:b/>
          <w:sz w:val="24"/>
          <w:szCs w:val="24"/>
        </w:rPr>
        <w:t>ESTADUAL - PR</w:t>
      </w:r>
    </w:p>
    <w:p w:rsidR="0058410F" w:rsidRDefault="0058410F" w:rsidP="0058410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B8537B" w:rsidRDefault="00B8537B" w:rsidP="0058410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B8537B" w:rsidRDefault="00B8537B" w:rsidP="0058410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B8537B" w:rsidRDefault="00B8537B" w:rsidP="0058410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B8537B" w:rsidRDefault="00B8537B" w:rsidP="0058410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B8537B" w:rsidRDefault="00B8537B" w:rsidP="0058410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B8537B" w:rsidRDefault="00B8537B" w:rsidP="0058410F">
      <w:pPr>
        <w:jc w:val="both"/>
        <w:rPr>
          <w:rFonts w:ascii="Bookman Old Style" w:hAnsi="Bookman Old Style" w:cs="Times New Roman"/>
          <w:sz w:val="24"/>
          <w:szCs w:val="24"/>
        </w:rPr>
      </w:pPr>
    </w:p>
    <w:p w:rsidR="0058410F" w:rsidRDefault="0058410F" w:rsidP="0058410F">
      <w:pPr>
        <w:pStyle w:val="Cabealho"/>
        <w:spacing w:line="240" w:lineRule="atLeast"/>
        <w:jc w:val="center"/>
        <w:rPr>
          <w:noProof/>
        </w:rPr>
      </w:pPr>
      <w:r>
        <w:rPr>
          <w:noProof/>
        </w:rPr>
        <w:drawing>
          <wp:inline distT="0" distB="0" distL="0" distR="0" wp14:anchorId="3FEF7A7D" wp14:editId="613AF1BD">
            <wp:extent cx="773200" cy="790575"/>
            <wp:effectExtent l="0" t="0" r="8255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602" cy="79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10F" w:rsidRPr="003815B2" w:rsidRDefault="0058410F" w:rsidP="0058410F">
      <w:pPr>
        <w:pStyle w:val="Cabealho"/>
        <w:spacing w:line="192" w:lineRule="auto"/>
        <w:jc w:val="center"/>
        <w:rPr>
          <w:b/>
          <w:sz w:val="22"/>
          <w:szCs w:val="22"/>
        </w:rPr>
      </w:pPr>
      <w:r w:rsidRPr="003815B2">
        <w:rPr>
          <w:b/>
          <w:sz w:val="22"/>
          <w:szCs w:val="22"/>
        </w:rPr>
        <w:t>ESTADO DO MARANHÃO</w:t>
      </w:r>
    </w:p>
    <w:p w:rsidR="0058410F" w:rsidRPr="003815B2" w:rsidRDefault="0058410F" w:rsidP="0058410F">
      <w:pPr>
        <w:pStyle w:val="Cabealho"/>
        <w:jc w:val="center"/>
        <w:rPr>
          <w:sz w:val="22"/>
          <w:szCs w:val="22"/>
        </w:rPr>
      </w:pPr>
      <w:r w:rsidRPr="003815B2">
        <w:rPr>
          <w:sz w:val="22"/>
          <w:szCs w:val="22"/>
        </w:rPr>
        <w:t>Assembleia Legislativa</w:t>
      </w:r>
    </w:p>
    <w:p w:rsidR="0058410F" w:rsidRPr="003815B2" w:rsidRDefault="0058410F" w:rsidP="0058410F">
      <w:pPr>
        <w:pStyle w:val="Cabealho"/>
        <w:jc w:val="center"/>
        <w:rPr>
          <w:b/>
          <w:sz w:val="22"/>
          <w:szCs w:val="22"/>
          <w:u w:val="single"/>
        </w:rPr>
      </w:pPr>
      <w:r w:rsidRPr="003815B2">
        <w:rPr>
          <w:b/>
          <w:sz w:val="22"/>
          <w:szCs w:val="22"/>
          <w:u w:val="single"/>
        </w:rPr>
        <w:t>GAB. DO DEPUTADO</w:t>
      </w:r>
      <w:r w:rsidR="0078337A" w:rsidRPr="003815B2">
        <w:rPr>
          <w:b/>
          <w:sz w:val="22"/>
          <w:szCs w:val="22"/>
          <w:u w:val="single"/>
        </w:rPr>
        <w:t xml:space="preserve"> DR.</w:t>
      </w:r>
      <w:r w:rsidRPr="003815B2">
        <w:rPr>
          <w:b/>
          <w:sz w:val="22"/>
          <w:szCs w:val="22"/>
          <w:u w:val="single"/>
        </w:rPr>
        <w:t xml:space="preserve"> LEONARDO SÁ</w:t>
      </w:r>
    </w:p>
    <w:p w:rsidR="0058410F" w:rsidRPr="003815B2" w:rsidRDefault="0058410F" w:rsidP="0058410F">
      <w:pPr>
        <w:pStyle w:val="Cabealho"/>
        <w:jc w:val="center"/>
        <w:rPr>
          <w:b/>
          <w:sz w:val="22"/>
          <w:szCs w:val="22"/>
          <w:u w:val="single"/>
        </w:rPr>
      </w:pPr>
    </w:p>
    <w:p w:rsidR="0058410F" w:rsidRDefault="0058410F" w:rsidP="003815B2">
      <w:pPr>
        <w:pStyle w:val="Cabealho"/>
        <w:rPr>
          <w:b/>
          <w:sz w:val="16"/>
          <w:szCs w:val="16"/>
          <w:u w:val="single"/>
        </w:rPr>
      </w:pPr>
    </w:p>
    <w:p w:rsidR="003815B2" w:rsidRDefault="003815B2" w:rsidP="003815B2">
      <w:pPr>
        <w:pStyle w:val="Cabealho"/>
        <w:rPr>
          <w:b/>
          <w:sz w:val="16"/>
          <w:szCs w:val="16"/>
          <w:u w:val="single"/>
        </w:rPr>
      </w:pPr>
    </w:p>
    <w:p w:rsidR="0058410F" w:rsidRDefault="0058410F" w:rsidP="0058410F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58410F" w:rsidRDefault="0058410F" w:rsidP="0058410F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 xml:space="preserve">JUSTIFICATIVA </w:t>
      </w:r>
    </w:p>
    <w:p w:rsidR="003815B2" w:rsidRDefault="003815B2" w:rsidP="0058410F">
      <w:pPr>
        <w:pStyle w:val="SemEspaamento"/>
        <w:jc w:val="center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58410F" w:rsidRDefault="0058410F" w:rsidP="0058410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58410F" w:rsidRDefault="0058410F" w:rsidP="0058410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  <w:r>
        <w:rPr>
          <w:rFonts w:ascii="Bookman Old Style" w:hAnsi="Bookman Old Style" w:cs="Times New Roman"/>
          <w:b/>
          <w:sz w:val="24"/>
          <w:szCs w:val="24"/>
          <w:u w:val="single"/>
        </w:rPr>
        <w:t>Autoria: Dep.</w:t>
      </w:r>
      <w:r w:rsidR="0078337A"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Dr.</w:t>
      </w:r>
      <w:r>
        <w:rPr>
          <w:rFonts w:ascii="Bookman Old Style" w:hAnsi="Bookman Old Style" w:cs="Times New Roman"/>
          <w:b/>
          <w:sz w:val="24"/>
          <w:szCs w:val="24"/>
          <w:u w:val="single"/>
        </w:rPr>
        <w:t xml:space="preserve"> Leonardo Sá</w:t>
      </w:r>
    </w:p>
    <w:p w:rsidR="003815B2" w:rsidRDefault="003815B2" w:rsidP="0058410F">
      <w:pPr>
        <w:pStyle w:val="SemEspaamento"/>
        <w:jc w:val="right"/>
        <w:rPr>
          <w:rFonts w:ascii="Bookman Old Style" w:hAnsi="Bookman Old Style" w:cs="Times New Roman"/>
          <w:b/>
          <w:sz w:val="24"/>
          <w:szCs w:val="24"/>
          <w:u w:val="single"/>
        </w:rPr>
      </w:pPr>
    </w:p>
    <w:p w:rsidR="0058410F" w:rsidRDefault="0058410F" w:rsidP="0058410F">
      <w:pPr>
        <w:pStyle w:val="SemEspaamento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 xml:space="preserve">                                         </w:t>
      </w:r>
      <w:r>
        <w:rPr>
          <w:rFonts w:ascii="Bookman Old Style" w:hAnsi="Bookman Old Style"/>
          <w:sz w:val="24"/>
          <w:szCs w:val="24"/>
        </w:rPr>
        <w:t xml:space="preserve">           </w:t>
      </w:r>
    </w:p>
    <w:p w:rsidR="003815B2" w:rsidRDefault="0058410F" w:rsidP="003815B2">
      <w:pPr>
        <w:pStyle w:val="Ttulo"/>
        <w:tabs>
          <w:tab w:val="left" w:pos="1134"/>
          <w:tab w:val="left" w:pos="1276"/>
        </w:tabs>
        <w:spacing w:before="240" w:line="360" w:lineRule="auto"/>
        <w:jc w:val="both"/>
        <w:rPr>
          <w:b w:val="0"/>
          <w:sz w:val="24"/>
          <w:szCs w:val="24"/>
        </w:rPr>
      </w:pPr>
      <w:r>
        <w:rPr>
          <w:rFonts w:ascii="Bookman Old Style" w:hAnsi="Bookman Old Style"/>
          <w:b w:val="0"/>
          <w:sz w:val="24"/>
          <w:szCs w:val="24"/>
        </w:rPr>
        <w:t xml:space="preserve">             </w:t>
      </w:r>
      <w:r w:rsidR="006777FE" w:rsidRPr="007B4C18">
        <w:rPr>
          <w:b w:val="0"/>
          <w:sz w:val="24"/>
          <w:szCs w:val="24"/>
        </w:rPr>
        <w:t>A presente medida se j</w:t>
      </w:r>
      <w:r w:rsidR="001132E1">
        <w:rPr>
          <w:b w:val="0"/>
          <w:sz w:val="24"/>
          <w:szCs w:val="24"/>
        </w:rPr>
        <w:t>ustifica, uma vez que a luta de muitos</w:t>
      </w:r>
      <w:r w:rsidR="006777FE" w:rsidRPr="007B4C18">
        <w:rPr>
          <w:b w:val="0"/>
          <w:sz w:val="24"/>
          <w:szCs w:val="24"/>
        </w:rPr>
        <w:t xml:space="preserve"> pacien</w:t>
      </w:r>
      <w:r w:rsidR="001132E1">
        <w:rPr>
          <w:b w:val="0"/>
          <w:sz w:val="24"/>
          <w:szCs w:val="24"/>
        </w:rPr>
        <w:t>tes pela recuperação</w:t>
      </w:r>
      <w:r w:rsidR="006777FE" w:rsidRPr="007B4C18">
        <w:rPr>
          <w:b w:val="0"/>
          <w:sz w:val="24"/>
          <w:szCs w:val="24"/>
        </w:rPr>
        <w:t xml:space="preserve"> não acaba com a alta hospitalar.</w:t>
      </w:r>
      <w:r w:rsidRPr="007B4C18">
        <w:rPr>
          <w:b w:val="0"/>
          <w:sz w:val="24"/>
          <w:szCs w:val="24"/>
        </w:rPr>
        <w:t xml:space="preserve"> </w:t>
      </w:r>
      <w:r w:rsidR="006777FE" w:rsidRPr="007B4C18">
        <w:rPr>
          <w:b w:val="0"/>
          <w:sz w:val="24"/>
          <w:szCs w:val="24"/>
        </w:rPr>
        <w:t>Assi</w:t>
      </w:r>
      <w:r w:rsidR="001132E1">
        <w:rPr>
          <w:b w:val="0"/>
          <w:sz w:val="24"/>
          <w:szCs w:val="24"/>
        </w:rPr>
        <w:t>m tem sido a luta contra a COVID</w:t>
      </w:r>
      <w:r w:rsidR="006777FE" w:rsidRPr="007B4C18">
        <w:rPr>
          <w:b w:val="0"/>
          <w:sz w:val="24"/>
          <w:szCs w:val="24"/>
        </w:rPr>
        <w:t xml:space="preserve">-19, causada pelo novo </w:t>
      </w:r>
      <w:proofErr w:type="spellStart"/>
      <w:r w:rsidR="006777FE" w:rsidRPr="007B4C18">
        <w:rPr>
          <w:b w:val="0"/>
          <w:sz w:val="24"/>
          <w:szCs w:val="24"/>
        </w:rPr>
        <w:t>coronavírus</w:t>
      </w:r>
      <w:proofErr w:type="spellEnd"/>
      <w:r w:rsidR="001132E1" w:rsidRPr="001132E1">
        <w:rPr>
          <w:rFonts w:ascii="Arial" w:hAnsi="Arial" w:cs="Arial"/>
          <w:color w:val="555555"/>
          <w:shd w:val="clear" w:color="auto" w:fill="FFFFFF"/>
        </w:rPr>
        <w:t xml:space="preserve"> </w:t>
      </w:r>
      <w:r w:rsidR="001132E1" w:rsidRPr="001132E1">
        <w:rPr>
          <w:b w:val="0"/>
          <w:sz w:val="24"/>
          <w:szCs w:val="24"/>
          <w:shd w:val="clear" w:color="auto" w:fill="FFFFFF"/>
        </w:rPr>
        <w:t>(SARS-CoV-2)</w:t>
      </w:r>
      <w:r w:rsidR="006777FE" w:rsidRPr="007B4C18">
        <w:rPr>
          <w:b w:val="0"/>
          <w:sz w:val="24"/>
          <w:szCs w:val="24"/>
        </w:rPr>
        <w:t>, doença que desafia a ciência e exige o máximo das pessoas e dos profissionais da saúde e que em um ano deixou milhões d</w:t>
      </w:r>
      <w:r w:rsidR="001132E1">
        <w:rPr>
          <w:b w:val="0"/>
          <w:sz w:val="24"/>
          <w:szCs w:val="24"/>
        </w:rPr>
        <w:t>e vítimas fatais em nosso país</w:t>
      </w:r>
      <w:r w:rsidR="006777FE" w:rsidRPr="007B4C18">
        <w:rPr>
          <w:b w:val="0"/>
          <w:sz w:val="24"/>
          <w:szCs w:val="24"/>
        </w:rPr>
        <w:t>.</w:t>
      </w:r>
    </w:p>
    <w:p w:rsidR="00A35478" w:rsidRPr="007B4C18" w:rsidRDefault="003815B2" w:rsidP="003815B2">
      <w:pPr>
        <w:pStyle w:val="Ttulo"/>
        <w:tabs>
          <w:tab w:val="left" w:pos="1134"/>
          <w:tab w:val="left" w:pos="1276"/>
        </w:tabs>
        <w:spacing w:before="240" w:line="360" w:lineRule="auto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6777FE" w:rsidRPr="007B4C18">
        <w:rPr>
          <w:b w:val="0"/>
          <w:sz w:val="24"/>
          <w:szCs w:val="24"/>
        </w:rPr>
        <w:t xml:space="preserve">Para uma parcela de acometidos, em especial os casos mais graves, que exigem internação na Unidade de Terapia Intensiva (UTI), há </w:t>
      </w:r>
      <w:r w:rsidR="00A35478" w:rsidRPr="007B4C18">
        <w:rPr>
          <w:b w:val="0"/>
          <w:sz w:val="24"/>
          <w:szCs w:val="24"/>
        </w:rPr>
        <w:t xml:space="preserve">um </w:t>
      </w:r>
      <w:r w:rsidR="006777FE" w:rsidRPr="007B4C18">
        <w:rPr>
          <w:b w:val="0"/>
          <w:sz w:val="24"/>
          <w:szCs w:val="24"/>
        </w:rPr>
        <w:t>risco de sequelas</w:t>
      </w:r>
      <w:r w:rsidR="00876CEE">
        <w:rPr>
          <w:b w:val="0"/>
          <w:sz w:val="24"/>
          <w:szCs w:val="24"/>
        </w:rPr>
        <w:t>,</w:t>
      </w:r>
      <w:r w:rsidR="00EB7B23">
        <w:rPr>
          <w:b w:val="0"/>
          <w:sz w:val="24"/>
          <w:szCs w:val="24"/>
        </w:rPr>
        <w:t xml:space="preserve"> </w:t>
      </w:r>
      <w:r w:rsidR="00876CEE">
        <w:rPr>
          <w:b w:val="0"/>
          <w:sz w:val="24"/>
          <w:szCs w:val="24"/>
        </w:rPr>
        <w:t xml:space="preserve">tais </w:t>
      </w:r>
      <w:r w:rsidR="00EB7B23">
        <w:rPr>
          <w:b w:val="0"/>
          <w:sz w:val="24"/>
          <w:szCs w:val="24"/>
        </w:rPr>
        <w:t>como</w:t>
      </w:r>
      <w:r w:rsidR="00876CEE">
        <w:rPr>
          <w:b w:val="0"/>
          <w:sz w:val="24"/>
          <w:szCs w:val="24"/>
        </w:rPr>
        <w:t>,</w:t>
      </w:r>
      <w:r w:rsidR="00EB7B23">
        <w:rPr>
          <w:b w:val="0"/>
          <w:sz w:val="24"/>
          <w:szCs w:val="24"/>
        </w:rPr>
        <w:t xml:space="preserve"> </w:t>
      </w:r>
      <w:r w:rsidR="00EB7B23" w:rsidRPr="00EB7B23">
        <w:rPr>
          <w:b w:val="0"/>
          <w:sz w:val="24"/>
          <w:szCs w:val="24"/>
          <w:shd w:val="clear" w:color="auto" w:fill="FDFDFD"/>
        </w:rPr>
        <w:t>danos pulmonares</w:t>
      </w:r>
      <w:r w:rsidR="00EB7B23" w:rsidRPr="00EB7B23">
        <w:rPr>
          <w:b w:val="0"/>
          <w:sz w:val="24"/>
          <w:szCs w:val="24"/>
          <w:shd w:val="clear" w:color="auto" w:fill="FDFDFD"/>
        </w:rPr>
        <w:t xml:space="preserve">, </w:t>
      </w:r>
      <w:r w:rsidR="00EB7B23" w:rsidRPr="00EB7B23">
        <w:rPr>
          <w:b w:val="0"/>
          <w:sz w:val="24"/>
          <w:szCs w:val="24"/>
          <w:shd w:val="clear" w:color="auto" w:fill="FDFDFD"/>
        </w:rPr>
        <w:t xml:space="preserve">o </w:t>
      </w:r>
      <w:r w:rsidR="00EB7B23" w:rsidRPr="00EB7B23">
        <w:rPr>
          <w:b w:val="0"/>
          <w:sz w:val="24"/>
          <w:szCs w:val="24"/>
          <w:shd w:val="clear" w:color="auto" w:fill="FFFFFF"/>
        </w:rPr>
        <w:t>SARS-CoV-2</w:t>
      </w:r>
      <w:r w:rsidR="00EB7B23" w:rsidRPr="00EB7B23">
        <w:rPr>
          <w:b w:val="0"/>
          <w:sz w:val="24"/>
          <w:szCs w:val="24"/>
          <w:shd w:val="clear" w:color="auto" w:fill="FFFFFF"/>
        </w:rPr>
        <w:t xml:space="preserve"> pode atingir </w:t>
      </w:r>
      <w:r w:rsidR="00876CEE" w:rsidRPr="00EB7B23">
        <w:rPr>
          <w:b w:val="0"/>
          <w:sz w:val="24"/>
          <w:szCs w:val="24"/>
          <w:shd w:val="clear" w:color="auto" w:fill="FFFFFF"/>
        </w:rPr>
        <w:t>o sistema</w:t>
      </w:r>
      <w:r w:rsidR="00EB7B23" w:rsidRPr="00EB7B23">
        <w:rPr>
          <w:b w:val="0"/>
          <w:sz w:val="24"/>
          <w:szCs w:val="24"/>
          <w:shd w:val="clear" w:color="auto" w:fill="FDFDFD"/>
        </w:rPr>
        <w:t xml:space="preserve"> vascular e até o cérebro</w:t>
      </w:r>
      <w:r w:rsidR="00EB7B23" w:rsidRPr="00EB7B23">
        <w:rPr>
          <w:b w:val="0"/>
          <w:sz w:val="24"/>
          <w:szCs w:val="24"/>
          <w:shd w:val="clear" w:color="auto" w:fill="FDFDFD"/>
        </w:rPr>
        <w:t>. Além disso é importante destacar os</w:t>
      </w:r>
      <w:r w:rsidRPr="00EB7B23">
        <w:rPr>
          <w:b w:val="0"/>
          <w:sz w:val="24"/>
          <w:szCs w:val="24"/>
        </w:rPr>
        <w:t xml:space="preserve"> </w:t>
      </w:r>
      <w:r w:rsidR="006825FE">
        <w:rPr>
          <w:b w:val="0"/>
          <w:sz w:val="24"/>
          <w:szCs w:val="24"/>
        </w:rPr>
        <w:t>i</w:t>
      </w:r>
      <w:r w:rsidR="005B5FF5" w:rsidRPr="007B4C18">
        <w:rPr>
          <w:b w:val="0"/>
          <w:sz w:val="24"/>
          <w:szCs w:val="24"/>
        </w:rPr>
        <w:t xml:space="preserve">mpactos no estado emocional </w:t>
      </w:r>
      <w:r w:rsidR="006825FE">
        <w:rPr>
          <w:b w:val="0"/>
          <w:sz w:val="24"/>
          <w:szCs w:val="24"/>
        </w:rPr>
        <w:t xml:space="preserve">do paciente, que vão desde sintomas de ansiedade a </w:t>
      </w:r>
      <w:r w:rsidR="005B5FF5" w:rsidRPr="007B4C18">
        <w:rPr>
          <w:b w:val="0"/>
          <w:sz w:val="24"/>
          <w:szCs w:val="24"/>
        </w:rPr>
        <w:t xml:space="preserve">depressão. </w:t>
      </w:r>
      <w:r w:rsidR="00A35478" w:rsidRPr="007B4C18">
        <w:rPr>
          <w:b w:val="0"/>
          <w:sz w:val="24"/>
          <w:szCs w:val="24"/>
        </w:rPr>
        <w:t xml:space="preserve">As sequelas deixadas pela Covid-19 ficam evidentes e podem comprometer a qualidade de vida do paciente. Por essa razão é importante que esses pacientes tenham apoio e assistência especializada </w:t>
      </w:r>
      <w:r>
        <w:rPr>
          <w:b w:val="0"/>
          <w:sz w:val="24"/>
          <w:szCs w:val="24"/>
        </w:rPr>
        <w:t>através de um</w:t>
      </w:r>
      <w:r w:rsidR="00A35478" w:rsidRPr="007B4C18">
        <w:rPr>
          <w:b w:val="0"/>
          <w:sz w:val="24"/>
          <w:szCs w:val="24"/>
        </w:rPr>
        <w:t xml:space="preserve"> trabalho posterior a ser executado para que o paciente tenha de volta a confiança necessária para retomar sua qualidade de vida.</w:t>
      </w:r>
    </w:p>
    <w:p w:rsidR="005B5FF5" w:rsidRPr="007B4C18" w:rsidRDefault="005B5FF5" w:rsidP="003815B2">
      <w:pPr>
        <w:pStyle w:val="Ttulo"/>
        <w:tabs>
          <w:tab w:val="left" w:pos="1134"/>
          <w:tab w:val="left" w:pos="1276"/>
        </w:tabs>
        <w:spacing w:before="240" w:line="360" w:lineRule="auto"/>
        <w:jc w:val="both"/>
        <w:rPr>
          <w:b w:val="0"/>
          <w:sz w:val="24"/>
          <w:szCs w:val="24"/>
        </w:rPr>
      </w:pPr>
      <w:r w:rsidRPr="007B4C18">
        <w:rPr>
          <w:b w:val="0"/>
          <w:sz w:val="24"/>
          <w:szCs w:val="24"/>
        </w:rPr>
        <w:tab/>
      </w:r>
      <w:r w:rsidR="00A35478" w:rsidRPr="007B4C18">
        <w:rPr>
          <w:b w:val="0"/>
          <w:sz w:val="24"/>
          <w:szCs w:val="24"/>
        </w:rPr>
        <w:t xml:space="preserve">Diante </w:t>
      </w:r>
      <w:r w:rsidRPr="007B4C18">
        <w:rPr>
          <w:b w:val="0"/>
          <w:sz w:val="24"/>
          <w:szCs w:val="24"/>
        </w:rPr>
        <w:t>disso</w:t>
      </w:r>
      <w:r w:rsidR="00A35478" w:rsidRPr="007B4C18">
        <w:rPr>
          <w:b w:val="0"/>
          <w:sz w:val="24"/>
          <w:szCs w:val="24"/>
        </w:rPr>
        <w:t xml:space="preserve">, optamos por apresentar </w:t>
      </w:r>
      <w:r w:rsidR="00641E0E" w:rsidRPr="007B4C18">
        <w:rPr>
          <w:b w:val="0"/>
          <w:sz w:val="24"/>
          <w:szCs w:val="24"/>
        </w:rPr>
        <w:t>este</w:t>
      </w:r>
      <w:r w:rsidR="00A35478" w:rsidRPr="007B4C18">
        <w:rPr>
          <w:b w:val="0"/>
          <w:sz w:val="24"/>
          <w:szCs w:val="24"/>
        </w:rPr>
        <w:t xml:space="preserve"> presente</w:t>
      </w:r>
      <w:r w:rsidRPr="007B4C18">
        <w:rPr>
          <w:b w:val="0"/>
          <w:sz w:val="24"/>
          <w:szCs w:val="24"/>
        </w:rPr>
        <w:t xml:space="preserve"> </w:t>
      </w:r>
      <w:r w:rsidR="00A35478" w:rsidRPr="007B4C18">
        <w:rPr>
          <w:b w:val="0"/>
          <w:sz w:val="24"/>
          <w:szCs w:val="24"/>
        </w:rPr>
        <w:t>Projeto de Lei com a finalidade de salvaguardar a continuidade da assistência</w:t>
      </w:r>
      <w:r w:rsidRPr="007B4C18">
        <w:rPr>
          <w:b w:val="0"/>
          <w:sz w:val="24"/>
          <w:szCs w:val="24"/>
        </w:rPr>
        <w:t xml:space="preserve"> </w:t>
      </w:r>
      <w:r w:rsidR="00A35478" w:rsidRPr="007B4C18">
        <w:rPr>
          <w:b w:val="0"/>
          <w:sz w:val="24"/>
          <w:szCs w:val="24"/>
        </w:rPr>
        <w:t>integral à saúde dos indivíduos diagnosticados com COVID-19</w:t>
      </w:r>
      <w:r w:rsidRPr="007B4C18">
        <w:rPr>
          <w:b w:val="0"/>
          <w:sz w:val="24"/>
          <w:szCs w:val="24"/>
        </w:rPr>
        <w:t xml:space="preserve"> e com sequelas da doença</w:t>
      </w:r>
      <w:r w:rsidR="00641E0E" w:rsidRPr="007B4C18">
        <w:rPr>
          <w:b w:val="0"/>
          <w:sz w:val="24"/>
          <w:szCs w:val="24"/>
        </w:rPr>
        <w:t xml:space="preserve">, oferecendo acolhimento, reabilitação e tratamento através de Centros Especializados. Importante destacar que tais centros já existem em outras localidades do país e tem dado certo, a exemplo temos as cidades de Parnaíba-PI e Itajaí-SC. Além disso temos a </w:t>
      </w:r>
      <w:r w:rsidR="00641E0E" w:rsidRPr="007B4C18">
        <w:rPr>
          <w:sz w:val="24"/>
          <w:szCs w:val="24"/>
        </w:rPr>
        <w:t>Lei 9.141/20</w:t>
      </w:r>
      <w:r w:rsidR="00641E0E" w:rsidRPr="007B4C18">
        <w:rPr>
          <w:b w:val="0"/>
          <w:sz w:val="24"/>
          <w:szCs w:val="24"/>
        </w:rPr>
        <w:t xml:space="preserve">, que autoriza a criação de centros de reabilitação para pacientes que tiveram o </w:t>
      </w:r>
      <w:proofErr w:type="spellStart"/>
      <w:r w:rsidR="00641E0E" w:rsidRPr="007B4C18">
        <w:rPr>
          <w:b w:val="0"/>
          <w:sz w:val="24"/>
          <w:szCs w:val="24"/>
        </w:rPr>
        <w:t>coronavírus</w:t>
      </w:r>
      <w:proofErr w:type="spellEnd"/>
      <w:r w:rsidR="00641E0E" w:rsidRPr="007B4C18">
        <w:rPr>
          <w:b w:val="0"/>
          <w:sz w:val="24"/>
          <w:szCs w:val="24"/>
        </w:rPr>
        <w:t xml:space="preserve">, </w:t>
      </w:r>
      <w:r w:rsidR="007B4C18" w:rsidRPr="007B4C18">
        <w:rPr>
          <w:b w:val="0"/>
          <w:sz w:val="24"/>
          <w:szCs w:val="24"/>
        </w:rPr>
        <w:t>aprovada pela Assembleia Legislativa do Rio de Janeiro e</w:t>
      </w:r>
      <w:r w:rsidR="00641E0E" w:rsidRPr="007B4C18">
        <w:rPr>
          <w:b w:val="0"/>
          <w:sz w:val="24"/>
          <w:szCs w:val="24"/>
        </w:rPr>
        <w:t xml:space="preserve"> sancionada pelo governador</w:t>
      </w:r>
      <w:r w:rsidR="007B4C18" w:rsidRPr="007B4C18">
        <w:rPr>
          <w:b w:val="0"/>
          <w:sz w:val="24"/>
          <w:szCs w:val="24"/>
        </w:rPr>
        <w:t>.</w:t>
      </w:r>
    </w:p>
    <w:p w:rsidR="00764689" w:rsidRPr="007B4C18" w:rsidRDefault="005B5FF5" w:rsidP="003815B2">
      <w:pPr>
        <w:pStyle w:val="Ttulo"/>
        <w:spacing w:before="240" w:line="360" w:lineRule="auto"/>
        <w:ind w:firstLine="708"/>
        <w:jc w:val="both"/>
        <w:rPr>
          <w:b w:val="0"/>
          <w:sz w:val="24"/>
          <w:szCs w:val="24"/>
        </w:rPr>
      </w:pPr>
      <w:r w:rsidRPr="007B4C18">
        <w:rPr>
          <w:b w:val="0"/>
          <w:sz w:val="24"/>
          <w:szCs w:val="24"/>
        </w:rPr>
        <w:lastRenderedPageBreak/>
        <w:t>Pelo exposto</w:t>
      </w:r>
      <w:r w:rsidR="00876CEE">
        <w:rPr>
          <w:b w:val="0"/>
          <w:sz w:val="24"/>
          <w:szCs w:val="24"/>
        </w:rPr>
        <w:t xml:space="preserve">, </w:t>
      </w:r>
      <w:r w:rsidRPr="007B4C18">
        <w:rPr>
          <w:b w:val="0"/>
          <w:sz w:val="24"/>
          <w:szCs w:val="24"/>
        </w:rPr>
        <w:t xml:space="preserve">certos de que a </w:t>
      </w:r>
      <w:r w:rsidR="00876CEE">
        <w:rPr>
          <w:b w:val="0"/>
          <w:sz w:val="24"/>
          <w:szCs w:val="24"/>
        </w:rPr>
        <w:t>implementação da medida proposta</w:t>
      </w:r>
      <w:r w:rsidRPr="007B4C18">
        <w:rPr>
          <w:b w:val="0"/>
          <w:sz w:val="24"/>
          <w:szCs w:val="24"/>
        </w:rPr>
        <w:t xml:space="preserve"> é necessária</w:t>
      </w:r>
      <w:r w:rsidR="007B4C18" w:rsidRPr="007B4C18">
        <w:rPr>
          <w:b w:val="0"/>
          <w:sz w:val="24"/>
          <w:szCs w:val="24"/>
        </w:rPr>
        <w:t xml:space="preserve"> e urgente</w:t>
      </w:r>
      <w:r w:rsidRPr="007B4C18">
        <w:rPr>
          <w:b w:val="0"/>
          <w:sz w:val="24"/>
          <w:szCs w:val="24"/>
        </w:rPr>
        <w:t>, contamos com o apoio dos nobres pares para aprovação do presente projeto de lei.</w:t>
      </w:r>
    </w:p>
    <w:p w:rsidR="0058410F" w:rsidRPr="003815B2" w:rsidRDefault="0058410F" w:rsidP="003815B2">
      <w:pPr>
        <w:pStyle w:val="SemEspaamen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B4C18">
        <w:rPr>
          <w:rFonts w:ascii="Times New Roman" w:hAnsi="Times New Roman" w:cs="Times New Roman"/>
          <w:b/>
          <w:sz w:val="24"/>
          <w:szCs w:val="24"/>
        </w:rPr>
        <w:t xml:space="preserve">Plenário Deputado Estadual “Nagib </w:t>
      </w:r>
      <w:proofErr w:type="spellStart"/>
      <w:r w:rsidRPr="007B4C18">
        <w:rPr>
          <w:rFonts w:ascii="Times New Roman" w:hAnsi="Times New Roman" w:cs="Times New Roman"/>
          <w:b/>
          <w:sz w:val="24"/>
          <w:szCs w:val="24"/>
        </w:rPr>
        <w:t>Haickel</w:t>
      </w:r>
      <w:proofErr w:type="spellEnd"/>
      <w:r w:rsidRPr="007B4C18">
        <w:rPr>
          <w:rFonts w:ascii="Times New Roman" w:hAnsi="Times New Roman" w:cs="Times New Roman"/>
          <w:b/>
          <w:sz w:val="24"/>
          <w:szCs w:val="24"/>
        </w:rPr>
        <w:t xml:space="preserve">”, do Palácio “Manoel </w:t>
      </w:r>
      <w:proofErr w:type="spellStart"/>
      <w:r w:rsidRPr="007B4C18">
        <w:rPr>
          <w:rFonts w:ascii="Times New Roman" w:hAnsi="Times New Roman" w:cs="Times New Roman"/>
          <w:b/>
          <w:sz w:val="24"/>
          <w:szCs w:val="24"/>
        </w:rPr>
        <w:t>Bekman</w:t>
      </w:r>
      <w:proofErr w:type="spellEnd"/>
      <w:r w:rsidRPr="007B4C18">
        <w:rPr>
          <w:rFonts w:ascii="Times New Roman" w:hAnsi="Times New Roman" w:cs="Times New Roman"/>
          <w:b/>
          <w:sz w:val="24"/>
          <w:szCs w:val="24"/>
        </w:rPr>
        <w:t xml:space="preserve">”, em São Luís, </w:t>
      </w:r>
      <w:r w:rsidR="007B4C18" w:rsidRPr="007B4C18">
        <w:rPr>
          <w:rFonts w:ascii="Times New Roman" w:hAnsi="Times New Roman" w:cs="Times New Roman"/>
          <w:b/>
          <w:sz w:val="24"/>
          <w:szCs w:val="24"/>
        </w:rPr>
        <w:t>22</w:t>
      </w:r>
      <w:r w:rsidRPr="007B4C18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gramStart"/>
      <w:r w:rsidR="007B4C18" w:rsidRPr="007B4C18">
        <w:rPr>
          <w:rFonts w:ascii="Times New Roman" w:hAnsi="Times New Roman" w:cs="Times New Roman"/>
          <w:b/>
          <w:sz w:val="24"/>
          <w:szCs w:val="24"/>
        </w:rPr>
        <w:t>Março</w:t>
      </w:r>
      <w:proofErr w:type="gramEnd"/>
      <w:r w:rsidRPr="007B4C18">
        <w:rPr>
          <w:rFonts w:ascii="Times New Roman" w:hAnsi="Times New Roman" w:cs="Times New Roman"/>
          <w:b/>
          <w:sz w:val="24"/>
          <w:szCs w:val="24"/>
        </w:rPr>
        <w:t xml:space="preserve"> 20</w:t>
      </w:r>
      <w:r w:rsidR="007B4C18" w:rsidRPr="007B4C18">
        <w:rPr>
          <w:rFonts w:ascii="Times New Roman" w:hAnsi="Times New Roman" w:cs="Times New Roman"/>
          <w:b/>
          <w:sz w:val="24"/>
          <w:szCs w:val="24"/>
        </w:rPr>
        <w:t>21</w:t>
      </w:r>
      <w:r w:rsidR="003815B2">
        <w:rPr>
          <w:rFonts w:ascii="Times New Roman" w:hAnsi="Times New Roman" w:cs="Times New Roman"/>
          <w:b/>
          <w:sz w:val="24"/>
          <w:szCs w:val="24"/>
        </w:rPr>
        <w:t>.</w:t>
      </w:r>
    </w:p>
    <w:p w:rsidR="003815B2" w:rsidRDefault="003815B2" w:rsidP="00173B8A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815B2" w:rsidRDefault="00173B8A" w:rsidP="003815B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C18">
        <w:rPr>
          <w:rFonts w:ascii="Times New Roman" w:hAnsi="Times New Roman" w:cs="Times New Roman"/>
          <w:b/>
          <w:sz w:val="24"/>
          <w:szCs w:val="24"/>
        </w:rPr>
        <w:t xml:space="preserve">Dr. </w:t>
      </w:r>
      <w:r w:rsidR="0058410F" w:rsidRPr="007B4C18">
        <w:rPr>
          <w:rFonts w:ascii="Times New Roman" w:hAnsi="Times New Roman" w:cs="Times New Roman"/>
          <w:b/>
          <w:sz w:val="24"/>
          <w:szCs w:val="24"/>
        </w:rPr>
        <w:t>LEONARDO SÁ</w:t>
      </w:r>
    </w:p>
    <w:p w:rsidR="007B4C18" w:rsidRPr="007B4C18" w:rsidRDefault="0058410F" w:rsidP="003815B2">
      <w:pPr>
        <w:pStyle w:val="SemEspaamen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B4C18">
        <w:rPr>
          <w:rFonts w:ascii="Times New Roman" w:hAnsi="Times New Roman" w:cs="Times New Roman"/>
          <w:b/>
          <w:sz w:val="24"/>
          <w:szCs w:val="24"/>
        </w:rPr>
        <w:t>DEP</w:t>
      </w:r>
      <w:r w:rsidR="00173B8A" w:rsidRPr="007B4C1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7B4C18">
        <w:rPr>
          <w:rFonts w:ascii="Times New Roman" w:hAnsi="Times New Roman" w:cs="Times New Roman"/>
          <w:b/>
          <w:sz w:val="24"/>
          <w:szCs w:val="24"/>
        </w:rPr>
        <w:t>ESTADUAL - PR</w:t>
      </w:r>
    </w:p>
    <w:sectPr w:rsidR="007B4C18" w:rsidRPr="007B4C18" w:rsidSect="0058410F">
      <w:pgSz w:w="11906" w:h="16838"/>
      <w:pgMar w:top="284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80A822E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8A21B7"/>
    <w:multiLevelType w:val="hybridMultilevel"/>
    <w:tmpl w:val="9ECEAC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10F"/>
    <w:rsid w:val="00031ABC"/>
    <w:rsid w:val="000409B2"/>
    <w:rsid w:val="000F6DB3"/>
    <w:rsid w:val="001132E1"/>
    <w:rsid w:val="00173B8A"/>
    <w:rsid w:val="001858C8"/>
    <w:rsid w:val="00201747"/>
    <w:rsid w:val="00235A04"/>
    <w:rsid w:val="0029139D"/>
    <w:rsid w:val="00313BD2"/>
    <w:rsid w:val="003815B2"/>
    <w:rsid w:val="003D289A"/>
    <w:rsid w:val="0053471C"/>
    <w:rsid w:val="0058410F"/>
    <w:rsid w:val="00592720"/>
    <w:rsid w:val="005B5FF5"/>
    <w:rsid w:val="00641E0E"/>
    <w:rsid w:val="00674E30"/>
    <w:rsid w:val="006777FE"/>
    <w:rsid w:val="006825FE"/>
    <w:rsid w:val="006A1E5A"/>
    <w:rsid w:val="006A2823"/>
    <w:rsid w:val="006A6C42"/>
    <w:rsid w:val="007326C5"/>
    <w:rsid w:val="00757067"/>
    <w:rsid w:val="00760C66"/>
    <w:rsid w:val="00764689"/>
    <w:rsid w:val="0078337A"/>
    <w:rsid w:val="00794093"/>
    <w:rsid w:val="007B4C18"/>
    <w:rsid w:val="0087620E"/>
    <w:rsid w:val="00876CEE"/>
    <w:rsid w:val="008B6881"/>
    <w:rsid w:val="009332C1"/>
    <w:rsid w:val="009F7D53"/>
    <w:rsid w:val="00A35478"/>
    <w:rsid w:val="00B17816"/>
    <w:rsid w:val="00B3228D"/>
    <w:rsid w:val="00B8537B"/>
    <w:rsid w:val="00BA01AD"/>
    <w:rsid w:val="00BC7824"/>
    <w:rsid w:val="00BF4756"/>
    <w:rsid w:val="00C06A20"/>
    <w:rsid w:val="00C77053"/>
    <w:rsid w:val="00CF607D"/>
    <w:rsid w:val="00CF7084"/>
    <w:rsid w:val="00D723FA"/>
    <w:rsid w:val="00DC3F06"/>
    <w:rsid w:val="00E375F8"/>
    <w:rsid w:val="00EB7B23"/>
    <w:rsid w:val="00F677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F0FC"/>
  <w15:chartTrackingRefBased/>
  <w15:docId w15:val="{8E5AAD63-213B-4F25-8007-4B871519B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8410F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semiHidden/>
    <w:unhideWhenUsed/>
    <w:rsid w:val="0058410F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semiHidden/>
    <w:rsid w:val="0058410F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">
    <w:name w:val="Title"/>
    <w:basedOn w:val="Normal"/>
    <w:link w:val="TtuloChar"/>
    <w:qFormat/>
    <w:rsid w:val="0058410F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58410F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SemEspaamento">
    <w:name w:val="No Spacing"/>
    <w:uiPriority w:val="1"/>
    <w:qFormat/>
    <w:rsid w:val="0058410F"/>
    <w:pPr>
      <w:spacing w:after="0" w:line="240" w:lineRule="auto"/>
    </w:pPr>
  </w:style>
  <w:style w:type="character" w:styleId="Forte">
    <w:name w:val="Strong"/>
    <w:basedOn w:val="Fontepargpadro"/>
    <w:uiPriority w:val="22"/>
    <w:qFormat/>
    <w:rsid w:val="0058410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F6D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ommarcadores">
    <w:name w:val="List Bullet"/>
    <w:basedOn w:val="Normal"/>
    <w:uiPriority w:val="99"/>
    <w:unhideWhenUsed/>
    <w:rsid w:val="00E375F8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2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3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Costa Aguiar</dc:creator>
  <cp:keywords/>
  <dc:description/>
  <cp:lastModifiedBy>Microsoft</cp:lastModifiedBy>
  <cp:revision>4</cp:revision>
  <dcterms:created xsi:type="dcterms:W3CDTF">2019-04-16T11:16:00Z</dcterms:created>
  <dcterms:modified xsi:type="dcterms:W3CDTF">2021-03-23T19:27:00Z</dcterms:modified>
</cp:coreProperties>
</file>