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CFE" w:rsidRPr="00A072CC" w:rsidRDefault="007D6CFE" w:rsidP="00A072CC">
      <w:pPr>
        <w:tabs>
          <w:tab w:val="left" w:pos="1134"/>
        </w:tabs>
        <w:spacing w:line="360" w:lineRule="auto"/>
        <w:ind w:firstLine="993"/>
        <w:jc w:val="both"/>
        <w:rPr>
          <w:rFonts w:ascii="Times New Roman" w:hAnsi="Times New Roman" w:cs="Times New Roman"/>
          <w:b/>
          <w:sz w:val="24"/>
          <w:szCs w:val="24"/>
        </w:rPr>
      </w:pPr>
    </w:p>
    <w:p w:rsidR="007D6CFE" w:rsidRPr="00A072CC" w:rsidRDefault="007D6CFE" w:rsidP="00A072CC">
      <w:pPr>
        <w:pStyle w:val="Cabealho"/>
        <w:tabs>
          <w:tab w:val="clear" w:pos="4252"/>
        </w:tabs>
        <w:ind w:right="360"/>
        <w:jc w:val="both"/>
        <w:rPr>
          <w:rFonts w:ascii="Times New Roman" w:hAnsi="Times New Roman" w:cs="Times New Roman"/>
          <w:b/>
          <w:color w:val="000080"/>
          <w:sz w:val="24"/>
          <w:szCs w:val="24"/>
        </w:rPr>
      </w:pPr>
      <w:r w:rsidRPr="00A072CC">
        <w:rPr>
          <w:rFonts w:ascii="Times New Roman" w:hAnsi="Times New Roman" w:cs="Times New Roman"/>
          <w:b/>
          <w:noProof/>
          <w:color w:val="000080"/>
          <w:sz w:val="24"/>
          <w:szCs w:val="24"/>
        </w:rPr>
        <w:drawing>
          <wp:anchor distT="0" distB="0" distL="114300" distR="114300" simplePos="0" relativeHeight="251659264" behindDoc="0" locked="0" layoutInCell="1" allowOverlap="1" wp14:anchorId="2495886F" wp14:editId="179FD747">
            <wp:simplePos x="0" y="0"/>
            <wp:positionH relativeFrom="column">
              <wp:posOffset>2300605</wp:posOffset>
            </wp:positionH>
            <wp:positionV relativeFrom="paragraph">
              <wp:posOffset>-374650</wp:posOffset>
            </wp:positionV>
            <wp:extent cx="1144270" cy="1270635"/>
            <wp:effectExtent l="19050" t="0" r="0" b="0"/>
            <wp:wrapSquare wrapText="bothSides"/>
            <wp:docPr id="12" name="Image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pic:cNvPicPr>
                      <a:picLocks noChangeAspect="1" noChangeArrowheads="1"/>
                    </pic:cNvPicPr>
                  </pic:nvPicPr>
                  <pic:blipFill>
                    <a:blip r:embed="rId4" cstate="print"/>
                    <a:srcRect/>
                    <a:stretch>
                      <a:fillRect/>
                    </a:stretch>
                  </pic:blipFill>
                  <pic:spPr bwMode="auto">
                    <a:xfrm>
                      <a:off x="0" y="0"/>
                      <a:ext cx="1144270" cy="1270635"/>
                    </a:xfrm>
                    <a:prstGeom prst="rect">
                      <a:avLst/>
                    </a:prstGeom>
                    <a:noFill/>
                    <a:ln w="9525">
                      <a:noFill/>
                      <a:miter lim="800000"/>
                      <a:headEnd/>
                      <a:tailEnd/>
                    </a:ln>
                  </pic:spPr>
                </pic:pic>
              </a:graphicData>
            </a:graphic>
          </wp:anchor>
        </w:drawing>
      </w:r>
      <w:r w:rsidRPr="00A072CC">
        <w:rPr>
          <w:rFonts w:ascii="Times New Roman" w:hAnsi="Times New Roman" w:cs="Times New Roman"/>
          <w:b/>
          <w:color w:val="000080"/>
          <w:sz w:val="24"/>
          <w:szCs w:val="24"/>
        </w:rPr>
        <w:t xml:space="preserve">           </w:t>
      </w:r>
    </w:p>
    <w:p w:rsidR="007D6CFE" w:rsidRPr="00A072CC" w:rsidRDefault="007D6CFE" w:rsidP="00A072CC">
      <w:pPr>
        <w:pStyle w:val="Cabealho"/>
        <w:jc w:val="both"/>
        <w:rPr>
          <w:rFonts w:ascii="Times New Roman" w:hAnsi="Times New Roman" w:cs="Times New Roman"/>
          <w:sz w:val="24"/>
          <w:szCs w:val="24"/>
        </w:rPr>
      </w:pPr>
    </w:p>
    <w:p w:rsidR="007D6CFE" w:rsidRPr="00A072CC" w:rsidRDefault="007D6CFE" w:rsidP="00A072CC">
      <w:pPr>
        <w:pStyle w:val="Cabealho"/>
        <w:jc w:val="both"/>
        <w:rPr>
          <w:rFonts w:ascii="Times New Roman" w:hAnsi="Times New Roman" w:cs="Times New Roman"/>
          <w:sz w:val="24"/>
          <w:szCs w:val="24"/>
        </w:rPr>
      </w:pPr>
    </w:p>
    <w:p w:rsidR="007D6CFE" w:rsidRPr="00A072CC" w:rsidRDefault="007D6CFE" w:rsidP="00A072CC">
      <w:pPr>
        <w:pStyle w:val="Cabealho"/>
        <w:jc w:val="both"/>
        <w:rPr>
          <w:rFonts w:ascii="Times New Roman" w:hAnsi="Times New Roman" w:cs="Times New Roman"/>
          <w:sz w:val="24"/>
          <w:szCs w:val="24"/>
        </w:rPr>
      </w:pPr>
    </w:p>
    <w:p w:rsidR="007D6CFE" w:rsidRPr="00A072CC" w:rsidRDefault="007D6CFE" w:rsidP="00A072CC">
      <w:pPr>
        <w:pStyle w:val="Cabealho"/>
        <w:jc w:val="both"/>
        <w:rPr>
          <w:rFonts w:ascii="Times New Roman" w:hAnsi="Times New Roman" w:cs="Times New Roman"/>
          <w:sz w:val="24"/>
          <w:szCs w:val="24"/>
        </w:rPr>
      </w:pPr>
    </w:p>
    <w:p w:rsidR="007D6CFE" w:rsidRPr="00A072CC" w:rsidRDefault="007D6CFE" w:rsidP="00A072CC">
      <w:pPr>
        <w:pStyle w:val="Cabealho"/>
        <w:jc w:val="both"/>
        <w:rPr>
          <w:rFonts w:ascii="Times New Roman" w:hAnsi="Times New Roman" w:cs="Times New Roman"/>
          <w:sz w:val="24"/>
          <w:szCs w:val="24"/>
        </w:rPr>
      </w:pPr>
    </w:p>
    <w:p w:rsidR="007D6CFE" w:rsidRPr="00A072CC" w:rsidRDefault="007D6CFE" w:rsidP="00A072CC">
      <w:pPr>
        <w:pStyle w:val="Cabealho"/>
        <w:jc w:val="center"/>
        <w:rPr>
          <w:rFonts w:ascii="Times New Roman" w:hAnsi="Times New Roman" w:cs="Times New Roman"/>
          <w:sz w:val="24"/>
          <w:szCs w:val="24"/>
        </w:rPr>
      </w:pPr>
      <w:r w:rsidRPr="00A072CC">
        <w:rPr>
          <w:rFonts w:ascii="Times New Roman" w:hAnsi="Times New Roman" w:cs="Times New Roman"/>
          <w:sz w:val="24"/>
          <w:szCs w:val="24"/>
        </w:rPr>
        <w:t>ESTADO DO MARANHÃO</w:t>
      </w:r>
    </w:p>
    <w:p w:rsidR="007D6CFE" w:rsidRPr="00A072CC" w:rsidRDefault="007D6CFE" w:rsidP="00A072CC">
      <w:pPr>
        <w:pStyle w:val="Corpodetexto"/>
        <w:ind w:right="-1"/>
        <w:jc w:val="center"/>
        <w:rPr>
          <w:sz w:val="24"/>
          <w:szCs w:val="24"/>
        </w:rPr>
      </w:pPr>
      <w:r w:rsidRPr="00A072CC">
        <w:rPr>
          <w:sz w:val="24"/>
          <w:szCs w:val="24"/>
        </w:rPr>
        <w:t>Assembleia Legislativa do Estado do Maranhão</w:t>
      </w:r>
    </w:p>
    <w:p w:rsidR="007D6CFE" w:rsidRPr="00A072CC" w:rsidRDefault="007D6CFE" w:rsidP="00A072CC">
      <w:pPr>
        <w:pStyle w:val="Corpodetexto"/>
        <w:ind w:right="-1"/>
        <w:jc w:val="center"/>
        <w:rPr>
          <w:sz w:val="24"/>
          <w:szCs w:val="24"/>
        </w:rPr>
      </w:pPr>
      <w:r w:rsidRPr="00A072CC">
        <w:rPr>
          <w:sz w:val="24"/>
          <w:szCs w:val="24"/>
        </w:rPr>
        <w:t xml:space="preserve">Avenida Jerônimo de Albuquerque s/n-Sítio Rangedor – </w:t>
      </w:r>
      <w:proofErr w:type="spellStart"/>
      <w:r w:rsidRPr="00A072CC">
        <w:rPr>
          <w:sz w:val="24"/>
          <w:szCs w:val="24"/>
        </w:rPr>
        <w:t>Cohafuma</w:t>
      </w:r>
      <w:proofErr w:type="spellEnd"/>
    </w:p>
    <w:p w:rsidR="007D6CFE" w:rsidRPr="00A072CC" w:rsidRDefault="007D6CFE" w:rsidP="00A072CC">
      <w:pPr>
        <w:pStyle w:val="Corpodetexto"/>
        <w:ind w:right="-1"/>
        <w:jc w:val="center"/>
        <w:rPr>
          <w:b/>
          <w:color w:val="FF0000"/>
          <w:sz w:val="24"/>
          <w:szCs w:val="24"/>
        </w:rPr>
      </w:pPr>
      <w:r w:rsidRPr="00A072CC">
        <w:rPr>
          <w:sz w:val="24"/>
          <w:szCs w:val="24"/>
        </w:rPr>
        <w:t>São Luís - MA - 65.071-</w:t>
      </w:r>
      <w:proofErr w:type="gramStart"/>
      <w:r w:rsidRPr="00A072CC">
        <w:rPr>
          <w:sz w:val="24"/>
          <w:szCs w:val="24"/>
        </w:rPr>
        <w:t>750  -</w:t>
      </w:r>
      <w:proofErr w:type="gramEnd"/>
      <w:r w:rsidRPr="00A072CC">
        <w:rPr>
          <w:sz w:val="24"/>
          <w:szCs w:val="24"/>
        </w:rPr>
        <w:t xml:space="preserve"> </w:t>
      </w:r>
      <w:r w:rsidRPr="00A072CC">
        <w:rPr>
          <w:color w:val="000000" w:themeColor="text1"/>
          <w:sz w:val="24"/>
          <w:szCs w:val="24"/>
          <w:shd w:val="clear" w:color="auto" w:fill="FFFFFF"/>
        </w:rPr>
        <w:t>www.al.</w:t>
      </w:r>
      <w:r w:rsidRPr="00A072CC">
        <w:rPr>
          <w:bCs/>
          <w:color w:val="000000" w:themeColor="text1"/>
          <w:sz w:val="24"/>
          <w:szCs w:val="24"/>
          <w:shd w:val="clear" w:color="auto" w:fill="FFFFFF"/>
        </w:rPr>
        <w:t>ma</w:t>
      </w:r>
      <w:r w:rsidRPr="00A072CC">
        <w:rPr>
          <w:color w:val="000000" w:themeColor="text1"/>
          <w:sz w:val="24"/>
          <w:szCs w:val="24"/>
          <w:shd w:val="clear" w:color="auto" w:fill="FFFFFF"/>
        </w:rPr>
        <w:t>.leg.br</w:t>
      </w:r>
    </w:p>
    <w:p w:rsidR="007D6CFE" w:rsidRPr="00A072CC" w:rsidRDefault="007D6CFE" w:rsidP="00A072CC">
      <w:pPr>
        <w:spacing w:line="360" w:lineRule="auto"/>
        <w:ind w:left="720" w:hanging="720"/>
        <w:jc w:val="center"/>
        <w:rPr>
          <w:rFonts w:ascii="Times New Roman" w:hAnsi="Times New Roman" w:cs="Times New Roman"/>
          <w:b/>
          <w:sz w:val="24"/>
          <w:szCs w:val="24"/>
        </w:rPr>
      </w:pPr>
      <w:r w:rsidRPr="00A072CC">
        <w:rPr>
          <w:rFonts w:ascii="Times New Roman" w:hAnsi="Times New Roman" w:cs="Times New Roman"/>
          <w:b/>
          <w:sz w:val="24"/>
          <w:szCs w:val="24"/>
        </w:rPr>
        <w:t>Gabinete do Deputado César Pires</w:t>
      </w:r>
    </w:p>
    <w:p w:rsidR="007D6CFE" w:rsidRPr="00A072CC" w:rsidRDefault="007D6CFE" w:rsidP="00A072CC">
      <w:pPr>
        <w:tabs>
          <w:tab w:val="left" w:pos="1134"/>
        </w:tabs>
        <w:spacing w:line="360" w:lineRule="auto"/>
        <w:ind w:firstLine="993"/>
        <w:jc w:val="both"/>
        <w:rPr>
          <w:rFonts w:ascii="Times New Roman" w:hAnsi="Times New Roman" w:cs="Times New Roman"/>
          <w:b/>
          <w:sz w:val="24"/>
          <w:szCs w:val="24"/>
        </w:rPr>
      </w:pPr>
    </w:p>
    <w:p w:rsidR="00D4742C" w:rsidRPr="00A072CC" w:rsidRDefault="00D4742C" w:rsidP="00D4742C">
      <w:pPr>
        <w:tabs>
          <w:tab w:val="left" w:pos="1134"/>
        </w:tabs>
        <w:spacing w:line="360" w:lineRule="auto"/>
        <w:ind w:firstLine="993"/>
        <w:jc w:val="both"/>
        <w:rPr>
          <w:rFonts w:ascii="Times New Roman" w:hAnsi="Times New Roman" w:cs="Times New Roman"/>
          <w:b/>
          <w:sz w:val="24"/>
          <w:szCs w:val="24"/>
        </w:rPr>
      </w:pPr>
    </w:p>
    <w:p w:rsidR="00D4742C" w:rsidRPr="001B3320" w:rsidRDefault="00D4742C" w:rsidP="00D4742C">
      <w:pPr>
        <w:tabs>
          <w:tab w:val="left" w:pos="1134"/>
        </w:tabs>
        <w:spacing w:line="360" w:lineRule="auto"/>
        <w:ind w:firstLine="993"/>
        <w:jc w:val="center"/>
        <w:rPr>
          <w:rFonts w:ascii="Times New Roman" w:hAnsi="Times New Roman" w:cs="Times New Roman"/>
          <w:b/>
          <w:sz w:val="24"/>
          <w:szCs w:val="24"/>
        </w:rPr>
      </w:pPr>
      <w:r w:rsidRPr="001B3320">
        <w:rPr>
          <w:rFonts w:ascii="Times New Roman" w:hAnsi="Times New Roman" w:cs="Times New Roman"/>
          <w:b/>
          <w:sz w:val="24"/>
          <w:szCs w:val="24"/>
        </w:rPr>
        <w:t xml:space="preserve">PROJETO DE RESOLUÇÃO LEGISLATIVA </w:t>
      </w:r>
      <w:r>
        <w:rPr>
          <w:rFonts w:ascii="Times New Roman" w:hAnsi="Times New Roman" w:cs="Times New Roman"/>
          <w:b/>
          <w:sz w:val="24"/>
          <w:szCs w:val="24"/>
        </w:rPr>
        <w:t>Nº               /2021</w:t>
      </w:r>
    </w:p>
    <w:p w:rsidR="00D4742C" w:rsidRPr="001B3320" w:rsidRDefault="00D4742C" w:rsidP="00D4742C">
      <w:pPr>
        <w:tabs>
          <w:tab w:val="left" w:pos="1134"/>
        </w:tabs>
        <w:spacing w:line="360" w:lineRule="auto"/>
        <w:ind w:firstLine="993"/>
        <w:rPr>
          <w:rFonts w:ascii="Times New Roman" w:hAnsi="Times New Roman" w:cs="Times New Roman"/>
          <w:b/>
          <w:sz w:val="24"/>
          <w:szCs w:val="24"/>
        </w:rPr>
      </w:pPr>
    </w:p>
    <w:p w:rsidR="00D4742C" w:rsidRPr="00A072CC" w:rsidRDefault="00D4742C" w:rsidP="00D4742C">
      <w:pPr>
        <w:spacing w:line="360" w:lineRule="auto"/>
        <w:ind w:left="4536"/>
        <w:jc w:val="both"/>
        <w:rPr>
          <w:rFonts w:ascii="Times New Roman" w:hAnsi="Times New Roman" w:cs="Times New Roman"/>
          <w:color w:val="222222"/>
          <w:sz w:val="24"/>
          <w:szCs w:val="24"/>
          <w:shd w:val="clear" w:color="auto" w:fill="FFFFFF"/>
        </w:rPr>
      </w:pPr>
      <w:r w:rsidRPr="00A072CC">
        <w:rPr>
          <w:rFonts w:ascii="Times New Roman" w:hAnsi="Times New Roman" w:cs="Times New Roman"/>
          <w:sz w:val="24"/>
          <w:szCs w:val="24"/>
        </w:rPr>
        <w:t xml:space="preserve">Concede a Medalha Manoel </w:t>
      </w:r>
      <w:proofErr w:type="spellStart"/>
      <w:r w:rsidRPr="00A072CC">
        <w:rPr>
          <w:rFonts w:ascii="Times New Roman" w:hAnsi="Times New Roman" w:cs="Times New Roman"/>
          <w:sz w:val="24"/>
          <w:szCs w:val="24"/>
        </w:rPr>
        <w:t>Beckman</w:t>
      </w:r>
      <w:proofErr w:type="spellEnd"/>
      <w:r w:rsidRPr="00A072CC">
        <w:rPr>
          <w:rFonts w:ascii="Times New Roman" w:hAnsi="Times New Roman" w:cs="Times New Roman"/>
          <w:sz w:val="24"/>
          <w:szCs w:val="24"/>
        </w:rPr>
        <w:t xml:space="preserve"> ao engenheiro </w:t>
      </w:r>
      <w:r>
        <w:rPr>
          <w:rFonts w:ascii="Times New Roman" w:hAnsi="Times New Roman" w:cs="Times New Roman"/>
          <w:sz w:val="24"/>
          <w:szCs w:val="24"/>
        </w:rPr>
        <w:t xml:space="preserve">elétrico </w:t>
      </w:r>
      <w:r w:rsidRPr="004D238F">
        <w:rPr>
          <w:rFonts w:ascii="Times New Roman" w:hAnsi="Times New Roman" w:cs="Times New Roman"/>
          <w:color w:val="222222"/>
          <w:sz w:val="24"/>
          <w:szCs w:val="24"/>
          <w:shd w:val="clear" w:color="auto" w:fill="FFFFFF"/>
        </w:rPr>
        <w:t>Sandoval de Araújo Feitosa Neto</w:t>
      </w:r>
      <w:r w:rsidRPr="00A072CC">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r w:rsidRPr="004D238F">
        <w:rPr>
          <w:rFonts w:ascii="Times New Roman" w:hAnsi="Times New Roman" w:cs="Times New Roman"/>
          <w:color w:val="222222"/>
          <w:sz w:val="24"/>
          <w:szCs w:val="24"/>
          <w:shd w:val="clear" w:color="auto" w:fill="FFFFFF"/>
        </w:rPr>
        <w:t>Diretor na Agência Nacional de Energia Elétrica – ANEEL</w:t>
      </w:r>
      <w:r w:rsidRPr="00A072CC">
        <w:rPr>
          <w:rFonts w:ascii="Times New Roman" w:hAnsi="Times New Roman" w:cs="Times New Roman"/>
          <w:color w:val="222222"/>
          <w:sz w:val="24"/>
          <w:szCs w:val="24"/>
          <w:shd w:val="clear" w:color="auto" w:fill="FFFFFF"/>
        </w:rPr>
        <w:t>.</w:t>
      </w:r>
    </w:p>
    <w:p w:rsidR="00D4742C" w:rsidRPr="00A072CC" w:rsidRDefault="00D4742C" w:rsidP="00D4742C">
      <w:pPr>
        <w:spacing w:line="360" w:lineRule="auto"/>
        <w:ind w:left="4536"/>
        <w:jc w:val="both"/>
        <w:rPr>
          <w:rFonts w:ascii="Times New Roman" w:hAnsi="Times New Roman" w:cs="Times New Roman"/>
          <w:sz w:val="24"/>
          <w:szCs w:val="24"/>
        </w:rPr>
      </w:pPr>
    </w:p>
    <w:p w:rsidR="00D4742C" w:rsidRPr="00A072CC" w:rsidRDefault="00D4742C" w:rsidP="00D4742C">
      <w:pPr>
        <w:tabs>
          <w:tab w:val="left" w:pos="1134"/>
        </w:tabs>
        <w:spacing w:line="360" w:lineRule="auto"/>
        <w:jc w:val="both"/>
        <w:rPr>
          <w:rFonts w:ascii="Times New Roman" w:hAnsi="Times New Roman" w:cs="Times New Roman"/>
          <w:sz w:val="24"/>
          <w:szCs w:val="24"/>
        </w:rPr>
      </w:pPr>
      <w:r w:rsidRPr="00A072CC">
        <w:rPr>
          <w:rFonts w:ascii="Times New Roman" w:hAnsi="Times New Roman" w:cs="Times New Roman"/>
          <w:sz w:val="24"/>
          <w:szCs w:val="24"/>
        </w:rPr>
        <w:tab/>
        <w:t xml:space="preserve">Art. 1º - Fica concedida a Medalha Manoel </w:t>
      </w:r>
      <w:proofErr w:type="spellStart"/>
      <w:r w:rsidRPr="00A072CC">
        <w:rPr>
          <w:rFonts w:ascii="Times New Roman" w:hAnsi="Times New Roman" w:cs="Times New Roman"/>
          <w:sz w:val="24"/>
          <w:szCs w:val="24"/>
        </w:rPr>
        <w:t>Beckman</w:t>
      </w:r>
      <w:proofErr w:type="spellEnd"/>
      <w:r w:rsidRPr="00A072CC">
        <w:rPr>
          <w:rFonts w:ascii="Times New Roman" w:hAnsi="Times New Roman" w:cs="Times New Roman"/>
          <w:sz w:val="24"/>
          <w:szCs w:val="24"/>
        </w:rPr>
        <w:t xml:space="preserve"> ao Senhor </w:t>
      </w:r>
      <w:r w:rsidRPr="004D238F">
        <w:rPr>
          <w:rFonts w:ascii="Times New Roman" w:hAnsi="Times New Roman" w:cs="Times New Roman"/>
          <w:color w:val="222222"/>
          <w:sz w:val="24"/>
          <w:szCs w:val="24"/>
          <w:shd w:val="clear" w:color="auto" w:fill="FFFFFF"/>
        </w:rPr>
        <w:t>Sandoval de Araújo Feitosa Neto</w:t>
      </w:r>
      <w:r w:rsidRPr="00A072CC">
        <w:rPr>
          <w:rFonts w:ascii="Times New Roman" w:hAnsi="Times New Roman" w:cs="Times New Roman"/>
          <w:sz w:val="24"/>
          <w:szCs w:val="24"/>
        </w:rPr>
        <w:t>.</w:t>
      </w:r>
    </w:p>
    <w:p w:rsidR="00D4742C" w:rsidRPr="00A072CC" w:rsidRDefault="00D4742C" w:rsidP="00D4742C">
      <w:pPr>
        <w:tabs>
          <w:tab w:val="left" w:pos="1134"/>
        </w:tabs>
        <w:spacing w:line="360" w:lineRule="auto"/>
        <w:jc w:val="both"/>
        <w:rPr>
          <w:rFonts w:ascii="Times New Roman" w:hAnsi="Times New Roman" w:cs="Times New Roman"/>
          <w:sz w:val="24"/>
          <w:szCs w:val="24"/>
        </w:rPr>
      </w:pPr>
      <w:r w:rsidRPr="00A072CC">
        <w:rPr>
          <w:rFonts w:ascii="Times New Roman" w:hAnsi="Times New Roman" w:cs="Times New Roman"/>
          <w:sz w:val="24"/>
          <w:szCs w:val="24"/>
        </w:rPr>
        <w:tab/>
        <w:t>Art. 2º - Esta Resolução Legislativa entrará em vigor na data de sua publicação.</w:t>
      </w:r>
    </w:p>
    <w:p w:rsidR="00D4742C" w:rsidRPr="00A072CC" w:rsidRDefault="00D4742C" w:rsidP="00D4742C">
      <w:pPr>
        <w:pStyle w:val="Cabealho"/>
        <w:spacing w:line="360" w:lineRule="auto"/>
        <w:ind w:firstLine="708"/>
        <w:jc w:val="both"/>
        <w:rPr>
          <w:rFonts w:ascii="Times New Roman" w:hAnsi="Times New Roman" w:cs="Times New Roman"/>
          <w:sz w:val="24"/>
          <w:szCs w:val="24"/>
        </w:rPr>
      </w:pPr>
      <w:proofErr w:type="gramStart"/>
      <w:r w:rsidRPr="00A072CC">
        <w:rPr>
          <w:rFonts w:ascii="Times New Roman" w:hAnsi="Times New Roman" w:cs="Times New Roman"/>
          <w:sz w:val="24"/>
          <w:szCs w:val="24"/>
        </w:rPr>
        <w:t xml:space="preserve">Plenário deputado Nagib </w:t>
      </w:r>
      <w:proofErr w:type="spellStart"/>
      <w:r w:rsidRPr="00A072CC">
        <w:rPr>
          <w:rFonts w:ascii="Times New Roman" w:hAnsi="Times New Roman" w:cs="Times New Roman"/>
          <w:sz w:val="24"/>
          <w:szCs w:val="24"/>
        </w:rPr>
        <w:t>Haickel</w:t>
      </w:r>
      <w:proofErr w:type="spellEnd"/>
      <w:proofErr w:type="gramEnd"/>
      <w:r w:rsidRPr="00A072CC">
        <w:rPr>
          <w:rFonts w:ascii="Times New Roman" w:hAnsi="Times New Roman" w:cs="Times New Roman"/>
          <w:sz w:val="24"/>
          <w:szCs w:val="24"/>
        </w:rPr>
        <w:t xml:space="preserve"> do Palácio Manoel </w:t>
      </w:r>
      <w:proofErr w:type="spellStart"/>
      <w:r w:rsidRPr="00A072CC">
        <w:rPr>
          <w:rFonts w:ascii="Times New Roman" w:hAnsi="Times New Roman" w:cs="Times New Roman"/>
          <w:sz w:val="24"/>
          <w:szCs w:val="24"/>
        </w:rPr>
        <w:t>Beckman</w:t>
      </w:r>
      <w:proofErr w:type="spellEnd"/>
      <w:r w:rsidRPr="00A072CC">
        <w:rPr>
          <w:rFonts w:ascii="Times New Roman" w:hAnsi="Times New Roman" w:cs="Times New Roman"/>
          <w:sz w:val="24"/>
          <w:szCs w:val="24"/>
        </w:rPr>
        <w:t xml:space="preserve">, em </w:t>
      </w:r>
      <w:r>
        <w:rPr>
          <w:rFonts w:ascii="Times New Roman" w:hAnsi="Times New Roman" w:cs="Times New Roman"/>
          <w:sz w:val="24"/>
          <w:szCs w:val="24"/>
        </w:rPr>
        <w:t>14</w:t>
      </w:r>
      <w:r w:rsidRPr="00A072CC">
        <w:rPr>
          <w:rFonts w:ascii="Times New Roman" w:hAnsi="Times New Roman" w:cs="Times New Roman"/>
          <w:sz w:val="24"/>
          <w:szCs w:val="24"/>
        </w:rPr>
        <w:t xml:space="preserve"> de junho de 20</w:t>
      </w:r>
      <w:r>
        <w:rPr>
          <w:rFonts w:ascii="Times New Roman" w:hAnsi="Times New Roman" w:cs="Times New Roman"/>
          <w:sz w:val="24"/>
          <w:szCs w:val="24"/>
        </w:rPr>
        <w:t>2</w:t>
      </w:r>
      <w:r w:rsidRPr="00A072CC">
        <w:rPr>
          <w:rFonts w:ascii="Times New Roman" w:hAnsi="Times New Roman" w:cs="Times New Roman"/>
          <w:sz w:val="24"/>
          <w:szCs w:val="24"/>
        </w:rPr>
        <w:t>1.</w:t>
      </w:r>
    </w:p>
    <w:p w:rsidR="00D4742C" w:rsidRPr="00A072CC" w:rsidRDefault="00D4742C" w:rsidP="00D4742C">
      <w:pPr>
        <w:tabs>
          <w:tab w:val="left" w:pos="1134"/>
        </w:tabs>
        <w:spacing w:line="360" w:lineRule="auto"/>
        <w:ind w:firstLine="993"/>
        <w:jc w:val="both"/>
        <w:rPr>
          <w:rFonts w:ascii="Times New Roman" w:hAnsi="Times New Roman" w:cs="Times New Roman"/>
          <w:sz w:val="24"/>
          <w:szCs w:val="24"/>
        </w:rPr>
      </w:pPr>
    </w:p>
    <w:p w:rsidR="007D6CFE" w:rsidRPr="00A072CC" w:rsidRDefault="007D6CFE" w:rsidP="00A072CC">
      <w:pPr>
        <w:tabs>
          <w:tab w:val="left" w:pos="1134"/>
        </w:tabs>
        <w:spacing w:line="360" w:lineRule="auto"/>
        <w:ind w:firstLine="993"/>
        <w:jc w:val="both"/>
        <w:rPr>
          <w:rFonts w:ascii="Times New Roman" w:hAnsi="Times New Roman" w:cs="Times New Roman"/>
          <w:b/>
          <w:sz w:val="24"/>
          <w:szCs w:val="24"/>
        </w:rPr>
      </w:pPr>
    </w:p>
    <w:p w:rsidR="007D6CFE" w:rsidRPr="00A072CC" w:rsidRDefault="007D6CFE" w:rsidP="00A072CC">
      <w:pPr>
        <w:tabs>
          <w:tab w:val="left" w:pos="1134"/>
        </w:tabs>
        <w:spacing w:after="0" w:line="360" w:lineRule="auto"/>
        <w:ind w:firstLine="993"/>
        <w:jc w:val="center"/>
        <w:rPr>
          <w:rFonts w:ascii="Times New Roman" w:hAnsi="Times New Roman" w:cs="Times New Roman"/>
          <w:b/>
          <w:sz w:val="24"/>
          <w:szCs w:val="24"/>
        </w:rPr>
      </w:pPr>
      <w:r w:rsidRPr="00A072CC">
        <w:rPr>
          <w:rFonts w:ascii="Times New Roman" w:hAnsi="Times New Roman" w:cs="Times New Roman"/>
          <w:b/>
          <w:sz w:val="24"/>
          <w:szCs w:val="24"/>
        </w:rPr>
        <w:t>César Pires</w:t>
      </w:r>
    </w:p>
    <w:p w:rsidR="007D6CFE" w:rsidRPr="00A072CC" w:rsidRDefault="007D6CFE" w:rsidP="00A072CC">
      <w:pPr>
        <w:tabs>
          <w:tab w:val="left" w:pos="1134"/>
        </w:tabs>
        <w:spacing w:after="0" w:line="360" w:lineRule="auto"/>
        <w:ind w:firstLine="993"/>
        <w:jc w:val="center"/>
        <w:rPr>
          <w:rFonts w:ascii="Times New Roman" w:hAnsi="Times New Roman" w:cs="Times New Roman"/>
          <w:sz w:val="24"/>
          <w:szCs w:val="24"/>
        </w:rPr>
      </w:pPr>
      <w:r w:rsidRPr="00A072CC">
        <w:rPr>
          <w:rFonts w:ascii="Times New Roman" w:hAnsi="Times New Roman" w:cs="Times New Roman"/>
          <w:sz w:val="24"/>
          <w:szCs w:val="24"/>
        </w:rPr>
        <w:t>Deputado Estadual</w:t>
      </w:r>
    </w:p>
    <w:p w:rsidR="00422A07" w:rsidRPr="00A072CC" w:rsidRDefault="00422A07" w:rsidP="004D238F">
      <w:pPr>
        <w:tabs>
          <w:tab w:val="left" w:pos="1134"/>
        </w:tabs>
        <w:spacing w:after="0" w:line="360" w:lineRule="auto"/>
        <w:jc w:val="both"/>
        <w:rPr>
          <w:rFonts w:ascii="Times New Roman" w:hAnsi="Times New Roman" w:cs="Times New Roman"/>
          <w:b/>
          <w:sz w:val="24"/>
          <w:szCs w:val="24"/>
        </w:rPr>
      </w:pPr>
      <w:r w:rsidRPr="00A072CC">
        <w:rPr>
          <w:rFonts w:ascii="Times New Roman" w:hAnsi="Times New Roman" w:cs="Times New Roman"/>
          <w:b/>
          <w:sz w:val="24"/>
          <w:szCs w:val="24"/>
        </w:rPr>
        <w:lastRenderedPageBreak/>
        <w:t>JUSTIFICATIVA</w:t>
      </w:r>
    </w:p>
    <w:p w:rsidR="00F82532" w:rsidRDefault="00F82532" w:rsidP="004D238F">
      <w:pPr>
        <w:shd w:val="clear" w:color="auto" w:fill="FFFFFF"/>
        <w:spacing w:after="0" w:line="240" w:lineRule="auto"/>
        <w:ind w:firstLine="708"/>
        <w:jc w:val="both"/>
        <w:rPr>
          <w:rFonts w:ascii="Times New Roman" w:hAnsi="Times New Roman" w:cs="Times New Roman"/>
          <w:color w:val="222222"/>
          <w:sz w:val="24"/>
          <w:szCs w:val="24"/>
          <w:shd w:val="clear" w:color="auto" w:fill="FFFFFF"/>
        </w:rPr>
      </w:pPr>
    </w:p>
    <w:p w:rsidR="004D238F" w:rsidRPr="004D238F" w:rsidRDefault="00F82532" w:rsidP="004D238F">
      <w:pPr>
        <w:shd w:val="clear" w:color="auto" w:fill="FFFFFF"/>
        <w:spacing w:after="0" w:line="240" w:lineRule="auto"/>
        <w:ind w:firstLine="708"/>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Natural de Oeiras, estado do Piauí, </w:t>
      </w:r>
      <w:r w:rsidR="004D238F" w:rsidRPr="00F82532">
        <w:rPr>
          <w:rFonts w:ascii="Times New Roman" w:hAnsi="Times New Roman" w:cs="Times New Roman"/>
          <w:b/>
          <w:color w:val="222222"/>
          <w:sz w:val="24"/>
          <w:szCs w:val="24"/>
          <w:shd w:val="clear" w:color="auto" w:fill="FFFFFF"/>
        </w:rPr>
        <w:t>Sandoval de Araújo Feitosa Neto</w:t>
      </w:r>
      <w:r w:rsidR="004D238F" w:rsidRPr="004D238F">
        <w:rPr>
          <w:rFonts w:ascii="Times New Roman" w:hAnsi="Times New Roman" w:cs="Times New Roman"/>
          <w:color w:val="222222"/>
          <w:sz w:val="24"/>
          <w:szCs w:val="24"/>
          <w:shd w:val="clear" w:color="auto" w:fill="FFFFFF"/>
        </w:rPr>
        <w:t xml:space="preserve"> chegou ao Maranhão muito jovem e com muitos sonhos para estudar Engenharia Elétrica na Universidade Federal do Maranhão – UFMA, e desde esse momento, nunca mais abandonou o povo maranhense e tem se tornado, cada vez mais, um facilitador e apoiador do desenvolvimento econômico e social do nosso Estado.  </w:t>
      </w:r>
    </w:p>
    <w:p w:rsidR="004D238F" w:rsidRPr="004D238F" w:rsidRDefault="004D238F" w:rsidP="004D238F">
      <w:pPr>
        <w:shd w:val="clear" w:color="auto" w:fill="FFFFFF"/>
        <w:spacing w:after="0" w:line="240" w:lineRule="auto"/>
        <w:ind w:firstLine="708"/>
        <w:jc w:val="both"/>
        <w:rPr>
          <w:rFonts w:ascii="Times New Roman" w:hAnsi="Times New Roman" w:cs="Times New Roman"/>
          <w:color w:val="222222"/>
          <w:sz w:val="24"/>
          <w:szCs w:val="24"/>
          <w:shd w:val="clear" w:color="auto" w:fill="FFFFFF"/>
        </w:rPr>
      </w:pPr>
      <w:proofErr w:type="spellStart"/>
      <w:r w:rsidRPr="004D238F">
        <w:rPr>
          <w:rFonts w:ascii="Times New Roman" w:hAnsi="Times New Roman" w:cs="Times New Roman"/>
          <w:color w:val="222222"/>
          <w:sz w:val="24"/>
          <w:szCs w:val="24"/>
          <w:shd w:val="clear" w:color="auto" w:fill="FFFFFF"/>
        </w:rPr>
        <w:t>Após</w:t>
      </w:r>
      <w:r w:rsidR="005730D4">
        <w:rPr>
          <w:rFonts w:ascii="Times New Roman" w:hAnsi="Times New Roman" w:cs="Times New Roman"/>
          <w:color w:val="222222"/>
          <w:sz w:val="24"/>
          <w:szCs w:val="24"/>
          <w:shd w:val="clear" w:color="auto" w:fill="FFFFFF"/>
        </w:rPr>
        <w:t>Mesmo</w:t>
      </w:r>
      <w:proofErr w:type="spellEnd"/>
      <w:r w:rsidR="005730D4">
        <w:rPr>
          <w:rFonts w:ascii="Times New Roman" w:hAnsi="Times New Roman" w:cs="Times New Roman"/>
          <w:color w:val="222222"/>
          <w:sz w:val="24"/>
          <w:szCs w:val="24"/>
          <w:shd w:val="clear" w:color="auto" w:fill="FFFFFF"/>
        </w:rPr>
        <w:t xml:space="preserve"> antes de </w:t>
      </w:r>
      <w:r w:rsidRPr="004D238F">
        <w:rPr>
          <w:rFonts w:ascii="Times New Roman" w:hAnsi="Times New Roman" w:cs="Times New Roman"/>
          <w:color w:val="222222"/>
          <w:sz w:val="24"/>
          <w:szCs w:val="24"/>
          <w:shd w:val="clear" w:color="auto" w:fill="FFFFFF"/>
        </w:rPr>
        <w:t>se graduar em engenharia elétrica pela UFMA</w:t>
      </w:r>
      <w:r w:rsidR="00230CCB">
        <w:rPr>
          <w:rFonts w:ascii="Times New Roman" w:hAnsi="Times New Roman" w:cs="Times New Roman"/>
          <w:color w:val="222222"/>
          <w:sz w:val="24"/>
          <w:szCs w:val="24"/>
          <w:shd w:val="clear" w:color="auto" w:fill="FFFFFF"/>
        </w:rPr>
        <w:t xml:space="preserve"> em 2003</w:t>
      </w:r>
      <w:r w:rsidRPr="004D238F">
        <w:rPr>
          <w:rFonts w:ascii="Times New Roman" w:hAnsi="Times New Roman" w:cs="Times New Roman"/>
          <w:color w:val="222222"/>
          <w:sz w:val="24"/>
          <w:szCs w:val="24"/>
          <w:shd w:val="clear" w:color="auto" w:fill="FFFFFF"/>
        </w:rPr>
        <w:t xml:space="preserve">, foi contratado pela então Companhia Energética do Maranhão – </w:t>
      </w:r>
      <w:proofErr w:type="spellStart"/>
      <w:r w:rsidRPr="004D238F">
        <w:rPr>
          <w:rFonts w:ascii="Times New Roman" w:hAnsi="Times New Roman" w:cs="Times New Roman"/>
          <w:color w:val="222222"/>
          <w:sz w:val="24"/>
          <w:szCs w:val="24"/>
          <w:shd w:val="clear" w:color="auto" w:fill="FFFFFF"/>
        </w:rPr>
        <w:t>Cemar</w:t>
      </w:r>
      <w:proofErr w:type="spellEnd"/>
      <w:r w:rsidRPr="004D238F">
        <w:rPr>
          <w:rFonts w:ascii="Times New Roman" w:hAnsi="Times New Roman" w:cs="Times New Roman"/>
          <w:color w:val="222222"/>
          <w:sz w:val="24"/>
          <w:szCs w:val="24"/>
          <w:shd w:val="clear" w:color="auto" w:fill="FFFFFF"/>
        </w:rPr>
        <w:t>, e desbravou a</w:t>
      </w:r>
      <w:r w:rsidR="00230CCB">
        <w:rPr>
          <w:rFonts w:ascii="Times New Roman" w:hAnsi="Times New Roman" w:cs="Times New Roman"/>
          <w:color w:val="222222"/>
          <w:sz w:val="24"/>
          <w:szCs w:val="24"/>
          <w:shd w:val="clear" w:color="auto" w:fill="FFFFFF"/>
        </w:rPr>
        <w:t>s</w:t>
      </w:r>
      <w:r w:rsidRPr="004D238F">
        <w:rPr>
          <w:rFonts w:ascii="Times New Roman" w:hAnsi="Times New Roman" w:cs="Times New Roman"/>
          <w:color w:val="222222"/>
          <w:sz w:val="24"/>
          <w:szCs w:val="24"/>
          <w:shd w:val="clear" w:color="auto" w:fill="FFFFFF"/>
        </w:rPr>
        <w:t xml:space="preserve"> regi</w:t>
      </w:r>
      <w:r w:rsidR="00230CCB">
        <w:rPr>
          <w:rFonts w:ascii="Times New Roman" w:hAnsi="Times New Roman" w:cs="Times New Roman"/>
          <w:color w:val="222222"/>
          <w:sz w:val="24"/>
          <w:szCs w:val="24"/>
          <w:shd w:val="clear" w:color="auto" w:fill="FFFFFF"/>
        </w:rPr>
        <w:t>ões</w:t>
      </w:r>
      <w:r w:rsidRPr="004D238F">
        <w:rPr>
          <w:rFonts w:ascii="Times New Roman" w:hAnsi="Times New Roman" w:cs="Times New Roman"/>
          <w:color w:val="222222"/>
          <w:sz w:val="24"/>
          <w:szCs w:val="24"/>
          <w:shd w:val="clear" w:color="auto" w:fill="FFFFFF"/>
        </w:rPr>
        <w:t xml:space="preserve"> da </w:t>
      </w:r>
      <w:r w:rsidR="00230CCB">
        <w:rPr>
          <w:rFonts w:ascii="Times New Roman" w:hAnsi="Times New Roman" w:cs="Times New Roman"/>
          <w:color w:val="222222"/>
          <w:sz w:val="24"/>
          <w:szCs w:val="24"/>
          <w:shd w:val="clear" w:color="auto" w:fill="FFFFFF"/>
        </w:rPr>
        <w:t>B</w:t>
      </w:r>
      <w:r w:rsidRPr="004D238F">
        <w:rPr>
          <w:rFonts w:ascii="Times New Roman" w:hAnsi="Times New Roman" w:cs="Times New Roman"/>
          <w:color w:val="222222"/>
          <w:sz w:val="24"/>
          <w:szCs w:val="24"/>
          <w:shd w:val="clear" w:color="auto" w:fill="FFFFFF"/>
        </w:rPr>
        <w:t xml:space="preserve">aixada </w:t>
      </w:r>
      <w:r w:rsidR="00230CCB">
        <w:rPr>
          <w:rFonts w:ascii="Times New Roman" w:hAnsi="Times New Roman" w:cs="Times New Roman"/>
          <w:color w:val="222222"/>
          <w:sz w:val="24"/>
          <w:szCs w:val="24"/>
          <w:shd w:val="clear" w:color="auto" w:fill="FFFFFF"/>
        </w:rPr>
        <w:t>M</w:t>
      </w:r>
      <w:r w:rsidRPr="004D238F">
        <w:rPr>
          <w:rFonts w:ascii="Times New Roman" w:hAnsi="Times New Roman" w:cs="Times New Roman"/>
          <w:color w:val="222222"/>
          <w:sz w:val="24"/>
          <w:szCs w:val="24"/>
          <w:shd w:val="clear" w:color="auto" w:fill="FFFFFF"/>
        </w:rPr>
        <w:t>aranhense e do Pindaré, atuando nas cidades de Pinheiro e Santa Inês, onde deixou amigos e grande ajuda no desenvolvimento dessas regiões levando energia elétrica a essa população.</w:t>
      </w:r>
    </w:p>
    <w:p w:rsidR="004D238F" w:rsidRPr="004D238F" w:rsidRDefault="004D238F" w:rsidP="002E657C">
      <w:pPr>
        <w:shd w:val="clear" w:color="auto" w:fill="FFFFFF"/>
        <w:spacing w:after="0" w:line="240" w:lineRule="auto"/>
        <w:ind w:firstLine="708"/>
        <w:jc w:val="both"/>
        <w:rPr>
          <w:rFonts w:ascii="Times New Roman" w:hAnsi="Times New Roman" w:cs="Times New Roman"/>
          <w:color w:val="222222"/>
          <w:sz w:val="24"/>
          <w:szCs w:val="24"/>
          <w:shd w:val="clear" w:color="auto" w:fill="FFFFFF"/>
        </w:rPr>
      </w:pPr>
      <w:r w:rsidRPr="004D238F">
        <w:rPr>
          <w:rFonts w:ascii="Times New Roman" w:hAnsi="Times New Roman" w:cs="Times New Roman"/>
          <w:color w:val="222222"/>
          <w:sz w:val="24"/>
          <w:szCs w:val="24"/>
          <w:shd w:val="clear" w:color="auto" w:fill="FFFFFF"/>
        </w:rPr>
        <w:t xml:space="preserve">Além de ser engenheiro pela UFMA, Sandoval Feitosa também é Mestre pela Universidade de Brasília – </w:t>
      </w:r>
      <w:proofErr w:type="spellStart"/>
      <w:r w:rsidRPr="004D238F">
        <w:rPr>
          <w:rFonts w:ascii="Times New Roman" w:hAnsi="Times New Roman" w:cs="Times New Roman"/>
          <w:color w:val="222222"/>
          <w:sz w:val="24"/>
          <w:szCs w:val="24"/>
          <w:shd w:val="clear" w:color="auto" w:fill="FFFFFF"/>
        </w:rPr>
        <w:t>Unb</w:t>
      </w:r>
      <w:proofErr w:type="spellEnd"/>
      <w:r w:rsidRPr="004D238F">
        <w:rPr>
          <w:rFonts w:ascii="Times New Roman" w:hAnsi="Times New Roman" w:cs="Times New Roman"/>
          <w:color w:val="222222"/>
          <w:sz w:val="24"/>
          <w:szCs w:val="24"/>
          <w:shd w:val="clear" w:color="auto" w:fill="FFFFFF"/>
        </w:rPr>
        <w:t>, e tem MBA em gestão empresarial pela Fundação Getúlio Vargas – FGV, além de diversos cursos e treinamentos no Brasil e no exterior.</w:t>
      </w:r>
      <w:r w:rsidR="002E657C">
        <w:rPr>
          <w:rFonts w:ascii="Times New Roman" w:hAnsi="Times New Roman" w:cs="Times New Roman"/>
          <w:color w:val="222222"/>
          <w:sz w:val="24"/>
          <w:szCs w:val="24"/>
          <w:shd w:val="clear" w:color="auto" w:fill="FFFFFF"/>
        </w:rPr>
        <w:t xml:space="preserve"> </w:t>
      </w:r>
      <w:r w:rsidRPr="004D238F">
        <w:rPr>
          <w:rFonts w:ascii="Times New Roman" w:hAnsi="Times New Roman" w:cs="Times New Roman"/>
          <w:color w:val="222222"/>
          <w:sz w:val="24"/>
          <w:szCs w:val="24"/>
          <w:shd w:val="clear" w:color="auto" w:fill="FFFFFF"/>
        </w:rPr>
        <w:t>Profissional nacionalmente conhecido, Sandoval Feitosa exerce, desde maio de 2018, o cargo de Diretor na Agência Nacional de Energia Elétrica – ANEEL.</w:t>
      </w:r>
    </w:p>
    <w:p w:rsidR="004D238F" w:rsidRPr="004D238F" w:rsidRDefault="004D238F" w:rsidP="004D238F">
      <w:pPr>
        <w:shd w:val="clear" w:color="auto" w:fill="FFFFFF"/>
        <w:spacing w:after="0" w:line="240" w:lineRule="auto"/>
        <w:ind w:firstLine="708"/>
        <w:jc w:val="both"/>
        <w:rPr>
          <w:rFonts w:ascii="Times New Roman" w:hAnsi="Times New Roman" w:cs="Times New Roman"/>
          <w:color w:val="222222"/>
          <w:sz w:val="24"/>
          <w:szCs w:val="24"/>
          <w:shd w:val="clear" w:color="auto" w:fill="FFFFFF"/>
        </w:rPr>
      </w:pPr>
      <w:r w:rsidRPr="004D238F">
        <w:rPr>
          <w:rFonts w:ascii="Times New Roman" w:hAnsi="Times New Roman" w:cs="Times New Roman"/>
          <w:color w:val="222222"/>
          <w:sz w:val="24"/>
          <w:szCs w:val="24"/>
          <w:shd w:val="clear" w:color="auto" w:fill="FFFFFF"/>
        </w:rPr>
        <w:t>Coincidente com o cargo de Diretor da ANEEL, Sandoval Feitosa foi eleito, entre os anos de 2018 e 2020, Diretor da ABAR – Associação Brasileira das Agências de Regulação, entidade nacional representativa das Agências de Regulação de Serviços Públicos, responsável pelo fortalecimento e discussão do marco regulatório das Agências, municipais, intermunicipais, estaduais e federais de Regulação.</w:t>
      </w:r>
    </w:p>
    <w:p w:rsidR="004D238F" w:rsidRPr="004D238F" w:rsidRDefault="004D238F" w:rsidP="004D238F">
      <w:pPr>
        <w:shd w:val="clear" w:color="auto" w:fill="FFFFFF"/>
        <w:spacing w:after="0" w:line="240" w:lineRule="auto"/>
        <w:ind w:firstLine="708"/>
        <w:jc w:val="both"/>
        <w:rPr>
          <w:rFonts w:ascii="Times New Roman" w:hAnsi="Times New Roman" w:cs="Times New Roman"/>
          <w:color w:val="222222"/>
          <w:sz w:val="24"/>
          <w:szCs w:val="24"/>
          <w:shd w:val="clear" w:color="auto" w:fill="FFFFFF"/>
        </w:rPr>
      </w:pPr>
      <w:r w:rsidRPr="004D238F">
        <w:rPr>
          <w:rFonts w:ascii="Times New Roman" w:hAnsi="Times New Roman" w:cs="Times New Roman"/>
          <w:color w:val="222222"/>
          <w:sz w:val="24"/>
          <w:szCs w:val="24"/>
          <w:shd w:val="clear" w:color="auto" w:fill="FFFFFF"/>
        </w:rPr>
        <w:t>Na ANEEL exerceu também diversos cargos de destaque de âmbito nacional, dentre eles o de Assessoria da Diretoria, o de Superintendente de Regulação dos Serviços de Transmissão e o de Superintendente de Fiscalização dos Serviços de Eletricidade, essa área responsável pela fiscalização de todas as concessionárias de distribuição e transmissão de energia elétrica no país, além de também ter atuado como fiscal da agência, oportunidade em que realizou inúmeras diligências de fiscalização pelo país, sendo muitas delas no estado do Maranhão.</w:t>
      </w:r>
      <w:r>
        <w:rPr>
          <w:rFonts w:ascii="Times New Roman" w:hAnsi="Times New Roman" w:cs="Times New Roman"/>
          <w:color w:val="222222"/>
          <w:sz w:val="24"/>
          <w:szCs w:val="24"/>
          <w:shd w:val="clear" w:color="auto" w:fill="FFFFFF"/>
        </w:rPr>
        <w:tab/>
      </w:r>
    </w:p>
    <w:p w:rsidR="004D238F" w:rsidRPr="004D238F" w:rsidRDefault="004D238F" w:rsidP="004D238F">
      <w:pPr>
        <w:shd w:val="clear" w:color="auto" w:fill="FFFFFF"/>
        <w:spacing w:after="0" w:line="240" w:lineRule="auto"/>
        <w:ind w:firstLine="708"/>
        <w:jc w:val="both"/>
        <w:rPr>
          <w:rFonts w:ascii="Times New Roman" w:hAnsi="Times New Roman" w:cs="Times New Roman"/>
          <w:color w:val="222222"/>
          <w:sz w:val="24"/>
          <w:szCs w:val="24"/>
          <w:shd w:val="clear" w:color="auto" w:fill="FFFFFF"/>
        </w:rPr>
      </w:pPr>
      <w:r w:rsidRPr="004D238F">
        <w:rPr>
          <w:rFonts w:ascii="Times New Roman" w:hAnsi="Times New Roman" w:cs="Times New Roman"/>
          <w:color w:val="222222"/>
          <w:sz w:val="24"/>
          <w:szCs w:val="24"/>
          <w:shd w:val="clear" w:color="auto" w:fill="FFFFFF"/>
        </w:rPr>
        <w:t>Apesar de possuir atuação em todo o país, o Sandoval Feitosa mantém seus compromissos com a região Nordeste, e principalmente o estado do Maranhão, na luta pelo desenvolvimento econômico e pela diminuição da desigualdade social.</w:t>
      </w:r>
    </w:p>
    <w:p w:rsidR="004D238F" w:rsidRPr="004D238F" w:rsidRDefault="004D238F" w:rsidP="004D238F">
      <w:pPr>
        <w:shd w:val="clear" w:color="auto" w:fill="FFFFFF"/>
        <w:spacing w:after="0" w:line="240" w:lineRule="auto"/>
        <w:ind w:firstLine="708"/>
        <w:jc w:val="both"/>
        <w:rPr>
          <w:rFonts w:ascii="Times New Roman" w:hAnsi="Times New Roman" w:cs="Times New Roman"/>
          <w:color w:val="222222"/>
          <w:sz w:val="24"/>
          <w:szCs w:val="24"/>
          <w:shd w:val="clear" w:color="auto" w:fill="FFFFFF"/>
        </w:rPr>
      </w:pPr>
      <w:r w:rsidRPr="004D238F">
        <w:rPr>
          <w:rFonts w:ascii="Times New Roman" w:hAnsi="Times New Roman" w:cs="Times New Roman"/>
          <w:color w:val="222222"/>
          <w:sz w:val="24"/>
          <w:szCs w:val="24"/>
          <w:shd w:val="clear" w:color="auto" w:fill="FFFFFF"/>
        </w:rPr>
        <w:t xml:space="preserve">Na área de inclusão e desenvolvimento social, Sandoval Feitosa tem trabalhando incansavelmente para que mais famílias tenham acesso à Tarifa Social de Energia Elétrica, um programa do Governo Federal que dá descontos nas contas de luz a consumidores de baixa renda. Por causa das ações do Dr. Sandoval, o número de famílias maranhenses recebendo o benefício, que em março de 2019 era cerca de 617 mil, atualmente está em 850 mil, um aumento de 38% em apenas dois anos, graças a diversas ações junto à Equatorial Maranhão. Em outras palavras, as ações do </w:t>
      </w:r>
      <w:r w:rsidR="002E657C">
        <w:rPr>
          <w:rFonts w:ascii="Times New Roman" w:hAnsi="Times New Roman" w:cs="Times New Roman"/>
          <w:color w:val="222222"/>
          <w:sz w:val="24"/>
          <w:szCs w:val="24"/>
          <w:shd w:val="clear" w:color="auto" w:fill="FFFFFF"/>
        </w:rPr>
        <w:t>C</w:t>
      </w:r>
      <w:r w:rsidRPr="004D238F">
        <w:rPr>
          <w:rFonts w:ascii="Times New Roman" w:hAnsi="Times New Roman" w:cs="Times New Roman"/>
          <w:color w:val="222222"/>
          <w:sz w:val="24"/>
          <w:szCs w:val="24"/>
          <w:shd w:val="clear" w:color="auto" w:fill="FFFFFF"/>
        </w:rPr>
        <w:t xml:space="preserve">idadão ora homenageado possibilitaram que mais 233 mil famílias de baixa renda de todo o </w:t>
      </w:r>
      <w:r w:rsidR="002E657C">
        <w:rPr>
          <w:rFonts w:ascii="Times New Roman" w:hAnsi="Times New Roman" w:cs="Times New Roman"/>
          <w:color w:val="222222"/>
          <w:sz w:val="24"/>
          <w:szCs w:val="24"/>
          <w:shd w:val="clear" w:color="auto" w:fill="FFFFFF"/>
        </w:rPr>
        <w:t>e</w:t>
      </w:r>
      <w:r w:rsidRPr="004D238F">
        <w:rPr>
          <w:rFonts w:ascii="Times New Roman" w:hAnsi="Times New Roman" w:cs="Times New Roman"/>
          <w:color w:val="222222"/>
          <w:sz w:val="24"/>
          <w:szCs w:val="24"/>
          <w:shd w:val="clear" w:color="auto" w:fill="FFFFFF"/>
        </w:rPr>
        <w:t>stado do Maranhão passassem a receber descontos nas suas faturas de energia elétrica. Em números gerais, cerca de 1 milhão de cidadãos maranhenses passaram a ser beneficiados pela Tarifa Social em virtude das ações do Dr. Sandoval, sobrando mais dinheiro para que possam sustentar suas famílias e movimentar a economia local.</w:t>
      </w:r>
    </w:p>
    <w:p w:rsidR="004D238F" w:rsidRPr="004D238F" w:rsidRDefault="004D238F" w:rsidP="004D238F">
      <w:pPr>
        <w:shd w:val="clear" w:color="auto" w:fill="FFFFFF"/>
        <w:spacing w:after="0" w:line="240" w:lineRule="auto"/>
        <w:ind w:firstLine="708"/>
        <w:jc w:val="both"/>
        <w:rPr>
          <w:rFonts w:ascii="Times New Roman" w:hAnsi="Times New Roman" w:cs="Times New Roman"/>
          <w:color w:val="222222"/>
          <w:sz w:val="24"/>
          <w:szCs w:val="24"/>
          <w:shd w:val="clear" w:color="auto" w:fill="FFFFFF"/>
        </w:rPr>
      </w:pPr>
      <w:r w:rsidRPr="004D238F">
        <w:rPr>
          <w:rFonts w:ascii="Times New Roman" w:hAnsi="Times New Roman" w:cs="Times New Roman"/>
          <w:color w:val="222222"/>
          <w:sz w:val="24"/>
          <w:szCs w:val="24"/>
          <w:shd w:val="clear" w:color="auto" w:fill="FFFFFF"/>
        </w:rPr>
        <w:t xml:space="preserve">As ações do Dr. Sandoval em apoio à nossa gente vão mais além: chegam àquelas famílias mais isoladas no meio da Amazônia. </w:t>
      </w:r>
      <w:r w:rsidR="002E657C">
        <w:rPr>
          <w:rFonts w:ascii="Times New Roman" w:hAnsi="Times New Roman" w:cs="Times New Roman"/>
          <w:color w:val="222222"/>
          <w:sz w:val="24"/>
          <w:szCs w:val="24"/>
          <w:shd w:val="clear" w:color="auto" w:fill="FFFFFF"/>
        </w:rPr>
        <w:t xml:space="preserve">Ele é </w:t>
      </w:r>
      <w:r w:rsidRPr="004D238F">
        <w:rPr>
          <w:rFonts w:ascii="Times New Roman" w:hAnsi="Times New Roman" w:cs="Times New Roman"/>
          <w:color w:val="222222"/>
          <w:sz w:val="24"/>
          <w:szCs w:val="24"/>
          <w:shd w:val="clear" w:color="auto" w:fill="FFFFFF"/>
        </w:rPr>
        <w:t xml:space="preserve">relator de um processo na ANEEL que objetiva regulamentar o atendimento com energia elétrica para as comunidades mais isoladas de nosso Estado: o chamado Mais Luz para a Amazônia. Graças a essa política, estima-se que 1.825 famílias maranhenses residentes em áreas remotas poderão ter acesso ao serviço público de energia elétrica. O nosso homenageado tem trabalhado no </w:t>
      </w:r>
      <w:r w:rsidRPr="004D238F">
        <w:rPr>
          <w:rFonts w:ascii="Times New Roman" w:hAnsi="Times New Roman" w:cs="Times New Roman"/>
          <w:color w:val="222222"/>
          <w:sz w:val="24"/>
          <w:szCs w:val="24"/>
          <w:shd w:val="clear" w:color="auto" w:fill="FFFFFF"/>
        </w:rPr>
        <w:lastRenderedPageBreak/>
        <w:t xml:space="preserve">estabelecimento de uma regulamentação mais moderna e alinhada às políticas públicas, permitindo que os cidadãos maranhenses que moram nas regiões mais remotas da Amazônia Legal tenham também o direito ao acesso à energia elétrica e, por consequência, aos benefícios que esse insumo essencial à vida moderna pode aportar aos consumidores. Trago aqui as palavras que o próprio Sandoval </w:t>
      </w:r>
      <w:r w:rsidR="002E657C">
        <w:rPr>
          <w:rFonts w:ascii="Times New Roman" w:hAnsi="Times New Roman" w:cs="Times New Roman"/>
          <w:color w:val="222222"/>
          <w:sz w:val="24"/>
          <w:szCs w:val="24"/>
          <w:shd w:val="clear" w:color="auto" w:fill="FFFFFF"/>
        </w:rPr>
        <w:t xml:space="preserve">Feitosa </w:t>
      </w:r>
      <w:r w:rsidRPr="004D238F">
        <w:rPr>
          <w:rFonts w:ascii="Times New Roman" w:hAnsi="Times New Roman" w:cs="Times New Roman"/>
          <w:color w:val="222222"/>
          <w:sz w:val="24"/>
          <w:szCs w:val="24"/>
          <w:shd w:val="clear" w:color="auto" w:fill="FFFFFF"/>
        </w:rPr>
        <w:t xml:space="preserve">utilizou em seu </w:t>
      </w:r>
      <w:r w:rsidR="002E657C">
        <w:rPr>
          <w:rFonts w:ascii="Times New Roman" w:hAnsi="Times New Roman" w:cs="Times New Roman"/>
          <w:color w:val="222222"/>
          <w:sz w:val="24"/>
          <w:szCs w:val="24"/>
          <w:shd w:val="clear" w:color="auto" w:fill="FFFFFF"/>
        </w:rPr>
        <w:t>v</w:t>
      </w:r>
      <w:r w:rsidRPr="004D238F">
        <w:rPr>
          <w:rFonts w:ascii="Times New Roman" w:hAnsi="Times New Roman" w:cs="Times New Roman"/>
          <w:color w:val="222222"/>
          <w:sz w:val="24"/>
          <w:szCs w:val="24"/>
          <w:shd w:val="clear" w:color="auto" w:fill="FFFFFF"/>
        </w:rPr>
        <w:t xml:space="preserve">oto para retratar essa política pública que “é </w:t>
      </w:r>
      <w:proofErr w:type="gramStart"/>
      <w:r w:rsidRPr="004D238F">
        <w:rPr>
          <w:rFonts w:ascii="Times New Roman" w:hAnsi="Times New Roman" w:cs="Times New Roman"/>
          <w:color w:val="222222"/>
          <w:sz w:val="24"/>
          <w:szCs w:val="24"/>
          <w:shd w:val="clear" w:color="auto" w:fill="FFFFFF"/>
        </w:rPr>
        <w:t>antes de mais nada</w:t>
      </w:r>
      <w:proofErr w:type="gramEnd"/>
      <w:r w:rsidRPr="004D238F">
        <w:rPr>
          <w:rFonts w:ascii="Times New Roman" w:hAnsi="Times New Roman" w:cs="Times New Roman"/>
          <w:color w:val="222222"/>
          <w:sz w:val="24"/>
          <w:szCs w:val="24"/>
          <w:shd w:val="clear" w:color="auto" w:fill="FFFFFF"/>
        </w:rPr>
        <w:t xml:space="preserve"> inclusiva, socialmente justa e que busca dar cidadania às pessoas que residem em áreas remotas, mas que igualmente são cidadãos brasileiros”.</w:t>
      </w:r>
    </w:p>
    <w:p w:rsidR="004D238F" w:rsidRPr="004D238F" w:rsidRDefault="004D238F" w:rsidP="004D238F">
      <w:pPr>
        <w:shd w:val="clear" w:color="auto" w:fill="FFFFFF"/>
        <w:spacing w:after="0" w:line="240" w:lineRule="auto"/>
        <w:ind w:firstLine="708"/>
        <w:jc w:val="both"/>
        <w:rPr>
          <w:rFonts w:ascii="Times New Roman" w:hAnsi="Times New Roman" w:cs="Times New Roman"/>
          <w:color w:val="222222"/>
          <w:sz w:val="24"/>
          <w:szCs w:val="24"/>
          <w:shd w:val="clear" w:color="auto" w:fill="FFFFFF"/>
        </w:rPr>
      </w:pPr>
      <w:r w:rsidRPr="004D238F">
        <w:rPr>
          <w:rFonts w:ascii="Times New Roman" w:hAnsi="Times New Roman" w:cs="Times New Roman"/>
          <w:color w:val="222222"/>
          <w:sz w:val="24"/>
          <w:szCs w:val="24"/>
          <w:shd w:val="clear" w:color="auto" w:fill="FFFFFF"/>
        </w:rPr>
        <w:t>Dado esse histórico de atuação em favor do povo, as ações d</w:t>
      </w:r>
      <w:r w:rsidR="002E657C">
        <w:rPr>
          <w:rFonts w:ascii="Times New Roman" w:hAnsi="Times New Roman" w:cs="Times New Roman"/>
          <w:color w:val="222222"/>
          <w:sz w:val="24"/>
          <w:szCs w:val="24"/>
          <w:shd w:val="clear" w:color="auto" w:fill="FFFFFF"/>
        </w:rPr>
        <w:t>e</w:t>
      </w:r>
      <w:r w:rsidRPr="004D238F">
        <w:rPr>
          <w:rFonts w:ascii="Times New Roman" w:hAnsi="Times New Roman" w:cs="Times New Roman"/>
          <w:color w:val="222222"/>
          <w:sz w:val="24"/>
          <w:szCs w:val="24"/>
          <w:shd w:val="clear" w:color="auto" w:fill="FFFFFF"/>
        </w:rPr>
        <w:t xml:space="preserve"> Sandoval </w:t>
      </w:r>
      <w:r w:rsidR="002E657C">
        <w:rPr>
          <w:rFonts w:ascii="Times New Roman" w:hAnsi="Times New Roman" w:cs="Times New Roman"/>
          <w:color w:val="222222"/>
          <w:sz w:val="24"/>
          <w:szCs w:val="24"/>
          <w:shd w:val="clear" w:color="auto" w:fill="FFFFFF"/>
        </w:rPr>
        <w:t xml:space="preserve">Feitosa </w:t>
      </w:r>
      <w:r w:rsidRPr="004D238F">
        <w:rPr>
          <w:rFonts w:ascii="Times New Roman" w:hAnsi="Times New Roman" w:cs="Times New Roman"/>
          <w:color w:val="222222"/>
          <w:sz w:val="24"/>
          <w:szCs w:val="24"/>
          <w:shd w:val="clear" w:color="auto" w:fill="FFFFFF"/>
        </w:rPr>
        <w:t xml:space="preserve">durante a pandemia de Covid-19 não podiam ser diferentes. Ele não deixou de lado o apoio à população mais necessitada e, logo no início da pandemia, relatou um processo e levou ao Colegiado da ANEEL medidas para proteger a população mais vulnerável, impedindo o corte de energia dos consumidores que não conseguissem pagar suas contas. Em março deste ano, quando nos deparamos com a terrível segunda onda da pandemia, o Sandoval </w:t>
      </w:r>
      <w:r w:rsidR="002E657C">
        <w:rPr>
          <w:rFonts w:ascii="Times New Roman" w:hAnsi="Times New Roman" w:cs="Times New Roman"/>
          <w:color w:val="222222"/>
          <w:sz w:val="24"/>
          <w:szCs w:val="24"/>
          <w:shd w:val="clear" w:color="auto" w:fill="FFFFFF"/>
        </w:rPr>
        <w:t xml:space="preserve">Feitosa </w:t>
      </w:r>
      <w:r w:rsidRPr="004D238F">
        <w:rPr>
          <w:rFonts w:ascii="Times New Roman" w:hAnsi="Times New Roman" w:cs="Times New Roman"/>
          <w:color w:val="222222"/>
          <w:sz w:val="24"/>
          <w:szCs w:val="24"/>
          <w:shd w:val="clear" w:color="auto" w:fill="FFFFFF"/>
        </w:rPr>
        <w:t xml:space="preserve">novamente interveio, relatando um processo que suspendeu o corte de energia para os consumidores de baixa renda e alterou o índice de reajuste das contas atrasadas para que os consumidores não fossem onerados. Com essa </w:t>
      </w:r>
      <w:proofErr w:type="gramStart"/>
      <w:r w:rsidRPr="004D238F">
        <w:rPr>
          <w:rFonts w:ascii="Times New Roman" w:hAnsi="Times New Roman" w:cs="Times New Roman"/>
          <w:color w:val="222222"/>
          <w:sz w:val="24"/>
          <w:szCs w:val="24"/>
          <w:shd w:val="clear" w:color="auto" w:fill="FFFFFF"/>
        </w:rPr>
        <w:t>mudança,  Sandoval</w:t>
      </w:r>
      <w:proofErr w:type="gramEnd"/>
      <w:r w:rsidRPr="004D238F">
        <w:rPr>
          <w:rFonts w:ascii="Times New Roman" w:hAnsi="Times New Roman" w:cs="Times New Roman"/>
          <w:color w:val="222222"/>
          <w:sz w:val="24"/>
          <w:szCs w:val="24"/>
          <w:shd w:val="clear" w:color="auto" w:fill="FFFFFF"/>
        </w:rPr>
        <w:t xml:space="preserve"> Feitosa conseguiu modificar o índice de cobrança de dívidas dos consumidores de energia elétrica: retirou o IGP-M, que estava em 31%, e colocou o IPCA, que estava em 6%, uma taxa muito mais de acordo com o momento delicado que estamos vivendo. Com essa ação, ele amparou os consumidores de energia elétrica mais vulneráveis – não só do Maranhão, mas do Brasil todo – e os protegeu de taxas de juros destoantes da realidade econômica em meio ao cenário de pandemia.</w:t>
      </w:r>
    </w:p>
    <w:p w:rsidR="004D238F" w:rsidRPr="004D238F" w:rsidRDefault="004D238F" w:rsidP="004D238F">
      <w:pPr>
        <w:shd w:val="clear" w:color="auto" w:fill="FFFFFF"/>
        <w:spacing w:after="0" w:line="240" w:lineRule="auto"/>
        <w:ind w:firstLine="708"/>
        <w:jc w:val="both"/>
        <w:rPr>
          <w:rFonts w:ascii="Times New Roman" w:hAnsi="Times New Roman" w:cs="Times New Roman"/>
          <w:color w:val="222222"/>
          <w:sz w:val="24"/>
          <w:szCs w:val="24"/>
          <w:shd w:val="clear" w:color="auto" w:fill="FFFFFF"/>
        </w:rPr>
      </w:pPr>
      <w:r w:rsidRPr="004D238F">
        <w:rPr>
          <w:rFonts w:ascii="Times New Roman" w:hAnsi="Times New Roman" w:cs="Times New Roman"/>
          <w:color w:val="222222"/>
          <w:sz w:val="24"/>
          <w:szCs w:val="24"/>
          <w:shd w:val="clear" w:color="auto" w:fill="FFFFFF"/>
        </w:rPr>
        <w:t xml:space="preserve">Na esfera do desenvolvimento econômico, Sandoval Feitosa, sabendo que a confiabilidade do fornecimento de energia elétrica é vetor fundamental de crescimento, desenvolvimento social e econômico das sociedades modernas, conduziu um processo para alterar as regras que tratam da qualidade da energia, com o objetivo de reduzir desigualdades e incentivar as concessionárias a prestarem um serviço de qualidade, de forma isonômica, e que alcance todos os cidadãos, sobretudo os mais pobres. Os números comprovam o trabalho já realizado: em 2012, as famílias do Maranhão ficaram sem energia elétrica, em média, durante quase 22 horas ao longo do ano. Esse número caiu para 13,7 horas em 2020, uma redução de 37% graças ao trabalho que a ANEEL tem feito nos últimos anos, com o apoio fundamental do Dr. Sandoval. Com as novas regras para a qualidade da energia com as quais Feitosa nos brindou, os maranhenses serão cada vez mais bem atendidos, com energia elétrica constante em suas residências. No </w:t>
      </w:r>
      <w:r w:rsidR="002E657C">
        <w:rPr>
          <w:rFonts w:ascii="Times New Roman" w:hAnsi="Times New Roman" w:cs="Times New Roman"/>
          <w:color w:val="222222"/>
          <w:sz w:val="24"/>
          <w:szCs w:val="24"/>
          <w:shd w:val="clear" w:color="auto" w:fill="FFFFFF"/>
        </w:rPr>
        <w:t>v</w:t>
      </w:r>
      <w:r w:rsidRPr="004D238F">
        <w:rPr>
          <w:rFonts w:ascii="Times New Roman" w:hAnsi="Times New Roman" w:cs="Times New Roman"/>
          <w:color w:val="222222"/>
          <w:sz w:val="24"/>
          <w:szCs w:val="24"/>
          <w:shd w:val="clear" w:color="auto" w:fill="FFFFFF"/>
        </w:rPr>
        <w:t>oto que motivou as alterações regulamentares para melhoria da qualidade, o Dr. Sandoval destacou que:</w:t>
      </w:r>
    </w:p>
    <w:p w:rsidR="004D238F" w:rsidRPr="004D238F" w:rsidRDefault="004D238F" w:rsidP="004D238F">
      <w:pPr>
        <w:shd w:val="clear" w:color="auto" w:fill="FFFFFF"/>
        <w:spacing w:after="0" w:line="240" w:lineRule="auto"/>
        <w:ind w:firstLine="708"/>
        <w:jc w:val="both"/>
        <w:rPr>
          <w:rFonts w:ascii="Times New Roman" w:hAnsi="Times New Roman" w:cs="Times New Roman"/>
          <w:i/>
          <w:color w:val="222222"/>
          <w:sz w:val="24"/>
          <w:szCs w:val="24"/>
          <w:shd w:val="clear" w:color="auto" w:fill="FFFFFF"/>
        </w:rPr>
      </w:pPr>
      <w:r w:rsidRPr="004D238F">
        <w:rPr>
          <w:rFonts w:ascii="Times New Roman" w:hAnsi="Times New Roman" w:cs="Times New Roman"/>
          <w:i/>
          <w:color w:val="222222"/>
          <w:sz w:val="24"/>
          <w:szCs w:val="24"/>
          <w:shd w:val="clear" w:color="auto" w:fill="FFFFFF"/>
        </w:rPr>
        <w:t>“o atendimento precário do serviço de distribuição de energia aos mais pobres, que pagam tarifas iguais às dos demais consumidores, acentua as desigualdades regionais em nosso país que já é desigual na distribuição de diversas outras riquezas e oportunidades. Não pode a eletricidade contribuir para piorar ainda mais esse cenário, pois trata-se de um bem essencial a sociedade”.</w:t>
      </w:r>
    </w:p>
    <w:p w:rsidR="004D238F" w:rsidRDefault="004D238F" w:rsidP="004D238F">
      <w:pPr>
        <w:shd w:val="clear" w:color="auto" w:fill="FFFFFF"/>
        <w:spacing w:after="0" w:line="240" w:lineRule="auto"/>
        <w:ind w:firstLine="708"/>
        <w:jc w:val="both"/>
        <w:rPr>
          <w:rFonts w:ascii="Times New Roman" w:hAnsi="Times New Roman" w:cs="Times New Roman"/>
          <w:color w:val="222222"/>
          <w:sz w:val="24"/>
          <w:szCs w:val="24"/>
          <w:shd w:val="clear" w:color="auto" w:fill="FFFFFF"/>
        </w:rPr>
      </w:pPr>
    </w:p>
    <w:p w:rsidR="004D238F" w:rsidRPr="004D238F" w:rsidRDefault="004D238F" w:rsidP="004D238F">
      <w:pPr>
        <w:shd w:val="clear" w:color="auto" w:fill="FFFFFF"/>
        <w:spacing w:after="0" w:line="240" w:lineRule="auto"/>
        <w:ind w:firstLine="708"/>
        <w:jc w:val="both"/>
        <w:rPr>
          <w:rFonts w:ascii="Times New Roman" w:hAnsi="Times New Roman" w:cs="Times New Roman"/>
          <w:color w:val="222222"/>
          <w:sz w:val="24"/>
          <w:szCs w:val="24"/>
          <w:shd w:val="clear" w:color="auto" w:fill="FFFFFF"/>
        </w:rPr>
      </w:pPr>
      <w:r w:rsidRPr="004D238F">
        <w:rPr>
          <w:rFonts w:ascii="Times New Roman" w:hAnsi="Times New Roman" w:cs="Times New Roman"/>
          <w:color w:val="222222"/>
          <w:sz w:val="24"/>
          <w:szCs w:val="24"/>
          <w:shd w:val="clear" w:color="auto" w:fill="FFFFFF"/>
        </w:rPr>
        <w:t xml:space="preserve">Por fim, gostaria de evidenciar as ações que Sandoval </w:t>
      </w:r>
      <w:r w:rsidR="002E657C">
        <w:rPr>
          <w:rFonts w:ascii="Times New Roman" w:hAnsi="Times New Roman" w:cs="Times New Roman"/>
          <w:color w:val="222222"/>
          <w:sz w:val="24"/>
          <w:szCs w:val="24"/>
          <w:shd w:val="clear" w:color="auto" w:fill="FFFFFF"/>
        </w:rPr>
        <w:t xml:space="preserve">Feitosa </w:t>
      </w:r>
      <w:r w:rsidRPr="004D238F">
        <w:rPr>
          <w:rFonts w:ascii="Times New Roman" w:hAnsi="Times New Roman" w:cs="Times New Roman"/>
          <w:color w:val="222222"/>
          <w:sz w:val="24"/>
          <w:szCs w:val="24"/>
          <w:shd w:val="clear" w:color="auto" w:fill="FFFFFF"/>
        </w:rPr>
        <w:t xml:space="preserve">fez para permitir que fosse criado o “Atlas de Energia do Maranhão”. O projeto, que conta com a participação da UFMA, juntamente com diversas outras universidades, </w:t>
      </w:r>
      <w:proofErr w:type="spellStart"/>
      <w:r w:rsidRPr="004D238F">
        <w:rPr>
          <w:rFonts w:ascii="Times New Roman" w:hAnsi="Times New Roman" w:cs="Times New Roman"/>
          <w:color w:val="222222"/>
          <w:sz w:val="24"/>
          <w:szCs w:val="24"/>
          <w:shd w:val="clear" w:color="auto" w:fill="FFFFFF"/>
        </w:rPr>
        <w:t>Geramar</w:t>
      </w:r>
      <w:proofErr w:type="spellEnd"/>
      <w:r w:rsidRPr="004D238F">
        <w:rPr>
          <w:rFonts w:ascii="Times New Roman" w:hAnsi="Times New Roman" w:cs="Times New Roman"/>
          <w:color w:val="222222"/>
          <w:sz w:val="24"/>
          <w:szCs w:val="24"/>
          <w:shd w:val="clear" w:color="auto" w:fill="FFFFFF"/>
        </w:rPr>
        <w:t xml:space="preserve"> e a Equatorial MA, e que possibilitará que os potenciais de geração de energia a partir dos ventos maranhenses (energia eólica) e do sol do nosso Estado (energia solar fotovoltaica) sejam conhecidos e explorados por empresas que trarão desenvolvimento para nossa região e qualidade de vida para a população maranhense. Graças ao Dr. Sandoval, o nosso </w:t>
      </w:r>
      <w:r w:rsidRPr="004D238F">
        <w:rPr>
          <w:rFonts w:ascii="Times New Roman" w:hAnsi="Times New Roman" w:cs="Times New Roman"/>
          <w:color w:val="222222"/>
          <w:sz w:val="24"/>
          <w:szCs w:val="24"/>
          <w:shd w:val="clear" w:color="auto" w:fill="FFFFFF"/>
        </w:rPr>
        <w:lastRenderedPageBreak/>
        <w:t>sol e o vento do Maranhão transformarão a realidade de nossa gente trazendo geração de emprego, renda e desenvolvimento.</w:t>
      </w:r>
    </w:p>
    <w:p w:rsidR="004D238F" w:rsidRPr="004D238F" w:rsidRDefault="004D238F" w:rsidP="004D238F">
      <w:pPr>
        <w:shd w:val="clear" w:color="auto" w:fill="FFFFFF"/>
        <w:spacing w:after="0" w:line="240" w:lineRule="auto"/>
        <w:ind w:firstLine="708"/>
        <w:jc w:val="both"/>
        <w:rPr>
          <w:rFonts w:ascii="Times New Roman" w:hAnsi="Times New Roman" w:cs="Times New Roman"/>
          <w:color w:val="222222"/>
          <w:sz w:val="24"/>
          <w:szCs w:val="24"/>
          <w:shd w:val="clear" w:color="auto" w:fill="FFFFFF"/>
        </w:rPr>
      </w:pPr>
      <w:r w:rsidRPr="004D238F">
        <w:rPr>
          <w:rFonts w:ascii="Times New Roman" w:hAnsi="Times New Roman" w:cs="Times New Roman"/>
          <w:color w:val="222222"/>
          <w:sz w:val="24"/>
          <w:szCs w:val="24"/>
          <w:shd w:val="clear" w:color="auto" w:fill="FFFFFF"/>
        </w:rPr>
        <w:t xml:space="preserve">Esse relato mostra uma parte das incontáveis ações em favor do Maranhão e de seu povo que o Sandoval </w:t>
      </w:r>
      <w:r w:rsidR="002E657C">
        <w:rPr>
          <w:rFonts w:ascii="Times New Roman" w:hAnsi="Times New Roman" w:cs="Times New Roman"/>
          <w:color w:val="222222"/>
          <w:sz w:val="24"/>
          <w:szCs w:val="24"/>
          <w:shd w:val="clear" w:color="auto" w:fill="FFFFFF"/>
        </w:rPr>
        <w:t xml:space="preserve">Feitosa </w:t>
      </w:r>
      <w:r w:rsidRPr="004D238F">
        <w:rPr>
          <w:rFonts w:ascii="Times New Roman" w:hAnsi="Times New Roman" w:cs="Times New Roman"/>
          <w:color w:val="222222"/>
          <w:sz w:val="24"/>
          <w:szCs w:val="24"/>
          <w:shd w:val="clear" w:color="auto" w:fill="FFFFFF"/>
        </w:rPr>
        <w:t xml:space="preserve">tem incessantemente realizado. Homenageá-lo com a Medalha Manoel </w:t>
      </w:r>
      <w:proofErr w:type="spellStart"/>
      <w:r w:rsidRPr="004D238F">
        <w:rPr>
          <w:rFonts w:ascii="Times New Roman" w:hAnsi="Times New Roman" w:cs="Times New Roman"/>
          <w:color w:val="222222"/>
          <w:sz w:val="24"/>
          <w:szCs w:val="24"/>
          <w:shd w:val="clear" w:color="auto" w:fill="FFFFFF"/>
        </w:rPr>
        <w:t>Beckman</w:t>
      </w:r>
      <w:proofErr w:type="spellEnd"/>
      <w:r w:rsidRPr="004D238F">
        <w:rPr>
          <w:rFonts w:ascii="Times New Roman" w:hAnsi="Times New Roman" w:cs="Times New Roman"/>
          <w:color w:val="222222"/>
          <w:sz w:val="24"/>
          <w:szCs w:val="24"/>
          <w:shd w:val="clear" w:color="auto" w:fill="FFFFFF"/>
        </w:rPr>
        <w:t xml:space="preserve"> é uma forma de reconhecimento e de agradecimento do nosso povo a esse cidadão exemplar que tanto contribui com a nossa gente.</w:t>
      </w:r>
    </w:p>
    <w:p w:rsidR="004D238F" w:rsidRPr="004D238F" w:rsidRDefault="004D238F" w:rsidP="004D238F">
      <w:pPr>
        <w:shd w:val="clear" w:color="auto" w:fill="FFFFFF"/>
        <w:spacing w:after="0" w:line="240" w:lineRule="auto"/>
        <w:jc w:val="both"/>
        <w:rPr>
          <w:rFonts w:ascii="Times New Roman" w:hAnsi="Times New Roman" w:cs="Times New Roman"/>
          <w:color w:val="222222"/>
          <w:sz w:val="24"/>
          <w:szCs w:val="24"/>
          <w:shd w:val="clear" w:color="auto" w:fill="FFFFFF"/>
        </w:rPr>
      </w:pPr>
    </w:p>
    <w:p w:rsidR="004D238F" w:rsidRDefault="004D238F" w:rsidP="004D238F">
      <w:pPr>
        <w:shd w:val="clear" w:color="auto" w:fill="FFFFFF"/>
        <w:spacing w:after="0" w:line="240" w:lineRule="auto"/>
        <w:jc w:val="center"/>
        <w:rPr>
          <w:rFonts w:ascii="Times New Roman" w:hAnsi="Times New Roman" w:cs="Times New Roman"/>
          <w:b/>
          <w:color w:val="222222"/>
          <w:sz w:val="24"/>
          <w:szCs w:val="24"/>
          <w:shd w:val="clear" w:color="auto" w:fill="FFFFFF"/>
        </w:rPr>
      </w:pPr>
    </w:p>
    <w:p w:rsidR="002E657C" w:rsidRDefault="002E657C" w:rsidP="004D238F">
      <w:pPr>
        <w:shd w:val="clear" w:color="auto" w:fill="FFFFFF"/>
        <w:spacing w:after="0" w:line="240" w:lineRule="auto"/>
        <w:jc w:val="center"/>
        <w:rPr>
          <w:rFonts w:ascii="Times New Roman" w:hAnsi="Times New Roman" w:cs="Times New Roman"/>
          <w:b/>
          <w:color w:val="222222"/>
          <w:sz w:val="24"/>
          <w:szCs w:val="24"/>
          <w:shd w:val="clear" w:color="auto" w:fill="FFFFFF"/>
        </w:rPr>
      </w:pPr>
    </w:p>
    <w:p w:rsidR="004D238F" w:rsidRPr="004D238F" w:rsidRDefault="004D238F" w:rsidP="004D238F">
      <w:pPr>
        <w:shd w:val="clear" w:color="auto" w:fill="FFFFFF"/>
        <w:spacing w:after="0" w:line="240" w:lineRule="auto"/>
        <w:jc w:val="center"/>
        <w:rPr>
          <w:rFonts w:ascii="Times New Roman" w:hAnsi="Times New Roman" w:cs="Times New Roman"/>
          <w:b/>
          <w:color w:val="222222"/>
          <w:sz w:val="24"/>
          <w:szCs w:val="24"/>
          <w:shd w:val="clear" w:color="auto" w:fill="FFFFFF"/>
        </w:rPr>
      </w:pPr>
      <w:r w:rsidRPr="004D238F">
        <w:rPr>
          <w:rFonts w:ascii="Times New Roman" w:hAnsi="Times New Roman" w:cs="Times New Roman"/>
          <w:b/>
          <w:color w:val="222222"/>
          <w:sz w:val="24"/>
          <w:szCs w:val="24"/>
          <w:shd w:val="clear" w:color="auto" w:fill="FFFFFF"/>
        </w:rPr>
        <w:t>César Pires</w:t>
      </w:r>
    </w:p>
    <w:p w:rsidR="004D238F" w:rsidRPr="004D238F" w:rsidRDefault="004D238F" w:rsidP="004D238F">
      <w:pPr>
        <w:shd w:val="clear" w:color="auto" w:fill="FFFFFF"/>
        <w:spacing w:after="0" w:line="240" w:lineRule="auto"/>
        <w:jc w:val="center"/>
        <w:rPr>
          <w:rFonts w:ascii="Times New Roman" w:hAnsi="Times New Roman" w:cs="Times New Roman"/>
          <w:color w:val="222222"/>
          <w:sz w:val="24"/>
          <w:szCs w:val="24"/>
          <w:shd w:val="clear" w:color="auto" w:fill="FFFFFF"/>
        </w:rPr>
      </w:pPr>
      <w:r w:rsidRPr="004D238F">
        <w:rPr>
          <w:rFonts w:ascii="Times New Roman" w:hAnsi="Times New Roman" w:cs="Times New Roman"/>
          <w:color w:val="222222"/>
          <w:sz w:val="24"/>
          <w:szCs w:val="24"/>
          <w:shd w:val="clear" w:color="auto" w:fill="FFFFFF"/>
        </w:rPr>
        <w:t>Deputado Estadual</w:t>
      </w:r>
    </w:p>
    <w:p w:rsidR="004D238F" w:rsidRPr="004D238F" w:rsidRDefault="004D238F" w:rsidP="004D238F">
      <w:pPr>
        <w:shd w:val="clear" w:color="auto" w:fill="FFFFFF"/>
        <w:spacing w:after="0" w:line="240" w:lineRule="auto"/>
        <w:jc w:val="center"/>
        <w:rPr>
          <w:rFonts w:ascii="Times New Roman" w:hAnsi="Times New Roman" w:cs="Times New Roman"/>
          <w:color w:val="222222"/>
          <w:sz w:val="24"/>
          <w:szCs w:val="24"/>
          <w:shd w:val="clear" w:color="auto" w:fill="FFFFFF"/>
        </w:rPr>
      </w:pPr>
    </w:p>
    <w:p w:rsidR="00A072CC" w:rsidRPr="00A072CC" w:rsidRDefault="00A072CC" w:rsidP="00A072CC">
      <w:pPr>
        <w:shd w:val="clear" w:color="auto" w:fill="FFFFFF"/>
        <w:spacing w:after="0" w:line="240" w:lineRule="auto"/>
        <w:jc w:val="both"/>
        <w:rPr>
          <w:rFonts w:ascii="Times New Roman" w:hAnsi="Times New Roman" w:cs="Times New Roman"/>
          <w:b/>
          <w:color w:val="222222"/>
          <w:sz w:val="24"/>
          <w:szCs w:val="24"/>
          <w:shd w:val="clear" w:color="auto" w:fill="FFFFFF"/>
        </w:rPr>
      </w:pPr>
      <w:bookmarkStart w:id="0" w:name="_GoBack"/>
      <w:bookmarkEnd w:id="0"/>
    </w:p>
    <w:sectPr w:rsidR="00A072CC" w:rsidRPr="00A072C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CFE"/>
    <w:rsid w:val="00012E8C"/>
    <w:rsid w:val="0005594F"/>
    <w:rsid w:val="0018291B"/>
    <w:rsid w:val="00230CCB"/>
    <w:rsid w:val="002E657C"/>
    <w:rsid w:val="0041280B"/>
    <w:rsid w:val="00422A07"/>
    <w:rsid w:val="004D238F"/>
    <w:rsid w:val="004E0540"/>
    <w:rsid w:val="00527300"/>
    <w:rsid w:val="005730D4"/>
    <w:rsid w:val="0059217E"/>
    <w:rsid w:val="0071112B"/>
    <w:rsid w:val="007D6CFE"/>
    <w:rsid w:val="00877F39"/>
    <w:rsid w:val="008C6650"/>
    <w:rsid w:val="008D508E"/>
    <w:rsid w:val="008F2D31"/>
    <w:rsid w:val="009E17BB"/>
    <w:rsid w:val="00A072CC"/>
    <w:rsid w:val="00A708C4"/>
    <w:rsid w:val="00AF40BB"/>
    <w:rsid w:val="00C369A5"/>
    <w:rsid w:val="00CB0AD7"/>
    <w:rsid w:val="00D0434A"/>
    <w:rsid w:val="00D4742C"/>
    <w:rsid w:val="00EA6C27"/>
    <w:rsid w:val="00EC2E02"/>
    <w:rsid w:val="00F82532"/>
    <w:rsid w:val="00FC41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FB9D1D-2825-44F7-85F5-BAC0115C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6CFE"/>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
    <w:basedOn w:val="Normal"/>
    <w:link w:val="CabealhoChar"/>
    <w:uiPriority w:val="99"/>
    <w:unhideWhenUsed/>
    <w:rsid w:val="007D6CFE"/>
    <w:pPr>
      <w:tabs>
        <w:tab w:val="center" w:pos="4252"/>
        <w:tab w:val="right" w:pos="8504"/>
      </w:tabs>
      <w:spacing w:after="0" w:line="240" w:lineRule="auto"/>
    </w:pPr>
  </w:style>
  <w:style w:type="character" w:customStyle="1" w:styleId="CabealhoChar">
    <w:name w:val="Cabeçalho Char"/>
    <w:aliases w:val="Char Char"/>
    <w:basedOn w:val="Fontepargpadro"/>
    <w:link w:val="Cabealho"/>
    <w:rsid w:val="007D6CFE"/>
    <w:rPr>
      <w:rFonts w:eastAsiaTheme="minorEastAsia"/>
      <w:lang w:eastAsia="pt-BR"/>
    </w:rPr>
  </w:style>
  <w:style w:type="paragraph" w:styleId="Corpodetexto">
    <w:name w:val="Body Text"/>
    <w:basedOn w:val="Normal"/>
    <w:link w:val="CorpodetextoChar"/>
    <w:rsid w:val="007D6CFE"/>
    <w:pPr>
      <w:spacing w:after="0" w:line="240" w:lineRule="auto"/>
      <w:ind w:right="-518"/>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7D6CFE"/>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52730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27300"/>
    <w:rPr>
      <w:rFonts w:ascii="Segoe UI" w:eastAsiaTheme="minorEastAsia"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68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1382</Words>
  <Characters>7468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pires</dc:creator>
  <cp:lastModifiedBy>cesar pires</cp:lastModifiedBy>
  <cp:revision>2</cp:revision>
  <cp:lastPrinted>2021-06-14T12:48:00Z</cp:lastPrinted>
  <dcterms:created xsi:type="dcterms:W3CDTF">2021-06-14T13:38:00Z</dcterms:created>
  <dcterms:modified xsi:type="dcterms:W3CDTF">2021-06-14T13:38:00Z</dcterms:modified>
</cp:coreProperties>
</file>