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993"/>
        <w:spacing w:line="360" w:lineRule="auto"/>
        <w:jc w:val="center"/>
        <w:tabs defTabSz="708">
          <w:tab w:val="left" w:pos="1134" w:leader="none"/>
        </w:tabs>
        <w:rPr>
          <w:rFonts w:ascii="Times New Roman" w:hAnsi="Times New Roman"/>
          <w:b/>
          <w:sz w:val="24"/>
          <w:szCs w:val="24"/>
        </w:rPr>
      </w:pPr>
      <w:r/>
      <w:bookmarkStart w:id="0" w:name="_Hlk70324042"/>
      <w:bookmarkEnd w:id="0"/>
      <w:r/>
      <w:r>
        <w:rPr>
          <w:rFonts w:ascii="Times New Roman" w:hAnsi="Times New Roman"/>
          <w:b/>
          <w:sz w:val="24"/>
          <w:szCs w:val="24"/>
        </w:rPr>
      </w:r>
    </w:p>
    <w:p>
      <w:pPr>
        <w:ind w:firstLine="993"/>
        <w:spacing w:line="360" w:lineRule="auto"/>
        <w:jc w:val="center"/>
        <w:tabs defTabSz="708">
          <w:tab w:val="left" w:pos="1134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RESOLUÇÃO LEGISLATIVA Nº               /2021</w:t>
      </w:r>
    </w:p>
    <w:p>
      <w:pPr>
        <w:pStyle w:val="para5"/>
        <w:spacing w:before="0" w:after="0" w:beforeAutospacing="0" w:afterAutospacing="0" w:line="276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4"/>
          <w:rFonts w:ascii="Arial" w:hAnsi="Arial" w:cs="Arial"/>
        </w:rPr>
      </w:pPr>
      <w:r>
        <w:rPr>
          <w:rStyle w:val="char4"/>
          <w:rFonts w:ascii="Arial" w:hAnsi="Arial" w:cs="Arial"/>
        </w:rPr>
      </w:r>
    </w:p>
    <w:p>
      <w:pPr>
        <w:pStyle w:val="para5"/>
        <w:spacing w:before="0" w:after="0" w:beforeAutospacing="0" w:afterAutospacing="0" w:line="276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4"/>
          <w:rFonts w:ascii="Arial" w:hAnsi="Arial" w:cs="Arial"/>
        </w:rPr>
      </w:pPr>
      <w:r>
        <w:rPr>
          <w:rStyle w:val="char4"/>
          <w:rFonts w:ascii="Arial" w:hAnsi="Arial" w:cs="Arial"/>
        </w:rPr>
      </w:r>
    </w:p>
    <w:p>
      <w:pPr>
        <w:ind w:left="4536"/>
        <w:spacing w:line="36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Style w:val="char4"/>
          <w:rFonts w:ascii="Arial" w:hAnsi="Arial" w:cs="Arial"/>
          <w:i/>
        </w:rPr>
        <w:t>“</w:t>
      </w:r>
      <w:r>
        <w:rPr>
          <w:rFonts w:ascii="Arial" w:hAnsi="Arial" w:eastAsia="Times New Roman" w:cs="Arial"/>
          <w:sz w:val="24"/>
          <w:szCs w:val="24"/>
        </w:rPr>
        <w:t>Concede a Medalha “Negro Cosme” ao Senhor Gerson Pinheiro de Souza</w:t>
      </w:r>
      <w:r>
        <w:rPr>
          <w:rFonts w:ascii="Arial" w:hAnsi="Arial" w:eastAsia="Times New Roman" w:cs="Arial"/>
          <w:sz w:val="24"/>
          <w:szCs w:val="24"/>
        </w:rPr>
        <w:t>, Secretário de Estado de Igualdade Racial”.</w:t>
      </w:r>
      <w:r>
        <w:rPr>
          <w:rFonts w:ascii="Arial" w:hAnsi="Arial" w:eastAsia="Times New Roman" w:cs="Arial"/>
          <w:sz w:val="24"/>
          <w:szCs w:val="24"/>
        </w:rPr>
      </w:r>
    </w:p>
    <w:p>
      <w:pPr>
        <w:pStyle w:val="para5"/>
        <w:spacing w:before="0" w:after="0" w:beforeAutospacing="0" w:afterAutospacing="0" w:line="276" w:lineRule="auto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4"/>
          <w:rFonts w:ascii="Arial" w:hAnsi="Arial" w:cs="Arial"/>
          <w:i/>
        </w:rPr>
      </w:pPr>
      <w:r>
        <w:rPr>
          <w:rStyle w:val="char4"/>
          <w:rFonts w:ascii="Arial" w:hAnsi="Arial" w:cs="Arial"/>
          <w:i/>
        </w:rPr>
      </w:r>
    </w:p>
    <w:p>
      <w:pPr>
        <w:pStyle w:val="para5"/>
        <w:spacing w:before="0" w:after="0" w:beforeAutospacing="0" w:afterAutospacing="0" w:line="276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4"/>
          <w:rFonts w:ascii="Arial" w:hAnsi="Arial" w:cs="Arial"/>
        </w:rPr>
      </w:pPr>
      <w:r>
        <w:rPr>
          <w:rStyle w:val="char4"/>
          <w:rFonts w:ascii="Arial" w:hAnsi="Arial" w:cs="Arial"/>
        </w:rPr>
      </w:r>
    </w:p>
    <w:p>
      <w:pPr>
        <w:pStyle w:val="para5"/>
        <w:spacing w:before="0" w:after="0" w:beforeAutospacing="0" w:afterAutospacing="0" w:line="276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4"/>
          <w:rFonts w:ascii="Arial" w:hAnsi="Arial" w:cs="Arial"/>
          <w:b w:val="0"/>
        </w:rPr>
      </w:pPr>
      <w:r>
        <w:rPr>
          <w:rStyle w:val="char4"/>
          <w:rFonts w:ascii="Arial" w:hAnsi="Arial" w:cs="Arial"/>
          <w:b w:val="0"/>
        </w:rPr>
        <w:t xml:space="preserve">A ASSEMBLEIA LEGISLATIVA DO </w:t>
      </w:r>
      <w:r>
        <w:rPr>
          <w:rStyle w:val="char4"/>
          <w:rFonts w:ascii="Arial" w:hAnsi="Arial" w:cs="Arial"/>
        </w:rPr>
        <w:t>ESTADO DO MARANHÃO</w:t>
      </w:r>
      <w:r>
        <w:rPr>
          <w:rStyle w:val="char4"/>
          <w:rFonts w:ascii="Arial" w:hAnsi="Arial" w:cs="Arial"/>
          <w:b w:val="0"/>
        </w:rPr>
        <w:t xml:space="preserve">, </w:t>
      </w:r>
      <w:r>
        <w:rPr>
          <w:rStyle w:val="char4"/>
          <w:rFonts w:ascii="Arial" w:hAnsi="Arial" w:cs="Arial"/>
          <w:b w:val="0"/>
        </w:rPr>
      </w:r>
    </w:p>
    <w:p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Fica concedida a Medalha do Mérito Legislativo ” Negro Cosme” ao Exmo. Secretário Estadual de Igualdade Racial, Senhor Gerson Pinheiro de Souza.</w:t>
      </w:r>
    </w:p>
    <w:p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color="auto" w:val="single"/>
        </w:rPr>
      </w:pPr>
      <w:r>
        <w:rPr>
          <w:rFonts w:ascii="Arial" w:hAnsi="Arial" w:cs="Arial"/>
          <w:b/>
          <w:sz w:val="24"/>
          <w:szCs w:val="24"/>
          <w:u w:color="auto" w:val="single"/>
        </w:rPr>
      </w:r>
    </w:p>
    <w:p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>Esta Resolução Legislativa entrará em vigor na data de sua publicação.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Assembleia Legislativa do Maranhão, Plenário Deputado “Nagib Haickel”, Palácio Manoel Beckman, 04 de agosto de 2021.</w:t>
      </w:r>
    </w:p>
    <w:p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1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2430145" cy="116205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  <a:extLst>
                        <a:ext uri="smNativeData">
                          <sm:smNativeData xmlns:sm="smNativeData" val="SMDATA_14_Ff0K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BMAAAAAoQAAAAAAAAAAAAACAAAAAQAAAAAAAAAAAAAAAgAAAFkBAADzDgAAJgcAAAAAAADHDwAAaC8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DO GÁS</w:t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DEPUTADA ESTADUAL</w:t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PC do B</w:t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>
      <w:pPr>
        <w:ind w:firstLine="709"/>
        <w:spacing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eastAsia="Arial" w:cs="Arial"/>
        </w:rPr>
        <w:t xml:space="preserve">     </w:t>
      </w:r>
    </w:p>
    <w:p>
      <w:pPr>
        <w:ind w:firstLine="737"/>
        <w:spacing w:after="0" w:line="360" w:lineRule="auto"/>
        <w:jc w:val="both"/>
        <w:tabs defTabSz="708">
          <w:tab w:val="left" w:pos="628" w:leader="none"/>
          <w:tab w:val="left" w:pos="11181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Gerson Pinheiro de Souza, nasceu em Pirapemas - MA em 29 de julho de 1961, veio para São Luís em busca de estudo e de melhores condições de vida para ele e sua família. Trabalhou desde muito jovem, buscando sempre ampliar as oportunidades para os que, iguais a ele, sofriam por carregar o peso da sua cor de pele. Morador de um bairro periférico e pobre, conheceu desde cedo as necessidades da população menos favorecida, fato esse que o levou a lutar com mais garra e ânimo pelas minorias, em especial para promover a igualdade de direitos àqueles que se encontram mais sucetiveis e desamparados, como os povos de terreiro, indígenas, ciganos e as populações de periférias.</w:t>
      </w:r>
    </w:p>
    <w:p>
      <w:pPr>
        <w:ind w:firstLine="737"/>
        <w:spacing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Ainda em sua Juventude, no bairro do Santa Cruz -  São Luís - MA, Gerson Pinheiro já participava do grupo de Jovens  da Igreja Local e nesse período já demontrava sua importante liderança em prol daqueles que estavam em posição menos privilegiada. Reunia os jovens da Paróquia local para ensina-lós sobre seus direitos, deveres e de que forma poderiam ajudar a outros que estivessem em mesma posição.</w:t>
      </w:r>
    </w:p>
    <w:p>
      <w:pPr>
        <w:ind w:firstLine="737"/>
        <w:spacing w:after="0" w:line="36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</w:rPr>
      </w:pPr>
      <w:r>
        <w:rPr>
          <w:rFonts w:ascii="Arial" w:hAnsi="Arial" w:eastAsia="Arial" w:cs="Arial"/>
          <w:kern w:val="1"/>
        </w:rPr>
        <w:t>Gerson Pinheiro de Souza é geógrafo com formação pela Universidade Federal do Maranhão (UFMA) e integrou a direção da coordenação estadual da UNEGRO (União de Negros Pela Igualdade), foi presidente do PC do B maranhense e membro da direção nacional do partido. Como militante do movimento estudantil, comunitário e sindical, participou da fundação do Sindicato dos Trabalhadores em Empresas Ferroviárias dos Estados do Maranhão Pará e Tocantins (STEFEM) e integrou o Sindicato dos Metalúrgicos de São Luís.</w:t>
      </w:r>
    </w:p>
    <w:p>
      <w:pPr>
        <w:ind w:firstLine="737"/>
        <w:spacing w:after="0" w:line="36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</w:rPr>
      </w:pPr>
      <w:r>
        <w:rPr>
          <w:rFonts w:ascii="Arial" w:hAnsi="Arial" w:eastAsia="Arial" w:cs="Arial"/>
          <w:kern w:val="1"/>
        </w:rPr>
        <w:t>Em 20 de novembro de 2014, data muito especial para o movimento negro, Gerson Pinheiro foi convidado pelo governador eleito Flávio Dino para assumir a Secretaria de Estado Extraordinária de Igualdade Racial, com a missão de desenvolver a política de igualdade racial e articular a intersetorialidade, implementando políticas estruturantes e de ações afirmativas e políticas, promovendo, assim, a igualdade racial no Estado do Maranhão, proporcionando às populações negra, cigana e indígena, etnias historicamente excluídas, o acesso a cidadania e às políticas públicas.</w:t>
      </w:r>
    </w:p>
    <w:p>
      <w:pPr>
        <w:ind w:firstLine="737"/>
        <w:spacing w:after="0" w:line="36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</w:rPr>
      </w:pPr>
      <w:r>
        <w:rPr>
          <w:rFonts w:ascii="Arial" w:hAnsi="Arial" w:eastAsia="Arial" w:cs="Arial"/>
          <w:kern w:val="1"/>
        </w:rPr>
      </w:r>
    </w:p>
    <w:p>
      <w:pPr>
        <w:ind w:firstLine="737"/>
        <w:spacing w:after="0" w:line="36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</w:rPr>
      </w:pPr>
      <w:r>
        <w:rPr>
          <w:rFonts w:ascii="Arial" w:hAnsi="Arial" w:eastAsia="Arial" w:cs="Arial"/>
          <w:kern w:val="1"/>
        </w:rPr>
        <w:t>Hoje Gerson Pinheiro trabalha arduamente para levar o direito  e uma vida mais digna a todos os</w:t>
      </w:r>
    </w:p>
    <w:p>
      <w:pPr>
        <w:ind w:firstLine="29"/>
        <w:spacing w:after="0" w:line="36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</w:rPr>
      </w:pPr>
      <w:r>
        <w:rPr>
          <w:rFonts w:ascii="Arial" w:hAnsi="Arial" w:eastAsia="Arial" w:cs="Arial"/>
          <w:kern w:val="1"/>
        </w:rPr>
        <w:t>Maranhenses e a frente da Secretaria de Igualdade Racial do Estado do Maranhão, vem desenvolvendo um excelente trabalho com diversas ações que beneficiam a toda a população.</w:t>
      </w:r>
    </w:p>
    <w:p>
      <w:pPr>
        <w:ind w:firstLine="737"/>
        <w:spacing w:after="0" w:line="36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</w:rPr>
      </w:pPr>
      <w:r>
        <w:rPr>
          <w:rFonts w:ascii="Arial" w:hAnsi="Arial" w:eastAsia="Arial" w:cs="Arial"/>
          <w:kern w:val="1"/>
        </w:rPr>
        <w:t>E é devido a sua longa trajetória em buscar de direitos e condições de igualdade para aqueles que não possuem, que se faz justa e necessária a homenagem a Gerson pineiro de Souza, que tem toda a sua história de vida profissional dedicada à luta do povo negro, contribuindo de forma brilhante para a promoção do bem comum.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Assembleia Legislativa do Maranhão, Plenário Deputado “Nagib Haickel”, Palácio Manoel Beckman, 04 de agosto de 2021.</w:t>
      </w:r>
      <w:r>
        <w:rPr>
          <w:rFonts w:ascii="Arial" w:hAnsi="Arial" w:cs="Arial"/>
          <w:sz w:val="18"/>
          <w:szCs w:val="18"/>
        </w:rPr>
      </w:r>
    </w:p>
    <w:p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2" behindDoc="0" locked="0" layoutInCell="0" hidden="0" allowOverlap="1">
            <wp:simplePos x="0" y="0"/>
            <wp:positionH relativeFrom="margin">
              <wp:posOffset>2227580</wp:posOffset>
            </wp:positionH>
            <wp:positionV relativeFrom="paragraph">
              <wp:posOffset>277495</wp:posOffset>
            </wp:positionV>
            <wp:extent cx="2430780" cy="1162050"/>
            <wp:effectExtent l="0" t="0" r="0" b="0"/>
            <wp:wrapTopAndBottom/>
            <wp:docPr id="2" name="image2.jpe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 1"/>
                    <pic:cNvPicPr>
                      <a:picLocks noChangeAspect="1"/>
                      <a:extLst>
                        <a:ext uri="smNativeData">
                          <sm:smNativeData xmlns:sm="smNativeData" val="SMDATA_14_Ff0K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CkAAAAAoQAAAAAAAAAAAAAAAAAAAQAAALQNAAAAAAAAAgAAALUBAAD0DgAAJgcAAAIAAACEEAAALBw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/>
      <w:bookmarkStart w:id="1" w:name="_Hlk72240678"/>
      <w:bookmarkEnd w:id="1"/>
      <w:r/>
      <w:r>
        <w:rPr>
          <w:rFonts w:ascii="Arial" w:hAnsi="Arial" w:cs="Arial"/>
          <w:b/>
          <w:sz w:val="24"/>
          <w:szCs w:val="24"/>
        </w:rPr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DO GÁS</w:t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DEPUTADA ESTADUAL</w:t>
      </w:r>
    </w:p>
    <w:p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PC do B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720" w:top="720" w:right="720" w:bottom="720" w:header="708" w:footer="708"/>
      <w:paperSrc w:first="15" w:other="15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</w:pPr>
    <w:bookmarkStart w:id="2" w:name="_Hlk72240765"/>
    <w:bookmarkEnd w:id="2"/>
    <w:r/>
    <w:bookmarkStart w:id="3" w:name="_Hlk72240766"/>
    <w:bookmarkEnd w:id="3"/>
    <w:r/>
  </w:p>
  <w:p>
    <w:pPr>
      <w:pStyle w:val="para2"/>
      <w:spacing w:before="24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bCs/>
        <w:sz w:val="18"/>
        <w:szCs w:val="18"/>
      </w:rPr>
      <w:t>Palácio MANUEL BECKMAN</w:t>
    </w:r>
    <w:r>
      <w:rPr>
        <w:rFonts w:ascii="Times New Roman" w:hAnsi="Times New Roman"/>
        <w:sz w:val="18"/>
        <w:szCs w:val="18"/>
      </w:rPr>
      <w:t xml:space="preserve">” Av. Jerônimo de Albuquerque, S/N, Calhau- Sitio Rangedor, São Luís- MA </w:t>
    </w:r>
  </w:p>
  <w:p>
    <w:pPr>
      <w:pStyle w:val="para2"/>
      <w:spacing w:before="24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CEP 65.074-220 (98) 3269-3232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ind w:right="360"/>
      <w:spacing/>
      <w:jc w:val="center"/>
      <w:tabs defTabSz="708">
        <w:tab w:val="clear" w:pos="4252" w:leader="none"/>
        <w:tab w:val="right" w:pos="8504" w:leader="none"/>
      </w:tabs>
      <w:rPr>
        <w:rFonts w:ascii="Times New Roman" w:hAnsi="Times New Roman"/>
        <w:b/>
        <w:color w:val="000080"/>
      </w:rPr>
    </w:pPr>
    <w:r/>
    <w:r>
      <w:rPr>
        <w:noProof/>
      </w:rPr>
      <w:drawing>
        <wp:inline distT="0" distB="0" distL="0" distR="0">
          <wp:extent cx="952500" cy="819150"/>
          <wp:effectExtent l="0" t="0" r="0" b="0"/>
          <wp:docPr id="10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"/>
                  <pic:cNvPicPr>
                    <a:picLocks noChangeAspect="1"/>
                    <a:extLst>
                      <a:ext uri="smNativeData">
                        <sm:smNativeData xmlns:sm="smNativeData" val="SMDATA_14_Ff0K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cBQAACg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  <w:r>
      <w:rPr>
        <w:rFonts w:ascii="Times New Roman" w:hAnsi="Times New Roman"/>
        <w:b/>
        <w:color w:val="000080"/>
      </w:rPr>
    </w:r>
  </w:p>
  <w:p>
    <w:pPr>
      <w:pStyle w:val="para1"/>
      <w:spacing/>
      <w:jc w:val="center"/>
      <w:tabs defTabSz="708">
        <w:tab w:val="clear" w:pos="4252" w:leader="none"/>
        <w:tab w:val="right" w:pos="8504" w:leader="none"/>
      </w:tabs>
      <w:rPr>
        <w:rFonts w:ascii="Times New Roman" w:hAnsi="Times New Roman"/>
        <w:b/>
      </w:rPr>
    </w:pPr>
    <w:r>
      <w:rPr>
        <w:rFonts w:ascii="Times New Roman" w:hAnsi="Times New Roman"/>
        <w:b/>
      </w:rPr>
    </w:r>
  </w:p>
  <w:p>
    <w:pPr>
      <w:pStyle w:val="para1"/>
      <w:spacing/>
      <w:jc w:val="center"/>
      <w:tabs defTabSz="708">
        <w:tab w:val="clear" w:pos="4252" w:leader="none"/>
        <w:tab w:val="right" w:pos="8504" w:leader="none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 DO MARANHÃO</w:t>
    </w:r>
  </w:p>
  <w:p>
    <w:pPr>
      <w:pStyle w:val="para1"/>
      <w:spacing/>
      <w:jc w:val="center"/>
      <w:tabs defTabSz="708">
        <w:tab w:val="clear" w:pos="4252" w:leader="none"/>
        <w:tab w:val="right" w:pos="8504" w:leader="none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Gabinete da Deputada Ana do Gás</w:t>
    </w:r>
  </w:p>
  <w:p>
    <w:pPr>
      <w:pStyle w:val="para1"/>
    </w:pPr>
    <w:r/>
  </w:p>
  <w:p>
    <w:pPr>
      <w:pStyle w:val="para1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2"/>
    <w:lvl w:ilvl="0">
      <w:start w:val="1"/>
      <w:numFmt w:val="upperRoman"/>
      <w:suff w:val="tab"/>
      <w:lvlText w:val="%1-"/>
      <w:lvlJc w:val="left"/>
      <w:pPr>
        <w:ind w:left="1416" w:hanging="0"/>
      </w:pPr>
    </w:lvl>
    <w:lvl w:ilvl="1">
      <w:start w:val="1"/>
      <w:numFmt w:val="lowerLetter"/>
      <w:suff w:val="tab"/>
      <w:lvlText w:val="%2."/>
      <w:lvlJc w:val="left"/>
      <w:pPr>
        <w:ind w:left="2136" w:hanging="0"/>
      </w:pPr>
    </w:lvl>
    <w:lvl w:ilvl="2">
      <w:start w:val="1"/>
      <w:numFmt w:val="lowerRoman"/>
      <w:suff w:val="tab"/>
      <w:lvlText w:val="%3."/>
      <w:lvlJc w:val="left"/>
      <w:pPr>
        <w:ind w:left="3036" w:hanging="0"/>
      </w:pPr>
    </w:lvl>
    <w:lvl w:ilvl="3">
      <w:start w:val="1"/>
      <w:numFmt w:val="decimal"/>
      <w:suff w:val="tab"/>
      <w:lvlText w:val="%4."/>
      <w:lvlJc w:val="left"/>
      <w:pPr>
        <w:ind w:left="3576" w:hanging="0"/>
      </w:pPr>
    </w:lvl>
    <w:lvl w:ilvl="4">
      <w:start w:val="1"/>
      <w:numFmt w:val="lowerLetter"/>
      <w:suff w:val="tab"/>
      <w:lvlText w:val="%5."/>
      <w:lvlJc w:val="left"/>
      <w:pPr>
        <w:ind w:left="4296" w:hanging="0"/>
      </w:pPr>
    </w:lvl>
    <w:lvl w:ilvl="5">
      <w:start w:val="1"/>
      <w:numFmt w:val="lowerRoman"/>
      <w:suff w:val="tab"/>
      <w:lvlText w:val="%6."/>
      <w:lvlJc w:val="left"/>
      <w:pPr>
        <w:ind w:left="5196" w:hanging="0"/>
      </w:pPr>
    </w:lvl>
    <w:lvl w:ilvl="6">
      <w:start w:val="1"/>
      <w:numFmt w:val="decimal"/>
      <w:suff w:val="tab"/>
      <w:lvlText w:val="%7."/>
      <w:lvlJc w:val="left"/>
      <w:pPr>
        <w:ind w:left="5736" w:hanging="0"/>
      </w:pPr>
    </w:lvl>
    <w:lvl w:ilvl="7">
      <w:start w:val="1"/>
      <w:numFmt w:val="lowerLetter"/>
      <w:suff w:val="tab"/>
      <w:lvlText w:val="%8."/>
      <w:lvlJc w:val="left"/>
      <w:pPr>
        <w:ind w:left="6456" w:hanging="0"/>
      </w:pPr>
    </w:lvl>
    <w:lvl w:ilvl="8">
      <w:start w:val="1"/>
      <w:numFmt w:val="lowerRoman"/>
      <w:suff w:val="tab"/>
      <w:lvlText w:val="%9."/>
      <w:lvlJc w:val="left"/>
      <w:pPr>
        <w:ind w:left="7356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36"/>
      <w:tmLastPosIdx w:val="282"/>
    </w:tmLastPosCaret>
    <w:tmLastPosAnchor>
      <w:tmLastPosPgfIdx w:val="0"/>
      <w:tmLastPosIdx w:val="0"/>
    </w:tmLastPosAnchor>
    <w:tmLastPosTblRect w:left="0" w:top="0" w:right="0" w:bottom="0"/>
  </w:tmLastPos>
  <w:tmAppRevision w:date="162811010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4" w:customStyle="1">
    <w:name w:val="Default"/>
    <w:qFormat/>
    <w:pPr>
      <w:spacing w:after="0" w:line="240" w:lineRule="auto"/>
    </w:pPr>
    <w:rPr>
      <w:rFonts w:ascii="Arial" w:hAnsi="Arial" w:eastAsia="Calibri" w:cs="Arial"/>
      <w:color w:val="000000"/>
      <w:sz w:val="24"/>
      <w:szCs w:val="24"/>
      <w:lang w:val="pt-br" w:eastAsia="zh-cn" w:bidi="ar-sa"/>
    </w:rPr>
  </w:style>
  <w:style w:type="paragraph" w:styleId="para5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pt-br" w:eastAsia="zh-cn" w:bidi="ar-sa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 w:customStyle="1">
    <w:name w:val="Texto de balão Char"/>
    <w:basedOn w:val="char0"/>
    <w:rPr>
      <w:rFonts w:ascii="Segoe UI" w:hAnsi="Segoe UI" w:cs="Segoe UI"/>
      <w:sz w:val="18"/>
      <w:szCs w:val="18"/>
    </w:rPr>
  </w:style>
  <w:style w:type="character" w:styleId="char4">
    <w:name w:val="Strong"/>
    <w:basedOn w:val="char0"/>
    <w:rPr>
      <w:b/>
      <w:bCs/>
    </w:rPr>
  </w:style>
  <w:style w:type="character" w:styleId="char5">
    <w:name w:val="Hyperlink"/>
    <w:basedOn w:val="char0"/>
    <w:rPr>
      <w:color w:val="0563c1"/>
      <w:u w:color="auto" w:val="single"/>
    </w:rPr>
  </w:style>
  <w:style w:type="character" w:styleId="char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4" w:customStyle="1">
    <w:name w:val="Default"/>
    <w:qFormat/>
    <w:pPr>
      <w:spacing w:after="0" w:line="240" w:lineRule="auto"/>
    </w:pPr>
    <w:rPr>
      <w:rFonts w:ascii="Arial" w:hAnsi="Arial" w:eastAsia="Calibri" w:cs="Arial"/>
      <w:color w:val="000000"/>
      <w:sz w:val="24"/>
      <w:szCs w:val="24"/>
      <w:lang w:val="pt-br" w:eastAsia="zh-cn" w:bidi="ar-sa"/>
    </w:rPr>
  </w:style>
  <w:style w:type="paragraph" w:styleId="para5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pt-br" w:eastAsia="zh-cn" w:bidi="ar-sa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 w:customStyle="1">
    <w:name w:val="Texto de balão Char"/>
    <w:basedOn w:val="char0"/>
    <w:rPr>
      <w:rFonts w:ascii="Segoe UI" w:hAnsi="Segoe UI" w:cs="Segoe UI"/>
      <w:sz w:val="18"/>
      <w:szCs w:val="18"/>
    </w:rPr>
  </w:style>
  <w:style w:type="character" w:styleId="char4">
    <w:name w:val="Strong"/>
    <w:basedOn w:val="char0"/>
    <w:rPr>
      <w:b/>
      <w:bCs/>
    </w:rPr>
  </w:style>
  <w:style w:type="character" w:styleId="char5">
    <w:name w:val="Hyperlink"/>
    <w:basedOn w:val="char0"/>
    <w:rPr>
      <w:color w:val="0563c1"/>
      <w:u w:color="auto" w:val="single"/>
    </w:rPr>
  </w:style>
  <w:style w:type="character" w:styleId="char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Valdelice Ferreira da Silva</dc:creator>
  <cp:keywords/>
  <dc:description/>
  <cp:lastModifiedBy/>
  <cp:revision>7</cp:revision>
  <cp:lastPrinted>2021-07-27T13:07:00Z</cp:lastPrinted>
  <dcterms:created xsi:type="dcterms:W3CDTF">2021-07-27T12:59:00Z</dcterms:created>
  <dcterms:modified xsi:type="dcterms:W3CDTF">2021-08-04T20:48:21Z</dcterms:modified>
</cp:coreProperties>
</file>