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4B9" w:rsidRPr="00D8678D" w:rsidRDefault="00831854" w:rsidP="00D8678D">
      <w:pPr>
        <w:spacing w:before="100" w:beforeAutospacing="1" w:after="100" w:afterAutospacing="1"/>
        <w:jc w:val="center"/>
        <w:rPr>
          <w:rFonts w:ascii="Arial Narrow" w:hAnsi="Arial Narrow" w:cs="Arial (W1)"/>
          <w:b/>
          <w:bCs/>
          <w:sz w:val="24"/>
          <w:szCs w:val="24"/>
        </w:rPr>
      </w:pPr>
      <w:r>
        <w:rPr>
          <w:rFonts w:ascii="Arial Narrow" w:hAnsi="Arial Narrow" w:cs="Arial (W1)"/>
          <w:b/>
          <w:bCs/>
          <w:sz w:val="24"/>
          <w:szCs w:val="24"/>
        </w:rPr>
        <w:t xml:space="preserve">PROJETO DE LEI Nº </w:t>
      </w:r>
      <w:r>
        <w:rPr>
          <w:rFonts w:ascii="Arial Narrow" w:hAnsi="Arial Narrow" w:cs="Arial (W1)"/>
          <w:b/>
          <w:bCs/>
          <w:sz w:val="24"/>
          <w:szCs w:val="24"/>
        </w:rPr>
        <w:tab/>
      </w:r>
      <w:r>
        <w:rPr>
          <w:rFonts w:ascii="Arial Narrow" w:hAnsi="Arial Narrow" w:cs="Arial (W1)"/>
          <w:b/>
          <w:bCs/>
          <w:sz w:val="24"/>
          <w:szCs w:val="24"/>
        </w:rPr>
        <w:tab/>
        <w:t xml:space="preserve"> DE 20</w:t>
      </w:r>
      <w:r w:rsidR="007964B7">
        <w:rPr>
          <w:rFonts w:ascii="Arial Narrow" w:hAnsi="Arial Narrow" w:cs="Arial (W1)"/>
          <w:b/>
          <w:bCs/>
          <w:sz w:val="24"/>
          <w:szCs w:val="24"/>
        </w:rPr>
        <w:t>21</w:t>
      </w:r>
    </w:p>
    <w:p w:rsidR="005105F2" w:rsidRDefault="005105F2" w:rsidP="00D8678D">
      <w:pPr>
        <w:ind w:left="5103"/>
        <w:jc w:val="both"/>
        <w:rPr>
          <w:rFonts w:ascii="Arial Narrow" w:eastAsia="Calibri" w:hAnsi="Arial Narrow" w:cs="Arial (W1)"/>
          <w:bCs/>
          <w:sz w:val="24"/>
          <w:szCs w:val="24"/>
        </w:rPr>
      </w:pPr>
      <w:r w:rsidRPr="005105F2">
        <w:rPr>
          <w:rFonts w:ascii="Arial Narrow" w:eastAsia="Calibri" w:hAnsi="Arial Narrow" w:cs="Arial (W1)"/>
          <w:bCs/>
          <w:sz w:val="24"/>
          <w:szCs w:val="24"/>
        </w:rPr>
        <w:t>Dispõe sobre o atendimento preferencial às pessoas com fibromialgia nos locais que especifica e dá outras providências.</w:t>
      </w:r>
    </w:p>
    <w:p w:rsidR="005105F2" w:rsidRDefault="005105F2" w:rsidP="00154564">
      <w:pPr>
        <w:spacing w:after="0" w:line="360" w:lineRule="auto"/>
        <w:ind w:firstLine="708"/>
        <w:jc w:val="both"/>
        <w:rPr>
          <w:rFonts w:ascii="Arial Narrow" w:eastAsia="Calibri" w:hAnsi="Arial Narrow" w:cs="Arial (W1)"/>
          <w:bCs/>
          <w:sz w:val="24"/>
          <w:szCs w:val="24"/>
        </w:rPr>
      </w:pP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Art. 1° Ficam os órgãos públicos, empresas públicas, empresas concessionárias de serviços públicos e estabelecimentos privados localizados no </w:t>
      </w:r>
      <w:r w:rsidR="00EA153E">
        <w:rPr>
          <w:rFonts w:ascii="Arial Narrow" w:eastAsia="Calibri" w:hAnsi="Arial Narrow" w:cs="Arial (W1)"/>
          <w:bCs/>
          <w:sz w:val="24"/>
          <w:szCs w:val="24"/>
        </w:rPr>
        <w:t>Estado do Maranhão</w:t>
      </w:r>
      <w:r w:rsidRPr="005105F2">
        <w:rPr>
          <w:rFonts w:ascii="Arial Narrow" w:eastAsia="Calibri" w:hAnsi="Arial Narrow" w:cs="Arial (W1)"/>
          <w:bCs/>
          <w:sz w:val="24"/>
          <w:szCs w:val="24"/>
        </w:rPr>
        <w:t xml:space="preserve">, obrigados a dispensar, durante todo o horário de expediente, atendimento preferencial às pessoas com fibromialgia.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Parágrafo único. Entende-se por estabelecimentos privados: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I - supermercados;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II - bancos;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III - farmácias; </w:t>
      </w:r>
    </w:p>
    <w:p w:rsidR="00EA153E" w:rsidRDefault="005105F2" w:rsidP="00EA153E">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IV - bares;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V - restaurantes;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VI - lojas em geral;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VII - similares.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Art. 2° As empresas comerciais que recebem pagamentos de contas deverão incluir as pessoas com fibromialgia nas filas de atendimento preferencial já destinadas as pessoas portadoras de deficiência, os idosos com idade igual ou superior a 60 (sessenta) anos, as gestantes, as lactantes e as pessoas acompanhadas por crianças de colo.</w:t>
      </w:r>
    </w:p>
    <w:p w:rsidR="00EA153E" w:rsidRDefault="008557CE" w:rsidP="00154564">
      <w:pPr>
        <w:spacing w:after="0" w:line="360" w:lineRule="auto"/>
        <w:ind w:firstLine="708"/>
        <w:jc w:val="both"/>
        <w:rPr>
          <w:rFonts w:ascii="Arial Narrow" w:eastAsia="Calibri" w:hAnsi="Arial Narrow" w:cs="Arial (W1)"/>
          <w:bCs/>
          <w:sz w:val="24"/>
          <w:szCs w:val="24"/>
        </w:rPr>
      </w:pPr>
      <w:r>
        <w:rPr>
          <w:rFonts w:ascii="Arial Narrow" w:eastAsia="Calibri" w:hAnsi="Arial Narrow" w:cs="Arial (W1)"/>
          <w:bCs/>
          <w:sz w:val="24"/>
          <w:szCs w:val="24"/>
        </w:rPr>
        <w:t xml:space="preserve">Art. 3º </w:t>
      </w:r>
      <w:r w:rsidR="00F742DD">
        <w:rPr>
          <w:rFonts w:ascii="Arial Narrow" w:eastAsia="Calibri" w:hAnsi="Arial Narrow" w:cs="Arial (W1)"/>
          <w:bCs/>
          <w:sz w:val="24"/>
          <w:szCs w:val="24"/>
        </w:rPr>
        <w:t>Os</w:t>
      </w:r>
      <w:r w:rsidR="00EA153E">
        <w:rPr>
          <w:rFonts w:ascii="Arial Narrow" w:eastAsia="Calibri" w:hAnsi="Arial Narrow" w:cs="Arial (W1)"/>
          <w:bCs/>
          <w:sz w:val="24"/>
          <w:szCs w:val="24"/>
        </w:rPr>
        <w:t xml:space="preserve"> portadores de fibromialgia</w:t>
      </w:r>
      <w:r w:rsidR="00F742DD">
        <w:rPr>
          <w:rFonts w:ascii="Arial Narrow" w:eastAsia="Calibri" w:hAnsi="Arial Narrow" w:cs="Arial (W1)"/>
          <w:bCs/>
          <w:sz w:val="24"/>
          <w:szCs w:val="24"/>
        </w:rPr>
        <w:t xml:space="preserve"> poderão </w:t>
      </w:r>
      <w:r w:rsidR="00EA153E">
        <w:rPr>
          <w:rFonts w:ascii="Arial Narrow" w:eastAsia="Calibri" w:hAnsi="Arial Narrow" w:cs="Arial (W1)"/>
          <w:bCs/>
          <w:sz w:val="24"/>
          <w:szCs w:val="24"/>
        </w:rPr>
        <w:t>estacionar</w:t>
      </w:r>
      <w:r w:rsidR="00F742DD">
        <w:rPr>
          <w:rFonts w:ascii="Arial Narrow" w:eastAsia="Calibri" w:hAnsi="Arial Narrow" w:cs="Arial (W1)"/>
          <w:bCs/>
          <w:sz w:val="24"/>
          <w:szCs w:val="24"/>
        </w:rPr>
        <w:t xml:space="preserve"> seus veículos em </w:t>
      </w:r>
      <w:r w:rsidR="00EA153E">
        <w:rPr>
          <w:rFonts w:ascii="Arial Narrow" w:eastAsia="Calibri" w:hAnsi="Arial Narrow" w:cs="Arial (W1)"/>
          <w:bCs/>
          <w:sz w:val="24"/>
          <w:szCs w:val="24"/>
        </w:rPr>
        <w:t>vagas</w:t>
      </w:r>
      <w:r>
        <w:rPr>
          <w:rFonts w:ascii="Arial Narrow" w:eastAsia="Calibri" w:hAnsi="Arial Narrow" w:cs="Arial (W1)"/>
          <w:bCs/>
          <w:sz w:val="24"/>
          <w:szCs w:val="24"/>
        </w:rPr>
        <w:t xml:space="preserve"> especiais dentro dos estacionamentos </w:t>
      </w:r>
      <w:r w:rsidR="003F72D9">
        <w:rPr>
          <w:rFonts w:ascii="Arial Narrow" w:eastAsia="Calibri" w:hAnsi="Arial Narrow" w:cs="Arial (W1)"/>
          <w:bCs/>
          <w:sz w:val="24"/>
          <w:szCs w:val="24"/>
        </w:rPr>
        <w:t>n</w:t>
      </w:r>
      <w:r>
        <w:rPr>
          <w:rFonts w:ascii="Arial Narrow" w:eastAsia="Calibri" w:hAnsi="Arial Narrow" w:cs="Arial (W1)"/>
          <w:bCs/>
          <w:sz w:val="24"/>
          <w:szCs w:val="24"/>
        </w:rPr>
        <w:t>os locais de que trata esta Lei.</w:t>
      </w:r>
    </w:p>
    <w:p w:rsidR="003F72D9" w:rsidRDefault="003F72D9" w:rsidP="00154564">
      <w:pPr>
        <w:spacing w:after="0" w:line="360" w:lineRule="auto"/>
        <w:ind w:firstLine="708"/>
        <w:jc w:val="both"/>
        <w:rPr>
          <w:rFonts w:ascii="Arial Narrow" w:eastAsia="Calibri" w:hAnsi="Arial Narrow" w:cs="Arial (W1)"/>
          <w:bCs/>
          <w:sz w:val="24"/>
          <w:szCs w:val="24"/>
        </w:rPr>
      </w:pPr>
      <w:r>
        <w:rPr>
          <w:rFonts w:ascii="Arial Narrow" w:eastAsia="Calibri" w:hAnsi="Arial Narrow" w:cs="Arial (W1)"/>
          <w:bCs/>
          <w:sz w:val="24"/>
          <w:szCs w:val="24"/>
        </w:rPr>
        <w:t>Parágrafo único. Entende-se por vaga especial aquela destinada às</w:t>
      </w:r>
      <w:r w:rsidRPr="005105F2">
        <w:rPr>
          <w:rFonts w:ascii="Arial Narrow" w:eastAsia="Calibri" w:hAnsi="Arial Narrow" w:cs="Arial (W1)"/>
          <w:bCs/>
          <w:sz w:val="24"/>
          <w:szCs w:val="24"/>
        </w:rPr>
        <w:t xml:space="preserve"> pessoas portadoras de deficiência, os idosos com idade igual ou superior a 60 (sessenta) anos</w:t>
      </w:r>
      <w:r>
        <w:rPr>
          <w:rFonts w:ascii="Arial Narrow" w:eastAsia="Calibri" w:hAnsi="Arial Narrow" w:cs="Arial (W1)"/>
          <w:bCs/>
          <w:sz w:val="24"/>
          <w:szCs w:val="24"/>
        </w:rPr>
        <w:t xml:space="preserve"> e</w:t>
      </w:r>
      <w:r w:rsidRPr="005105F2">
        <w:rPr>
          <w:rFonts w:ascii="Arial Narrow" w:eastAsia="Calibri" w:hAnsi="Arial Narrow" w:cs="Arial (W1)"/>
          <w:bCs/>
          <w:sz w:val="24"/>
          <w:szCs w:val="24"/>
        </w:rPr>
        <w:t xml:space="preserve"> gestantes</w:t>
      </w:r>
      <w:r>
        <w:rPr>
          <w:rFonts w:ascii="Arial Narrow" w:eastAsia="Calibri" w:hAnsi="Arial Narrow" w:cs="Arial (W1)"/>
          <w:bCs/>
          <w:sz w:val="24"/>
          <w:szCs w:val="24"/>
        </w:rPr>
        <w:t>.</w:t>
      </w:r>
    </w:p>
    <w:p w:rsidR="005105F2" w:rsidRPr="005105F2"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Art. </w:t>
      </w:r>
      <w:r w:rsidR="008557CE">
        <w:rPr>
          <w:rFonts w:ascii="Arial Narrow" w:eastAsia="Calibri" w:hAnsi="Arial Narrow" w:cs="Arial (W1)"/>
          <w:bCs/>
          <w:sz w:val="24"/>
          <w:szCs w:val="24"/>
        </w:rPr>
        <w:t>4</w:t>
      </w:r>
      <w:r w:rsidRPr="005105F2">
        <w:rPr>
          <w:rFonts w:ascii="Arial Narrow" w:eastAsia="Calibri" w:hAnsi="Arial Narrow" w:cs="Arial (W1)"/>
          <w:bCs/>
          <w:sz w:val="24"/>
          <w:szCs w:val="24"/>
        </w:rPr>
        <w:t>° A identificação dos beneficiários se dará mediante a apresentação de carteira que comprove a condição do portador da enfermidade ou através de laudo emitido por profissional médico habilitado que comprove a condição</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Art. </w:t>
      </w:r>
      <w:r w:rsidR="008557CE">
        <w:rPr>
          <w:rFonts w:ascii="Arial Narrow" w:eastAsia="Calibri" w:hAnsi="Arial Narrow" w:cs="Arial (W1)"/>
          <w:bCs/>
          <w:sz w:val="24"/>
          <w:szCs w:val="24"/>
        </w:rPr>
        <w:t>5</w:t>
      </w:r>
      <w:r w:rsidRPr="005105F2">
        <w:rPr>
          <w:rFonts w:ascii="Arial Narrow" w:eastAsia="Calibri" w:hAnsi="Arial Narrow" w:cs="Arial (W1)"/>
          <w:bCs/>
          <w:sz w:val="24"/>
          <w:szCs w:val="24"/>
        </w:rPr>
        <w:t xml:space="preserve">° Os estabelecimentos que descumprirem o disposto na presente Lei sofrerão as seguintes penalidades: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lastRenderedPageBreak/>
        <w:t xml:space="preserve">I - advertência; </w:t>
      </w:r>
    </w:p>
    <w:p w:rsidR="00EA153E"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II - multa de</w:t>
      </w:r>
      <w:r w:rsidR="00EA153E">
        <w:rPr>
          <w:rFonts w:ascii="Arial Narrow" w:eastAsia="Calibri" w:hAnsi="Arial Narrow" w:cs="Arial (W1)"/>
          <w:bCs/>
          <w:sz w:val="24"/>
          <w:szCs w:val="24"/>
        </w:rPr>
        <w:t xml:space="preserve"> R$ 5.000,00 (cinco mil reais)</w:t>
      </w:r>
      <w:r w:rsidRPr="005105F2">
        <w:rPr>
          <w:rFonts w:ascii="Arial Narrow" w:eastAsia="Calibri" w:hAnsi="Arial Narrow" w:cs="Arial (W1)"/>
          <w:bCs/>
          <w:sz w:val="24"/>
          <w:szCs w:val="24"/>
        </w:rPr>
        <w:t xml:space="preserve">, em caso de reincidência; </w:t>
      </w:r>
    </w:p>
    <w:p w:rsidR="00F742DD"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III - suspensão do Alvará de Licenciamento do estabelecimento, na terceira constatação, até o cumprimento desta Lei. </w:t>
      </w:r>
    </w:p>
    <w:p w:rsidR="00F742DD"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Art. </w:t>
      </w:r>
      <w:r w:rsidR="008557CE">
        <w:rPr>
          <w:rFonts w:ascii="Arial Narrow" w:eastAsia="Calibri" w:hAnsi="Arial Narrow" w:cs="Arial (W1)"/>
          <w:bCs/>
          <w:sz w:val="24"/>
          <w:szCs w:val="24"/>
        </w:rPr>
        <w:t>6</w:t>
      </w:r>
      <w:r w:rsidRPr="005105F2">
        <w:rPr>
          <w:rFonts w:ascii="Arial Narrow" w:eastAsia="Calibri" w:hAnsi="Arial Narrow" w:cs="Arial (W1)"/>
          <w:bCs/>
          <w:sz w:val="24"/>
          <w:szCs w:val="24"/>
        </w:rPr>
        <w:t xml:space="preserve">º </w:t>
      </w:r>
      <w:r w:rsidRPr="00F742DD">
        <w:rPr>
          <w:rFonts w:ascii="Arial Narrow" w:eastAsia="Calibri" w:hAnsi="Arial Narrow" w:cs="Arial (W1)"/>
          <w:bCs/>
          <w:sz w:val="24"/>
          <w:szCs w:val="24"/>
        </w:rPr>
        <w:t xml:space="preserve">O Executivo </w:t>
      </w:r>
      <w:r w:rsidR="00F742DD">
        <w:rPr>
          <w:rFonts w:ascii="Arial Narrow" w:eastAsia="Calibri" w:hAnsi="Arial Narrow" w:cs="Arial (W1)"/>
          <w:bCs/>
          <w:sz w:val="24"/>
          <w:szCs w:val="24"/>
        </w:rPr>
        <w:t>Estadual</w:t>
      </w:r>
      <w:r w:rsidRPr="00F742DD">
        <w:rPr>
          <w:rFonts w:ascii="Arial Narrow" w:eastAsia="Calibri" w:hAnsi="Arial Narrow" w:cs="Arial (W1)"/>
          <w:bCs/>
          <w:sz w:val="24"/>
          <w:szCs w:val="24"/>
        </w:rPr>
        <w:t xml:space="preserve"> regulamentará, no que couber, a presente lei</w:t>
      </w:r>
      <w:r w:rsidRPr="005105F2">
        <w:rPr>
          <w:rFonts w:ascii="Arial Narrow" w:eastAsia="Calibri" w:hAnsi="Arial Narrow" w:cs="Arial (W1)"/>
          <w:bCs/>
          <w:sz w:val="24"/>
          <w:szCs w:val="24"/>
        </w:rPr>
        <w:t xml:space="preserve">. </w:t>
      </w:r>
    </w:p>
    <w:p w:rsidR="005105F2" w:rsidRPr="00154564" w:rsidRDefault="005105F2" w:rsidP="00154564">
      <w:pPr>
        <w:spacing w:after="0" w:line="36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Art. </w:t>
      </w:r>
      <w:r w:rsidR="008557CE">
        <w:rPr>
          <w:rFonts w:ascii="Arial Narrow" w:eastAsia="Calibri" w:hAnsi="Arial Narrow" w:cs="Arial (W1)"/>
          <w:bCs/>
          <w:sz w:val="24"/>
          <w:szCs w:val="24"/>
        </w:rPr>
        <w:t>7</w:t>
      </w:r>
      <w:r w:rsidRPr="005105F2">
        <w:rPr>
          <w:rFonts w:ascii="Arial Narrow" w:eastAsia="Calibri" w:hAnsi="Arial Narrow" w:cs="Arial (W1)"/>
          <w:bCs/>
          <w:sz w:val="24"/>
          <w:szCs w:val="24"/>
        </w:rPr>
        <w:t>º Esta Lei entra em vigor na data de sua publicação, revogando-se as disposições em contrário</w:t>
      </w:r>
    </w:p>
    <w:p w:rsidR="00DC6376" w:rsidRDefault="00DC6376" w:rsidP="00D8678D">
      <w:pPr>
        <w:spacing w:after="0" w:line="360" w:lineRule="auto"/>
        <w:jc w:val="both"/>
        <w:rPr>
          <w:rFonts w:ascii="Arial Narrow" w:eastAsia="Calibri" w:hAnsi="Arial Narrow" w:cs="Arial (W1)"/>
          <w:bCs/>
          <w:sz w:val="24"/>
          <w:szCs w:val="24"/>
        </w:rPr>
      </w:pPr>
    </w:p>
    <w:p w:rsidR="00D8678D" w:rsidRDefault="00D8678D" w:rsidP="00D8678D">
      <w:pPr>
        <w:spacing w:after="0" w:line="360" w:lineRule="auto"/>
        <w:jc w:val="both"/>
        <w:rPr>
          <w:rFonts w:ascii="Arial Narrow" w:eastAsia="Calibri" w:hAnsi="Arial Narrow" w:cs="Arial (W1)"/>
          <w:b/>
          <w:bCs/>
          <w:sz w:val="24"/>
          <w:szCs w:val="24"/>
        </w:rPr>
      </w:pPr>
    </w:p>
    <w:p w:rsidR="009065B6" w:rsidRDefault="00F33671" w:rsidP="0007180C">
      <w:pPr>
        <w:pStyle w:val="NormalWeb"/>
        <w:spacing w:line="360" w:lineRule="auto"/>
        <w:ind w:left="-567" w:right="-427"/>
        <w:jc w:val="both"/>
        <w:rPr>
          <w:rFonts w:ascii="Arial Narrow" w:hAnsi="Arial Narrow" w:cs="Arial"/>
          <w:b/>
          <w:sz w:val="24"/>
          <w:szCs w:val="24"/>
        </w:rPr>
      </w:pPr>
      <w:r w:rsidRPr="00F33671">
        <w:rPr>
          <w:rFonts w:ascii="Arial Narrow" w:eastAsia="Calibri" w:hAnsi="Arial Narrow" w:cs="Arial (W1)"/>
          <w:bCs/>
          <w:sz w:val="23"/>
          <w:szCs w:val="23"/>
          <w:lang w:eastAsia="en-US"/>
        </w:rPr>
        <w:t xml:space="preserve">SALA DAS SESSÕES DA ASSEMBLEIA LEGISLATIVA DO ESTADO DO MARANHÃO, </w:t>
      </w:r>
      <w:r w:rsidR="00051EB4">
        <w:rPr>
          <w:rFonts w:ascii="Arial Narrow" w:eastAsia="Calibri" w:hAnsi="Arial Narrow" w:cs="Arial (W1)"/>
          <w:bCs/>
          <w:sz w:val="23"/>
          <w:szCs w:val="23"/>
          <w:lang w:eastAsia="en-US"/>
        </w:rPr>
        <w:t>20</w:t>
      </w:r>
      <w:r w:rsidR="007C5C75">
        <w:rPr>
          <w:rFonts w:ascii="Arial Narrow" w:eastAsia="Calibri" w:hAnsi="Arial Narrow" w:cs="Arial (W1)"/>
          <w:bCs/>
          <w:sz w:val="23"/>
          <w:szCs w:val="23"/>
          <w:lang w:eastAsia="en-US"/>
        </w:rPr>
        <w:t xml:space="preserve"> </w:t>
      </w:r>
      <w:r w:rsidRPr="00F33671">
        <w:rPr>
          <w:rFonts w:ascii="Arial Narrow" w:eastAsia="Calibri" w:hAnsi="Arial Narrow" w:cs="Arial (W1)"/>
          <w:bCs/>
          <w:sz w:val="23"/>
          <w:szCs w:val="23"/>
          <w:lang w:eastAsia="en-US"/>
        </w:rPr>
        <w:t>de</w:t>
      </w:r>
      <w:r w:rsidR="007E52B4">
        <w:rPr>
          <w:rFonts w:ascii="Arial Narrow" w:eastAsia="Calibri" w:hAnsi="Arial Narrow" w:cs="Arial (W1)"/>
          <w:bCs/>
          <w:sz w:val="23"/>
          <w:szCs w:val="23"/>
          <w:lang w:eastAsia="en-US"/>
        </w:rPr>
        <w:t xml:space="preserve"> </w:t>
      </w:r>
      <w:r w:rsidR="007964B7">
        <w:rPr>
          <w:rFonts w:ascii="Arial Narrow" w:eastAsia="Calibri" w:hAnsi="Arial Narrow" w:cs="Arial (W1)"/>
          <w:bCs/>
          <w:sz w:val="23"/>
          <w:szCs w:val="23"/>
          <w:lang w:eastAsia="en-US"/>
        </w:rPr>
        <w:t>setembro</w:t>
      </w:r>
      <w:r w:rsidR="007E1D4F">
        <w:rPr>
          <w:rFonts w:ascii="Arial Narrow" w:eastAsia="Calibri" w:hAnsi="Arial Narrow" w:cs="Arial (W1)"/>
          <w:bCs/>
          <w:sz w:val="23"/>
          <w:szCs w:val="23"/>
          <w:lang w:eastAsia="en-US"/>
        </w:rPr>
        <w:t xml:space="preserve"> </w:t>
      </w:r>
      <w:r w:rsidR="00075A79">
        <w:rPr>
          <w:rFonts w:ascii="Arial Narrow" w:eastAsia="Calibri" w:hAnsi="Arial Narrow" w:cs="Arial (W1)"/>
          <w:bCs/>
          <w:sz w:val="23"/>
          <w:szCs w:val="23"/>
          <w:lang w:eastAsia="en-US"/>
        </w:rPr>
        <w:t>de 20</w:t>
      </w:r>
      <w:r w:rsidR="007964B7">
        <w:rPr>
          <w:rFonts w:ascii="Arial Narrow" w:eastAsia="Calibri" w:hAnsi="Arial Narrow" w:cs="Arial (W1)"/>
          <w:bCs/>
          <w:sz w:val="23"/>
          <w:szCs w:val="23"/>
          <w:lang w:eastAsia="en-US"/>
        </w:rPr>
        <w:t>21</w:t>
      </w:r>
      <w:r w:rsidRPr="00F33671">
        <w:rPr>
          <w:rFonts w:ascii="Arial Narrow" w:eastAsia="Calibri" w:hAnsi="Arial Narrow" w:cs="Arial (W1)"/>
          <w:bCs/>
          <w:sz w:val="23"/>
          <w:szCs w:val="23"/>
          <w:lang w:eastAsia="en-US"/>
        </w:rPr>
        <w:t>.</w:t>
      </w:r>
    </w:p>
    <w:p w:rsidR="009065B6" w:rsidRDefault="009065B6" w:rsidP="00D8678D">
      <w:pPr>
        <w:pStyle w:val="NormalWeb"/>
        <w:spacing w:before="0" w:after="0" w:line="240" w:lineRule="auto"/>
        <w:rPr>
          <w:rFonts w:ascii="Arial Narrow" w:hAnsi="Arial Narrow" w:cs="Arial"/>
          <w:b/>
          <w:sz w:val="24"/>
          <w:szCs w:val="24"/>
        </w:rPr>
      </w:pPr>
    </w:p>
    <w:p w:rsidR="00F33671" w:rsidRPr="000C2664" w:rsidRDefault="00F33671" w:rsidP="009065B6">
      <w:pPr>
        <w:pStyle w:val="NormalWeb"/>
        <w:spacing w:before="0" w:after="0" w:line="240" w:lineRule="auto"/>
        <w:jc w:val="center"/>
        <w:rPr>
          <w:rFonts w:ascii="Arial Narrow" w:hAnsi="Arial Narrow" w:cs="Arial"/>
          <w:b/>
          <w:sz w:val="24"/>
          <w:szCs w:val="24"/>
        </w:rPr>
      </w:pPr>
      <w:r w:rsidRPr="000C2664">
        <w:rPr>
          <w:rFonts w:ascii="Arial Narrow" w:hAnsi="Arial Narrow" w:cs="Arial"/>
          <w:b/>
          <w:sz w:val="24"/>
          <w:szCs w:val="24"/>
        </w:rPr>
        <w:t xml:space="preserve">ADRIANO </w:t>
      </w:r>
    </w:p>
    <w:p w:rsidR="00D8678D" w:rsidRDefault="00F33671" w:rsidP="00D8678D">
      <w:pPr>
        <w:pStyle w:val="NormalWeb"/>
        <w:spacing w:before="0" w:after="0" w:line="240" w:lineRule="auto"/>
        <w:jc w:val="center"/>
        <w:rPr>
          <w:rFonts w:ascii="Arial Narrow" w:hAnsi="Arial Narrow" w:cs="Arial"/>
          <w:sz w:val="24"/>
          <w:szCs w:val="24"/>
        </w:rPr>
      </w:pPr>
      <w:r w:rsidRPr="000C2664">
        <w:rPr>
          <w:rFonts w:ascii="Arial Narrow" w:hAnsi="Arial Narrow" w:cs="Arial"/>
          <w:sz w:val="24"/>
          <w:szCs w:val="24"/>
        </w:rPr>
        <w:t>Deputado Estadual – PV</w:t>
      </w:r>
    </w:p>
    <w:p w:rsidR="00D8678D" w:rsidRDefault="00D8678D" w:rsidP="00D8678D">
      <w:pPr>
        <w:pStyle w:val="NormalWeb"/>
        <w:spacing w:before="0" w:after="0" w:line="240" w:lineRule="auto"/>
        <w:jc w:val="center"/>
        <w:rPr>
          <w:rFonts w:ascii="Arial Narrow" w:hAnsi="Arial Narrow" w:cs="Arial"/>
          <w:sz w:val="24"/>
          <w:szCs w:val="24"/>
        </w:rPr>
      </w:pPr>
    </w:p>
    <w:p w:rsidR="00F742DD" w:rsidRDefault="00F742DD" w:rsidP="003F72D9">
      <w:pPr>
        <w:pStyle w:val="NormalWeb"/>
        <w:spacing w:before="0" w:after="0" w:line="240" w:lineRule="auto"/>
        <w:rPr>
          <w:rFonts w:ascii="Arial Narrow" w:hAnsi="Arial Narrow" w:cs="Arial"/>
          <w:b/>
          <w:sz w:val="24"/>
          <w:szCs w:val="24"/>
          <w:u w:val="single"/>
        </w:rPr>
      </w:pPr>
      <w:bookmarkStart w:id="0" w:name="_GoBack"/>
      <w:bookmarkEnd w:id="0"/>
    </w:p>
    <w:p w:rsidR="00D8678D" w:rsidRDefault="00D8678D" w:rsidP="00D8678D">
      <w:pPr>
        <w:pStyle w:val="NormalWeb"/>
        <w:spacing w:before="0" w:after="0" w:line="240" w:lineRule="auto"/>
        <w:jc w:val="center"/>
        <w:rPr>
          <w:rFonts w:ascii="Arial Narrow" w:hAnsi="Arial Narrow" w:cs="Arial"/>
          <w:b/>
          <w:sz w:val="24"/>
          <w:szCs w:val="24"/>
          <w:u w:val="single"/>
        </w:rPr>
      </w:pPr>
      <w:r w:rsidRPr="001364CB">
        <w:rPr>
          <w:rFonts w:ascii="Arial Narrow" w:hAnsi="Arial Narrow" w:cs="Arial"/>
          <w:b/>
          <w:sz w:val="24"/>
          <w:szCs w:val="24"/>
          <w:u w:val="single"/>
        </w:rPr>
        <w:t>JUSTIFICATIVA</w:t>
      </w:r>
    </w:p>
    <w:p w:rsidR="00DC6376" w:rsidRPr="00154564" w:rsidRDefault="005105F2" w:rsidP="00154564">
      <w:pPr>
        <w:shd w:val="clear" w:color="auto" w:fill="FFFFFF"/>
        <w:spacing w:before="270" w:after="0" w:line="240" w:lineRule="auto"/>
        <w:ind w:firstLine="708"/>
        <w:jc w:val="both"/>
        <w:rPr>
          <w:rFonts w:ascii="Arial Narrow" w:eastAsia="Calibri" w:hAnsi="Arial Narrow" w:cs="Arial (W1)"/>
          <w:bCs/>
          <w:sz w:val="24"/>
          <w:szCs w:val="24"/>
        </w:rPr>
      </w:pPr>
      <w:r w:rsidRPr="005105F2">
        <w:rPr>
          <w:rFonts w:ascii="Arial Narrow" w:eastAsia="Calibri" w:hAnsi="Arial Narrow" w:cs="Arial (W1)"/>
          <w:bCs/>
          <w:sz w:val="24"/>
          <w:szCs w:val="24"/>
        </w:rPr>
        <w:t xml:space="preserve">O presente Projeto de Lei dispõe sobre atendimento às pessoas com fibromialgia em estabelecimentos públicos e privados, nas vagas de estacionamento e filas preferenciais. A iniciativa ao Projeto de Lei visa a atender a demanda de parte da população que é acometida pela fibromialgia, doença crônica que causa imensas dores e transtornos aos seus pacientes. Por se tratar de uma doença recém-descoberta, a comunidade médica ainda não conseguiu concluir quais são as causas, entretanto, já está pacificado que os portadores da citada enfermidade, em sua maioria mulheres, na faixa etária entre 30 a 55 anos, possuem maior sensibilidade a dor do que as pessoas que não são acometidas por ela, em virtude de o cérebro dos doentes interpretar os estímulos à dor de forma exagerada, ativando o sistema nervoso por inteiro. A fibromialgia é, portanto, uma condição clínica que demanda controle dos sintomas, sob pena de os fatores físicos serem agravados, exigindo a necessidade de uma combinação de tratamentos medicamentosos e não medicamentosos, em virtude de a ação dos medicamentos não ser suficiente. </w:t>
      </w:r>
      <w:r w:rsidR="00DC6376" w:rsidRPr="00154564">
        <w:rPr>
          <w:rFonts w:ascii="Arial Narrow" w:eastAsia="Calibri" w:hAnsi="Arial Narrow" w:cs="Arial (W1)"/>
          <w:bCs/>
          <w:sz w:val="24"/>
          <w:szCs w:val="24"/>
        </w:rPr>
        <w:t xml:space="preserve">A fibromialgia é uma síndrome caracterizada por uma dor crônica, que migra por vários pontos do corpo e se manifesta especialmente nos tendões e nas articulações. É uma patologia relacionada com o funcionamento do sistema nervoso, que se estima ocorrer em 8% da população, com maior incidência em mulheres. São transtornos que comumente acompanham pacientes </w:t>
      </w:r>
      <w:proofErr w:type="spellStart"/>
      <w:r w:rsidR="00DC6376" w:rsidRPr="00154564">
        <w:rPr>
          <w:rFonts w:ascii="Arial Narrow" w:eastAsia="Calibri" w:hAnsi="Arial Narrow" w:cs="Arial (W1)"/>
          <w:bCs/>
          <w:sz w:val="24"/>
          <w:szCs w:val="24"/>
        </w:rPr>
        <w:t>fibromiálgicos</w:t>
      </w:r>
      <w:proofErr w:type="spellEnd"/>
      <w:r w:rsidR="00DC6376" w:rsidRPr="00154564">
        <w:rPr>
          <w:rFonts w:ascii="Arial Narrow" w:eastAsia="Calibri" w:hAnsi="Arial Narrow" w:cs="Arial (W1)"/>
          <w:bCs/>
          <w:sz w:val="24"/>
          <w:szCs w:val="24"/>
        </w:rPr>
        <w:t>: distúrbios do sono, disfunção cognitiva, síndrome da fadiga crônica, síndrome do cólon irritável, cistite intersticial, disfunção da articulação temporomandibular e cefaleia</w:t>
      </w:r>
      <w:r w:rsidR="00154564">
        <w:rPr>
          <w:rFonts w:ascii="Arial Narrow" w:eastAsia="Calibri" w:hAnsi="Arial Narrow" w:cs="Arial (W1)"/>
          <w:bCs/>
          <w:sz w:val="24"/>
          <w:szCs w:val="24"/>
        </w:rPr>
        <w:t>.</w:t>
      </w:r>
    </w:p>
    <w:p w:rsidR="00D8678D" w:rsidRDefault="005105F2" w:rsidP="00F742DD">
      <w:pPr>
        <w:shd w:val="clear" w:color="auto" w:fill="FFFFFF"/>
        <w:spacing w:before="270" w:after="0" w:line="240" w:lineRule="auto"/>
        <w:ind w:firstLine="708"/>
        <w:jc w:val="both"/>
        <w:rPr>
          <w:rFonts w:ascii="Arial Narrow" w:hAnsi="Arial Narrow" w:cs="Arial"/>
          <w:sz w:val="24"/>
          <w:szCs w:val="24"/>
        </w:rPr>
      </w:pPr>
      <w:r w:rsidRPr="005105F2">
        <w:rPr>
          <w:rFonts w:ascii="Arial Narrow" w:eastAsia="Calibri" w:hAnsi="Arial Narrow" w:cs="Arial (W1)"/>
          <w:bCs/>
          <w:sz w:val="24"/>
          <w:szCs w:val="24"/>
        </w:rPr>
        <w:t>Dessa forma, pelas razões expostas, faz-se necessário dispensar atendimento prioritário aos portadores dessa enfermidade, a fim de minimizar o seu sofrimento. Por essas razões, ante o exposto e tendo em vista a imensa relevância desta medida peço o sufrágio dos Alumies Pares para a aceitação, apreciação e aprovação deste projeto de lei.</w:t>
      </w:r>
    </w:p>
    <w:sectPr w:rsidR="00D8678D" w:rsidSect="00502EF8">
      <w:headerReference w:type="default" r:id="rId7"/>
      <w:footerReference w:type="default" r:id="rId8"/>
      <w:pgSz w:w="11906" w:h="16838"/>
      <w:pgMar w:top="1417" w:right="1701" w:bottom="1417" w:left="1701" w:header="426"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6703" w:rsidRDefault="00266703" w:rsidP="00860DB4">
      <w:pPr>
        <w:spacing w:after="0" w:line="240" w:lineRule="auto"/>
      </w:pPr>
      <w:r>
        <w:separator/>
      </w:r>
    </w:p>
  </w:endnote>
  <w:endnote w:type="continuationSeparator" w:id="0">
    <w:p w:rsidR="00266703" w:rsidRDefault="00266703" w:rsidP="0086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2130211"/>
      <w:docPartObj>
        <w:docPartGallery w:val="Page Numbers (Bottom of Page)"/>
        <w:docPartUnique/>
      </w:docPartObj>
    </w:sdtPr>
    <w:sdtEndPr/>
    <w:sdtContent>
      <w:p w:rsidR="00502EF8" w:rsidRPr="00502EF8" w:rsidRDefault="00502EF8">
        <w:pPr>
          <w:pStyle w:val="Rodap"/>
          <w:jc w:val="center"/>
          <w:rPr>
            <w:rFonts w:ascii="Arial Narrow" w:hAnsi="Arial Narrow"/>
            <w:sz w:val="16"/>
            <w:szCs w:val="16"/>
          </w:rPr>
        </w:pPr>
        <w:r w:rsidRPr="00502EF8">
          <w:rPr>
            <w:rFonts w:ascii="Arial Narrow" w:hAnsi="Arial Narrow"/>
            <w:sz w:val="16"/>
            <w:szCs w:val="16"/>
          </w:rPr>
          <w:fldChar w:fldCharType="begin"/>
        </w:r>
        <w:r w:rsidRPr="00502EF8">
          <w:rPr>
            <w:rFonts w:ascii="Arial Narrow" w:hAnsi="Arial Narrow"/>
            <w:sz w:val="16"/>
            <w:szCs w:val="16"/>
          </w:rPr>
          <w:instrText>PAGE   \* MERGEFORMAT</w:instrText>
        </w:r>
        <w:r w:rsidRPr="00502EF8">
          <w:rPr>
            <w:rFonts w:ascii="Arial Narrow" w:hAnsi="Arial Narrow"/>
            <w:sz w:val="16"/>
            <w:szCs w:val="16"/>
          </w:rPr>
          <w:fldChar w:fldCharType="separate"/>
        </w:r>
        <w:r w:rsidR="004E70DE">
          <w:rPr>
            <w:rFonts w:ascii="Arial Narrow" w:hAnsi="Arial Narrow"/>
            <w:noProof/>
            <w:sz w:val="16"/>
            <w:szCs w:val="16"/>
          </w:rPr>
          <w:t>1</w:t>
        </w:r>
        <w:r w:rsidRPr="00502EF8">
          <w:rPr>
            <w:rFonts w:ascii="Arial Narrow" w:hAnsi="Arial Narrow"/>
            <w:sz w:val="16"/>
            <w:szCs w:val="16"/>
          </w:rPr>
          <w:fldChar w:fldCharType="end"/>
        </w:r>
      </w:p>
      <w:p w:rsidR="00502EF8" w:rsidRDefault="00502EF8" w:rsidP="00502EF8">
        <w:pPr>
          <w:pStyle w:val="Rodap"/>
          <w:jc w:val="center"/>
          <w:rPr>
            <w:rFonts w:ascii="Arial Narrow" w:hAnsi="Arial Narrow"/>
            <w:sz w:val="18"/>
          </w:rPr>
        </w:pPr>
        <w:r>
          <w:rPr>
            <w:rFonts w:ascii="Arial Narrow" w:hAnsi="Arial Narrow"/>
            <w:sz w:val="18"/>
          </w:rPr>
          <w:t>_______________________________________________________________________________________________________</w:t>
        </w:r>
      </w:p>
      <w:p w:rsidR="00D721FC" w:rsidRDefault="00BD6922" w:rsidP="00BD6922">
        <w:pPr>
          <w:pStyle w:val="Rodap"/>
          <w:jc w:val="center"/>
          <w:rPr>
            <w:rFonts w:ascii="Arial Narrow" w:hAnsi="Arial Narrow"/>
            <w:sz w:val="16"/>
          </w:rPr>
        </w:pPr>
        <w:r>
          <w:rPr>
            <w:rFonts w:ascii="Arial Narrow" w:hAnsi="Arial Narrow"/>
            <w:sz w:val="16"/>
          </w:rPr>
          <w:t xml:space="preserve">Palácio Manoel </w:t>
        </w:r>
        <w:proofErr w:type="spellStart"/>
        <w:r>
          <w:rPr>
            <w:rFonts w:ascii="Arial Narrow" w:hAnsi="Arial Narrow"/>
            <w:sz w:val="16"/>
          </w:rPr>
          <w:t>Beckman</w:t>
        </w:r>
        <w:proofErr w:type="spellEnd"/>
        <w:r w:rsidR="00502EF8" w:rsidRPr="00502EF8">
          <w:rPr>
            <w:rFonts w:ascii="Arial Narrow" w:hAnsi="Arial Narrow"/>
            <w:sz w:val="16"/>
          </w:rPr>
          <w:t xml:space="preserve">. Avenida Jerônimo de Albuquerque, </w:t>
        </w:r>
        <w:proofErr w:type="spellStart"/>
        <w:r w:rsidR="00502EF8" w:rsidRPr="00502EF8">
          <w:rPr>
            <w:rFonts w:ascii="Arial Narrow" w:hAnsi="Arial Narrow"/>
            <w:sz w:val="16"/>
          </w:rPr>
          <w:t>s⁄n</w:t>
        </w:r>
        <w:proofErr w:type="spellEnd"/>
        <w:r w:rsidR="00502EF8">
          <w:rPr>
            <w:rFonts w:ascii="Arial Narrow" w:hAnsi="Arial Narrow"/>
            <w:sz w:val="16"/>
          </w:rPr>
          <w:t>,</w:t>
        </w:r>
        <w:r w:rsidR="00C16743">
          <w:rPr>
            <w:rFonts w:ascii="Arial Narrow" w:hAnsi="Arial Narrow"/>
            <w:sz w:val="16"/>
          </w:rPr>
          <w:t xml:space="preserve"> Sítio Rangedor,</w:t>
        </w:r>
        <w:r w:rsidR="00502EF8">
          <w:rPr>
            <w:rFonts w:ascii="Arial Narrow" w:hAnsi="Arial Narrow"/>
            <w:sz w:val="16"/>
          </w:rPr>
          <w:t xml:space="preserve"> Bairro</w:t>
        </w:r>
        <w:r w:rsidR="00C16743">
          <w:rPr>
            <w:rFonts w:ascii="Arial Narrow" w:hAnsi="Arial Narrow"/>
            <w:sz w:val="16"/>
          </w:rPr>
          <w:t>:</w:t>
        </w:r>
        <w:r w:rsidR="00502EF8">
          <w:rPr>
            <w:rFonts w:ascii="Arial Narrow" w:hAnsi="Arial Narrow"/>
            <w:sz w:val="16"/>
          </w:rPr>
          <w:t xml:space="preserve"> Calhau</w:t>
        </w:r>
        <w:r w:rsidR="00C16743">
          <w:rPr>
            <w:rFonts w:ascii="Arial Narrow" w:hAnsi="Arial Narrow"/>
            <w:sz w:val="16"/>
          </w:rPr>
          <w:t xml:space="preserve"> ▪ CEP: 65.071-750 ▪</w:t>
        </w:r>
        <w:r w:rsidR="00502EF8">
          <w:rPr>
            <w:rFonts w:ascii="Arial Narrow" w:hAnsi="Arial Narrow"/>
            <w:sz w:val="16"/>
          </w:rPr>
          <w:t xml:space="preserve"> São Luís/MA</w:t>
        </w:r>
      </w:p>
      <w:p w:rsidR="00502EF8" w:rsidRPr="00502EF8" w:rsidRDefault="00304DE0" w:rsidP="00D721FC">
        <w:pPr>
          <w:pStyle w:val="Rodap"/>
          <w:jc w:val="center"/>
          <w:rPr>
            <w:rFonts w:ascii="Arial Narrow" w:hAnsi="Arial Narrow"/>
            <w:sz w:val="16"/>
          </w:rPr>
        </w:pPr>
        <w:r>
          <w:rPr>
            <w:rFonts w:ascii="Arial Narrow" w:hAnsi="Arial Narrow"/>
            <w:sz w:val="16"/>
          </w:rPr>
          <w:t>Fone</w:t>
        </w:r>
        <w:r w:rsidR="00D721FC">
          <w:rPr>
            <w:rFonts w:ascii="Arial Narrow" w:hAnsi="Arial Narrow"/>
            <w:sz w:val="16"/>
          </w:rPr>
          <w:t>: (98) 3269.3</w:t>
        </w:r>
        <w:r w:rsidR="00EA1AF5">
          <w:rPr>
            <w:rFonts w:ascii="Arial Narrow" w:hAnsi="Arial Narrow"/>
            <w:sz w:val="16"/>
          </w:rPr>
          <w:t>439</w:t>
        </w:r>
        <w:r w:rsidR="00D721FC">
          <w:rPr>
            <w:rFonts w:ascii="Arial Narrow" w:hAnsi="Arial Narrow"/>
            <w:sz w:val="16"/>
          </w:rPr>
          <w:t xml:space="preserve"> ▪ E-mail: </w:t>
        </w:r>
        <w:r w:rsidR="00EA1AF5">
          <w:rPr>
            <w:rFonts w:ascii="Arial Narrow" w:hAnsi="Arial Narrow"/>
            <w:sz w:val="16"/>
          </w:rPr>
          <w:t>dep.</w:t>
        </w:r>
        <w:r w:rsidR="00D721FC">
          <w:rPr>
            <w:rFonts w:ascii="Arial Narrow" w:hAnsi="Arial Narrow"/>
            <w:sz w:val="16"/>
          </w:rPr>
          <w:t>adrianosarney@al.ma.leg.br</w:t>
        </w:r>
      </w:p>
    </w:sdtContent>
  </w:sdt>
  <w:p w:rsidR="00502EF8" w:rsidRPr="00502EF8" w:rsidRDefault="00502EF8" w:rsidP="00BD6922">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6703" w:rsidRDefault="00266703" w:rsidP="00860DB4">
      <w:pPr>
        <w:spacing w:after="0" w:line="240" w:lineRule="auto"/>
      </w:pPr>
      <w:r>
        <w:separator/>
      </w:r>
    </w:p>
  </w:footnote>
  <w:footnote w:type="continuationSeparator" w:id="0">
    <w:p w:rsidR="00266703" w:rsidRDefault="00266703" w:rsidP="0086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DB4" w:rsidRDefault="00860DB4" w:rsidP="00860DB4">
    <w:pPr>
      <w:pStyle w:val="Cabealho"/>
      <w:jc w:val="center"/>
    </w:pPr>
    <w:r>
      <w:rPr>
        <w:noProof/>
        <w:lang w:eastAsia="pt-BR"/>
      </w:rPr>
      <w:drawing>
        <wp:inline distT="0" distB="0" distL="0" distR="0" wp14:anchorId="6DB26E39" wp14:editId="713B7C43">
          <wp:extent cx="980236" cy="980236"/>
          <wp:effectExtent l="0" t="0" r="0" b="0"/>
          <wp:docPr id="8" name="Imagem 8" descr="http://seeklogo.com/images/B/brasao-do-estado-do-maranhao-ai-logo-7F87A32FC8-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eklogo.com/images/B/brasao-do-estado-do-maranhao-ai-logo-7F87A32FC8-seeklogo.com.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721" cy="985721"/>
                  </a:xfrm>
                  <a:prstGeom prst="rect">
                    <a:avLst/>
                  </a:prstGeom>
                  <a:noFill/>
                  <a:ln>
                    <a:noFill/>
                  </a:ln>
                </pic:spPr>
              </pic:pic>
            </a:graphicData>
          </a:graphic>
        </wp:inline>
      </w:drawing>
    </w:r>
  </w:p>
  <w:p w:rsidR="00860DB4" w:rsidRPr="005340E3" w:rsidRDefault="005340E3" w:rsidP="005340E3">
    <w:pPr>
      <w:pStyle w:val="Cabealho"/>
      <w:jc w:val="center"/>
      <w:rPr>
        <w:rFonts w:ascii="Arial Narrow" w:hAnsi="Arial Narrow"/>
        <w:b/>
        <w:sz w:val="20"/>
      </w:rPr>
    </w:pPr>
    <w:r w:rsidRPr="005340E3">
      <w:rPr>
        <w:rFonts w:ascii="Arial Narrow" w:hAnsi="Arial Narrow"/>
        <w:b/>
        <w:sz w:val="20"/>
      </w:rPr>
      <w:t>ASSEMBLEIA LEGISLATIVA DO ESTADO DO MARANHÃO</w:t>
    </w:r>
  </w:p>
  <w:p w:rsidR="005340E3" w:rsidRPr="005340E3" w:rsidRDefault="005340E3" w:rsidP="005340E3">
    <w:pPr>
      <w:pStyle w:val="Cabealho"/>
      <w:jc w:val="center"/>
      <w:rPr>
        <w:rFonts w:ascii="Arial Narrow" w:hAnsi="Arial Narrow"/>
        <w:b/>
        <w:sz w:val="20"/>
      </w:rPr>
    </w:pPr>
    <w:r w:rsidRPr="005340E3">
      <w:rPr>
        <w:rFonts w:ascii="Arial Narrow" w:hAnsi="Arial Narrow"/>
        <w:b/>
        <w:sz w:val="20"/>
      </w:rPr>
      <w:t xml:space="preserve">Gabinete do Deputado Adriano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DA5377"/>
    <w:multiLevelType w:val="multilevel"/>
    <w:tmpl w:val="A4DC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7D3286"/>
    <w:multiLevelType w:val="hybridMultilevel"/>
    <w:tmpl w:val="12B86C76"/>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78B162C1"/>
    <w:multiLevelType w:val="hybridMultilevel"/>
    <w:tmpl w:val="B14AE1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B4"/>
    <w:rsid w:val="00001281"/>
    <w:rsid w:val="00016253"/>
    <w:rsid w:val="0001640B"/>
    <w:rsid w:val="00040FE3"/>
    <w:rsid w:val="0004242D"/>
    <w:rsid w:val="00051EB4"/>
    <w:rsid w:val="00051FD6"/>
    <w:rsid w:val="00052850"/>
    <w:rsid w:val="00070A79"/>
    <w:rsid w:val="0007180C"/>
    <w:rsid w:val="00075A79"/>
    <w:rsid w:val="00080D76"/>
    <w:rsid w:val="00090BC9"/>
    <w:rsid w:val="00093089"/>
    <w:rsid w:val="000B5818"/>
    <w:rsid w:val="000E549A"/>
    <w:rsid w:val="00110ABE"/>
    <w:rsid w:val="00122844"/>
    <w:rsid w:val="001364CB"/>
    <w:rsid w:val="00150396"/>
    <w:rsid w:val="00154564"/>
    <w:rsid w:val="00155BB2"/>
    <w:rsid w:val="001643CA"/>
    <w:rsid w:val="00166E28"/>
    <w:rsid w:val="00174BDD"/>
    <w:rsid w:val="001A0D46"/>
    <w:rsid w:val="001A34F4"/>
    <w:rsid w:val="001B4590"/>
    <w:rsid w:val="001B589F"/>
    <w:rsid w:val="001D6F89"/>
    <w:rsid w:val="001F39E5"/>
    <w:rsid w:val="001F7C10"/>
    <w:rsid w:val="002258CF"/>
    <w:rsid w:val="002276E8"/>
    <w:rsid w:val="00230977"/>
    <w:rsid w:val="002605CE"/>
    <w:rsid w:val="00261A0E"/>
    <w:rsid w:val="00262A50"/>
    <w:rsid w:val="00266703"/>
    <w:rsid w:val="002745D5"/>
    <w:rsid w:val="00282C6E"/>
    <w:rsid w:val="00286A46"/>
    <w:rsid w:val="002901DD"/>
    <w:rsid w:val="002A0C76"/>
    <w:rsid w:val="002A36B0"/>
    <w:rsid w:val="002B33C4"/>
    <w:rsid w:val="002B5400"/>
    <w:rsid w:val="002B7CFE"/>
    <w:rsid w:val="002D3499"/>
    <w:rsid w:val="002E3F0E"/>
    <w:rsid w:val="002F427C"/>
    <w:rsid w:val="002F67CB"/>
    <w:rsid w:val="002F76DD"/>
    <w:rsid w:val="00304DE0"/>
    <w:rsid w:val="00305774"/>
    <w:rsid w:val="0031148E"/>
    <w:rsid w:val="00323B97"/>
    <w:rsid w:val="0032651A"/>
    <w:rsid w:val="00337B8B"/>
    <w:rsid w:val="0036179A"/>
    <w:rsid w:val="00366159"/>
    <w:rsid w:val="00375271"/>
    <w:rsid w:val="003B1FCB"/>
    <w:rsid w:val="003B51AD"/>
    <w:rsid w:val="003D1320"/>
    <w:rsid w:val="003F72D9"/>
    <w:rsid w:val="003F7776"/>
    <w:rsid w:val="003F7C07"/>
    <w:rsid w:val="00417E45"/>
    <w:rsid w:val="004254F9"/>
    <w:rsid w:val="00436447"/>
    <w:rsid w:val="00440372"/>
    <w:rsid w:val="00455B5F"/>
    <w:rsid w:val="004626D7"/>
    <w:rsid w:val="00470AB3"/>
    <w:rsid w:val="004A1242"/>
    <w:rsid w:val="004A2A0D"/>
    <w:rsid w:val="004B3A8B"/>
    <w:rsid w:val="004C54FB"/>
    <w:rsid w:val="004C56B4"/>
    <w:rsid w:val="004E70DE"/>
    <w:rsid w:val="004F2BD3"/>
    <w:rsid w:val="00502EF8"/>
    <w:rsid w:val="00507C59"/>
    <w:rsid w:val="005105F2"/>
    <w:rsid w:val="005113B9"/>
    <w:rsid w:val="005157D3"/>
    <w:rsid w:val="00517010"/>
    <w:rsid w:val="005340E3"/>
    <w:rsid w:val="00550882"/>
    <w:rsid w:val="00560C7B"/>
    <w:rsid w:val="00562F89"/>
    <w:rsid w:val="00566B9B"/>
    <w:rsid w:val="005935EA"/>
    <w:rsid w:val="00596256"/>
    <w:rsid w:val="00596CE1"/>
    <w:rsid w:val="005A1067"/>
    <w:rsid w:val="005A26AE"/>
    <w:rsid w:val="005A3EF0"/>
    <w:rsid w:val="005F0630"/>
    <w:rsid w:val="00600BBE"/>
    <w:rsid w:val="00611EA4"/>
    <w:rsid w:val="00617C3E"/>
    <w:rsid w:val="00622DF0"/>
    <w:rsid w:val="00647039"/>
    <w:rsid w:val="006537BC"/>
    <w:rsid w:val="00656B86"/>
    <w:rsid w:val="00661EBF"/>
    <w:rsid w:val="00663E24"/>
    <w:rsid w:val="006827F9"/>
    <w:rsid w:val="006957BB"/>
    <w:rsid w:val="006A6CCB"/>
    <w:rsid w:val="006C7578"/>
    <w:rsid w:val="006E51DE"/>
    <w:rsid w:val="006F04DE"/>
    <w:rsid w:val="007424B9"/>
    <w:rsid w:val="0075058A"/>
    <w:rsid w:val="00761044"/>
    <w:rsid w:val="00765F15"/>
    <w:rsid w:val="00785FCD"/>
    <w:rsid w:val="00787D13"/>
    <w:rsid w:val="007953E8"/>
    <w:rsid w:val="007964B7"/>
    <w:rsid w:val="007B5D98"/>
    <w:rsid w:val="007C5C75"/>
    <w:rsid w:val="007D7EA6"/>
    <w:rsid w:val="007E1D4F"/>
    <w:rsid w:val="007E3BA6"/>
    <w:rsid w:val="007E52B4"/>
    <w:rsid w:val="007E7CC1"/>
    <w:rsid w:val="007F355E"/>
    <w:rsid w:val="00827381"/>
    <w:rsid w:val="00831613"/>
    <w:rsid w:val="00831854"/>
    <w:rsid w:val="008357DD"/>
    <w:rsid w:val="00841913"/>
    <w:rsid w:val="008557CE"/>
    <w:rsid w:val="00860DB4"/>
    <w:rsid w:val="00872899"/>
    <w:rsid w:val="0089055A"/>
    <w:rsid w:val="00894CC6"/>
    <w:rsid w:val="008A141C"/>
    <w:rsid w:val="008A2991"/>
    <w:rsid w:val="008A6280"/>
    <w:rsid w:val="008A677B"/>
    <w:rsid w:val="008A6CE2"/>
    <w:rsid w:val="008C039D"/>
    <w:rsid w:val="008C6E83"/>
    <w:rsid w:val="008E0E14"/>
    <w:rsid w:val="008F2F44"/>
    <w:rsid w:val="008F7EF6"/>
    <w:rsid w:val="00902229"/>
    <w:rsid w:val="009065B6"/>
    <w:rsid w:val="00937DFF"/>
    <w:rsid w:val="00942821"/>
    <w:rsid w:val="00966F14"/>
    <w:rsid w:val="0097144B"/>
    <w:rsid w:val="00973C8B"/>
    <w:rsid w:val="009769F5"/>
    <w:rsid w:val="00985431"/>
    <w:rsid w:val="009903F8"/>
    <w:rsid w:val="00994F66"/>
    <w:rsid w:val="009A4E19"/>
    <w:rsid w:val="009C4F33"/>
    <w:rsid w:val="009F1ABB"/>
    <w:rsid w:val="009F7D66"/>
    <w:rsid w:val="00A06A37"/>
    <w:rsid w:val="00A11593"/>
    <w:rsid w:val="00A20289"/>
    <w:rsid w:val="00A416F9"/>
    <w:rsid w:val="00A552A0"/>
    <w:rsid w:val="00A5729B"/>
    <w:rsid w:val="00AA4CA9"/>
    <w:rsid w:val="00AC4BBB"/>
    <w:rsid w:val="00AE3523"/>
    <w:rsid w:val="00AE709D"/>
    <w:rsid w:val="00AF2A55"/>
    <w:rsid w:val="00B15A83"/>
    <w:rsid w:val="00B167EF"/>
    <w:rsid w:val="00B21275"/>
    <w:rsid w:val="00B26707"/>
    <w:rsid w:val="00B412B5"/>
    <w:rsid w:val="00B4208E"/>
    <w:rsid w:val="00B67E50"/>
    <w:rsid w:val="00B7398A"/>
    <w:rsid w:val="00BB0FA0"/>
    <w:rsid w:val="00BD6922"/>
    <w:rsid w:val="00BF120A"/>
    <w:rsid w:val="00C00A90"/>
    <w:rsid w:val="00C16743"/>
    <w:rsid w:val="00C221F5"/>
    <w:rsid w:val="00C269DE"/>
    <w:rsid w:val="00C3287E"/>
    <w:rsid w:val="00C32937"/>
    <w:rsid w:val="00C353D5"/>
    <w:rsid w:val="00C56180"/>
    <w:rsid w:val="00C81862"/>
    <w:rsid w:val="00C865BB"/>
    <w:rsid w:val="00C86E43"/>
    <w:rsid w:val="00C94199"/>
    <w:rsid w:val="00CA09AD"/>
    <w:rsid w:val="00CA730C"/>
    <w:rsid w:val="00CC03A0"/>
    <w:rsid w:val="00CC5317"/>
    <w:rsid w:val="00CD0208"/>
    <w:rsid w:val="00CE2DA7"/>
    <w:rsid w:val="00CE3ECE"/>
    <w:rsid w:val="00CF0882"/>
    <w:rsid w:val="00D112FB"/>
    <w:rsid w:val="00D16ED3"/>
    <w:rsid w:val="00D232FE"/>
    <w:rsid w:val="00D46B5F"/>
    <w:rsid w:val="00D55BB3"/>
    <w:rsid w:val="00D56535"/>
    <w:rsid w:val="00D63A93"/>
    <w:rsid w:val="00D721FC"/>
    <w:rsid w:val="00D75DC9"/>
    <w:rsid w:val="00D8678D"/>
    <w:rsid w:val="00DC6376"/>
    <w:rsid w:val="00DD52F0"/>
    <w:rsid w:val="00DE60BD"/>
    <w:rsid w:val="00E07EDF"/>
    <w:rsid w:val="00E14DD8"/>
    <w:rsid w:val="00E32657"/>
    <w:rsid w:val="00E35AE2"/>
    <w:rsid w:val="00E47264"/>
    <w:rsid w:val="00E50737"/>
    <w:rsid w:val="00E507CD"/>
    <w:rsid w:val="00E736E9"/>
    <w:rsid w:val="00EA153E"/>
    <w:rsid w:val="00EA1AF5"/>
    <w:rsid w:val="00EB3187"/>
    <w:rsid w:val="00EC5AD7"/>
    <w:rsid w:val="00EE2949"/>
    <w:rsid w:val="00EF4FB3"/>
    <w:rsid w:val="00F23061"/>
    <w:rsid w:val="00F24823"/>
    <w:rsid w:val="00F2684B"/>
    <w:rsid w:val="00F33671"/>
    <w:rsid w:val="00F444CA"/>
    <w:rsid w:val="00F454B7"/>
    <w:rsid w:val="00F460E0"/>
    <w:rsid w:val="00F742DD"/>
    <w:rsid w:val="00F80839"/>
    <w:rsid w:val="00FA546D"/>
    <w:rsid w:val="00FA63E9"/>
    <w:rsid w:val="00FB00A0"/>
    <w:rsid w:val="00FC252F"/>
    <w:rsid w:val="00FC30B5"/>
    <w:rsid w:val="00FC5EF9"/>
    <w:rsid w:val="00FD55B3"/>
    <w:rsid w:val="00FE1FD9"/>
    <w:rsid w:val="00FE4C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94828"/>
  <w15:docId w15:val="{505A71A5-7E02-4701-8714-DF6FEAB9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60D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0DB4"/>
  </w:style>
  <w:style w:type="paragraph" w:styleId="Rodap">
    <w:name w:val="footer"/>
    <w:basedOn w:val="Normal"/>
    <w:link w:val="RodapChar"/>
    <w:uiPriority w:val="99"/>
    <w:unhideWhenUsed/>
    <w:rsid w:val="00860DB4"/>
    <w:pPr>
      <w:tabs>
        <w:tab w:val="center" w:pos="4252"/>
        <w:tab w:val="right" w:pos="8504"/>
      </w:tabs>
      <w:spacing w:after="0" w:line="240" w:lineRule="auto"/>
    </w:pPr>
  </w:style>
  <w:style w:type="character" w:customStyle="1" w:styleId="RodapChar">
    <w:name w:val="Rodapé Char"/>
    <w:basedOn w:val="Fontepargpadro"/>
    <w:link w:val="Rodap"/>
    <w:uiPriority w:val="99"/>
    <w:rsid w:val="00860DB4"/>
  </w:style>
  <w:style w:type="table" w:styleId="Tabelacomgrade">
    <w:name w:val="Table Grid"/>
    <w:basedOn w:val="Tabelanormal"/>
    <w:uiPriority w:val="39"/>
    <w:rsid w:val="00B1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2F42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F427C"/>
    <w:rPr>
      <w:rFonts w:ascii="Tahoma" w:hAnsi="Tahoma" w:cs="Tahoma"/>
      <w:sz w:val="16"/>
      <w:szCs w:val="16"/>
    </w:rPr>
  </w:style>
  <w:style w:type="paragraph" w:styleId="NormalWeb">
    <w:name w:val="Normal (Web)"/>
    <w:basedOn w:val="Normal"/>
    <w:uiPriority w:val="99"/>
    <w:unhideWhenUsed/>
    <w:rsid w:val="00C865BB"/>
    <w:pPr>
      <w:spacing w:before="225" w:after="225" w:line="270" w:lineRule="atLeast"/>
    </w:pPr>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C56B4"/>
  </w:style>
  <w:style w:type="paragraph" w:styleId="Recuodecorpodetexto">
    <w:name w:val="Body Text Indent"/>
    <w:basedOn w:val="Normal"/>
    <w:link w:val="RecuodecorpodetextoChar"/>
    <w:rsid w:val="002F76DD"/>
    <w:pPr>
      <w:spacing w:after="0" w:line="240" w:lineRule="auto"/>
      <w:ind w:left="4248"/>
    </w:pPr>
    <w:rPr>
      <w:rFonts w:ascii="Arial (W1)" w:eastAsia="Times New Roman" w:hAnsi="Arial (W1)" w:cs="Times New Roman"/>
      <w:sz w:val="20"/>
      <w:szCs w:val="20"/>
      <w:lang w:eastAsia="pt-BR"/>
    </w:rPr>
  </w:style>
  <w:style w:type="character" w:customStyle="1" w:styleId="RecuodecorpodetextoChar">
    <w:name w:val="Recuo de corpo de texto Char"/>
    <w:basedOn w:val="Fontepargpadro"/>
    <w:link w:val="Recuodecorpodetexto"/>
    <w:rsid w:val="002F76DD"/>
    <w:rPr>
      <w:rFonts w:ascii="Arial (W1)" w:eastAsia="Times New Roman" w:hAnsi="Arial (W1)" w:cs="Times New Roman"/>
      <w:sz w:val="20"/>
      <w:szCs w:val="20"/>
      <w:lang w:eastAsia="pt-BR"/>
    </w:rPr>
  </w:style>
  <w:style w:type="paragraph" w:styleId="Pr-formataoHTML">
    <w:name w:val="HTML Preformatted"/>
    <w:basedOn w:val="Normal"/>
    <w:link w:val="Pr-formataoHTMLChar"/>
    <w:uiPriority w:val="99"/>
    <w:semiHidden/>
    <w:unhideWhenUsed/>
    <w:rsid w:val="00890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9055A"/>
    <w:rPr>
      <w:rFonts w:ascii="Courier New" w:eastAsia="Times New Roman" w:hAnsi="Courier New" w:cs="Courier New"/>
      <w:sz w:val="20"/>
      <w:szCs w:val="20"/>
      <w:lang w:eastAsia="pt-BR"/>
    </w:rPr>
  </w:style>
  <w:style w:type="character" w:styleId="nfase">
    <w:name w:val="Emphasis"/>
    <w:basedOn w:val="Fontepargpadro"/>
    <w:uiPriority w:val="20"/>
    <w:qFormat/>
    <w:rsid w:val="00305774"/>
    <w:rPr>
      <w:i/>
      <w:iCs/>
    </w:rPr>
  </w:style>
  <w:style w:type="paragraph" w:styleId="PargrafodaLista">
    <w:name w:val="List Paragraph"/>
    <w:basedOn w:val="Normal"/>
    <w:uiPriority w:val="34"/>
    <w:qFormat/>
    <w:rsid w:val="006957BB"/>
    <w:pPr>
      <w:ind w:left="720"/>
      <w:contextualSpacing/>
    </w:pPr>
  </w:style>
  <w:style w:type="character" w:styleId="Hyperlink">
    <w:name w:val="Hyperlink"/>
    <w:basedOn w:val="Fontepargpadro"/>
    <w:uiPriority w:val="99"/>
    <w:semiHidden/>
    <w:unhideWhenUsed/>
    <w:rsid w:val="00FC5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6759">
      <w:bodyDiv w:val="1"/>
      <w:marLeft w:val="0"/>
      <w:marRight w:val="0"/>
      <w:marTop w:val="0"/>
      <w:marBottom w:val="0"/>
      <w:divBdr>
        <w:top w:val="none" w:sz="0" w:space="0" w:color="auto"/>
        <w:left w:val="none" w:sz="0" w:space="0" w:color="auto"/>
        <w:bottom w:val="none" w:sz="0" w:space="0" w:color="auto"/>
        <w:right w:val="none" w:sz="0" w:space="0" w:color="auto"/>
      </w:divBdr>
    </w:div>
    <w:div w:id="68425555">
      <w:bodyDiv w:val="1"/>
      <w:marLeft w:val="0"/>
      <w:marRight w:val="0"/>
      <w:marTop w:val="0"/>
      <w:marBottom w:val="0"/>
      <w:divBdr>
        <w:top w:val="none" w:sz="0" w:space="0" w:color="auto"/>
        <w:left w:val="none" w:sz="0" w:space="0" w:color="auto"/>
        <w:bottom w:val="none" w:sz="0" w:space="0" w:color="auto"/>
        <w:right w:val="none" w:sz="0" w:space="0" w:color="auto"/>
      </w:divBdr>
    </w:div>
    <w:div w:id="101609392">
      <w:bodyDiv w:val="1"/>
      <w:marLeft w:val="0"/>
      <w:marRight w:val="0"/>
      <w:marTop w:val="0"/>
      <w:marBottom w:val="0"/>
      <w:divBdr>
        <w:top w:val="none" w:sz="0" w:space="0" w:color="auto"/>
        <w:left w:val="none" w:sz="0" w:space="0" w:color="auto"/>
        <w:bottom w:val="none" w:sz="0" w:space="0" w:color="auto"/>
        <w:right w:val="none" w:sz="0" w:space="0" w:color="auto"/>
      </w:divBdr>
    </w:div>
    <w:div w:id="810287832">
      <w:bodyDiv w:val="1"/>
      <w:marLeft w:val="0"/>
      <w:marRight w:val="0"/>
      <w:marTop w:val="0"/>
      <w:marBottom w:val="0"/>
      <w:divBdr>
        <w:top w:val="none" w:sz="0" w:space="0" w:color="auto"/>
        <w:left w:val="none" w:sz="0" w:space="0" w:color="auto"/>
        <w:bottom w:val="none" w:sz="0" w:space="0" w:color="auto"/>
        <w:right w:val="none" w:sz="0" w:space="0" w:color="auto"/>
      </w:divBdr>
    </w:div>
    <w:div w:id="1178928613">
      <w:bodyDiv w:val="1"/>
      <w:marLeft w:val="0"/>
      <w:marRight w:val="0"/>
      <w:marTop w:val="0"/>
      <w:marBottom w:val="0"/>
      <w:divBdr>
        <w:top w:val="none" w:sz="0" w:space="0" w:color="auto"/>
        <w:left w:val="none" w:sz="0" w:space="0" w:color="auto"/>
        <w:bottom w:val="none" w:sz="0" w:space="0" w:color="auto"/>
        <w:right w:val="none" w:sz="0" w:space="0" w:color="auto"/>
      </w:divBdr>
    </w:div>
    <w:div w:id="144789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642</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Gustavo</dc:creator>
  <cp:lastModifiedBy>Ricardo Antonio Soares Castro Filho</cp:lastModifiedBy>
  <cp:revision>4</cp:revision>
  <cp:lastPrinted>2021-09-20T19:09:00Z</cp:lastPrinted>
  <dcterms:created xsi:type="dcterms:W3CDTF">2021-09-20T19:22:00Z</dcterms:created>
  <dcterms:modified xsi:type="dcterms:W3CDTF">2021-09-20T19:36:00Z</dcterms:modified>
</cp:coreProperties>
</file>