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BE" w:rsidRDefault="00C40FBE">
      <w:pPr>
        <w:spacing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0FBE" w:rsidRPr="00B21A9B" w:rsidRDefault="00F201C3">
      <w:pPr>
        <w:spacing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21A9B">
        <w:rPr>
          <w:rFonts w:ascii="Times New Roman" w:eastAsia="Times New Roman" w:hAnsi="Times New Roman" w:cs="Times New Roman"/>
          <w:sz w:val="24"/>
          <w:szCs w:val="24"/>
        </w:rPr>
        <w:t>Cria o "Programa Trabalho e Liberdade", para geração de emprego e renda a ex-apenados (pessoas que já cumpriram pena) livres e ressocializados, que oportuniza a reintegração dessas pessoas no mercado de trabalho. Em parceria com o programa Trabalho com Dignidade, desenvolvido pela Secretaria de Administração Penitenciária e supervisionado pela Secretaria de Estado do Trabalho e da Economia. Por meio de parcerias entre o Governo do Maranhão e as empresas privadas que adotem o Programa.</w:t>
      </w:r>
    </w:p>
    <w:bookmarkEnd w:id="0"/>
    <w:p w:rsidR="00C40FBE" w:rsidRDefault="00C40F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Artigo 1º - Fica declarada a Lei que cria o Programa Trabalho e Liberdade, cujo objetivo é a reintegração de ex-apenados livres e ressocializados ao mercado de trabalho formal, através de uma Parceria Público Privada entre Governo do Estado do Maranhão e as empresas privadas que adotem o Programa. </w:t>
      </w: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Artigo 2º Os indivíduos que cumpriram o total de pena privativa de liberdade nas Unidades Prisionais do Estado poderão contar com a certificação do programa “Trabalho com Dignidade”, desenvolvido pela Secretaria de Administração Penitenciária (SEAP/Ma) e com o cadastramento específico junto à Secretaria de Estado do Trabalho e da Economia Solidária (SETRES/Ma).</w:t>
      </w: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Artigo 3º O Programa Trabalho e Liberdade é uma Parceria Público Privada entre Governo do Estado do Maranhão e as empresas cadastradas. A contratação desta mão de obra implica o benefício fiscal à empresa de 50% do salário mínimo deduzido no recolhimento do imposto estadual devido.</w:t>
      </w: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Artigo 4º - A contratação deste profissional, representa a geração de emprego, a ressocialização social das pessoas e, ao mesmo tempo, o apoio a empresas interessadas na obtenção de benefício fiscal, quando contratar profissionais formados pelo Programa Trabalho e Liberdade. </w:t>
      </w: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Artigo 5º - Para o efeito de dedução do imposto estadual devido, às empresas vinculadas ao Programa, deverão apresentar a contratação de seu pessoal junto a Secretaria de Fazenda do Estado (SEFAZ).</w:t>
      </w: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Parágrafo Único - Os requisitos para o cadastramento das empresas interessadas junto à Sefaz/Ma, serão os mesmos da Regulamentação de Benefícios Fiscais do Estado, do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Decreto nº 19.714 de 10 de julho de 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Decretos 33.321 e 33.322 de 11 de Setembro de 2017. Além do conjunto de leis que regula o procedimento de cadastro temporário, lançamento, isenção e encerramento do benefício fiscal recebido pelas empresas.</w:t>
      </w: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Artigo 6º - A comprovação da qualificação do profissional, será apresentada por meio de certificação de participação da Oficina do programa “Trabalho com Dignidade” emitida pela SEAP-MA. </w:t>
      </w: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Artigo 7º - As empresas que admitirem pessoas participantes do programa Trabalho com Dignidade terão o subsídio de 50% do salário mínimo através de dedução do imposto estadual devido. </w:t>
      </w: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Artigo 8º - A sistematização e disponibilização do banco de dados dos profissionais certificados será feita pela Secretaria de Estado do Trabalho e Economia Solidária (SETRES). </w:t>
      </w: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Artigo 9º - As empresas participantes deverão tirar dúvidas e demais acompanhamentos, junto às Secretarias envolvidas no Programa Trabalho e Dignidade. </w:t>
      </w: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Parágrafo Único - Toda empresa do setor privado com registro de atuação poderá participar do Programa Trabalho e Liberdade. </w:t>
      </w: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Artigo 10º - Os contratos de trabalho, deverão ter no mínimo  um (1) ano, prorrogável por mais um (1) ano. </w:t>
      </w: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Artigo 12º - Não serão permitidos contratos de trabalho avulsos ou intermitentes. </w:t>
      </w: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Artigo 13º - O subsídio pago às empresas não se aplica aos ex-apenados que tenham cumprido pena pelo cometimento de crimes hediondos, ou que tenham parentesco até o terceiro grau com diretores, sócios e administradores das empresas contratantes. </w:t>
      </w: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Artigo 14º - Para fins do disposto nesta Lei, o Poder Executivo Estadual do Maranhão, através de sua Secretaria responsável, procederá aos registros necessários nos livros próprios do órgão competente.</w:t>
      </w:r>
    </w:p>
    <w:p w:rsidR="00C40FBE" w:rsidRDefault="00F201C3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Artigo 15º - Esta Lei entra em vigor na data de sua publicação.</w:t>
      </w:r>
    </w:p>
    <w:p w:rsidR="00B21A9B" w:rsidRDefault="00B21A9B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A9B" w:rsidRDefault="00B21A9B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A9B" w:rsidRDefault="00B21A9B">
      <w:pPr>
        <w:spacing w:before="240" w:after="240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A9B" w:rsidRDefault="00B21A9B" w:rsidP="00B21A9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</w:rPr>
        <w:t>Mandato Popular!</w:t>
      </w:r>
    </w:p>
    <w:p w:rsidR="00B21A9B" w:rsidRDefault="00B21A9B" w:rsidP="00B21A9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</w:p>
    <w:p w:rsidR="00B21A9B" w:rsidRDefault="00B21A9B" w:rsidP="00B21A9B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PLENÁRIO DEPUTADO “NAGIB HAICKEL”, DO PALÁCIO “MANUEL BECKMAN”, São Luís – MA, em 20 de setembro de 2021.             </w:t>
      </w:r>
    </w:p>
    <w:p w:rsidR="00B21A9B" w:rsidRDefault="00B21A9B" w:rsidP="00B21A9B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</w:p>
    <w:p w:rsidR="00B21A9B" w:rsidRDefault="00B21A9B" w:rsidP="00B21A9B">
      <w:pPr>
        <w:spacing w:line="240" w:lineRule="auto"/>
        <w:ind w:left="180" w:right="2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Deputado </w:t>
      </w:r>
      <w:r>
        <w:rPr>
          <w:rFonts w:ascii="Times New Roman" w:eastAsia="Times New Roman" w:hAnsi="Times New Roman" w:cs="Times New Roman"/>
          <w:b/>
        </w:rPr>
        <w:t>LUIZ HENRIQUE LULA DA SILVA</w:t>
      </w:r>
    </w:p>
    <w:p w:rsidR="00B21A9B" w:rsidRDefault="00B21A9B" w:rsidP="00B21A9B">
      <w:pPr>
        <w:spacing w:line="240" w:lineRule="auto"/>
        <w:ind w:left="180" w:right="2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Deputado Estadual – PT</w:t>
      </w:r>
    </w:p>
    <w:p w:rsidR="00B21A9B" w:rsidRDefault="00F201C3" w:rsidP="00B21A9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B21A9B" w:rsidRDefault="00F201C3" w:rsidP="00B21A9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JUSTIFICATIVA</w:t>
      </w:r>
    </w:p>
    <w:p w:rsidR="00C40FBE" w:rsidRDefault="00F201C3" w:rsidP="00B21A9B">
      <w:pPr>
        <w:spacing w:before="240" w:after="24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Hoje, no Estado do Maranhão, 6431 homens e 563 mulheres e privadas de liberdade exercem algum tipo de atividade laboral, entre serviços e assistências. A prática ressocializadora é um dos pilares do nosso sistema penitenciário, capaz  de elevar o grau de escolaridade e profissionalismo da pessoa reclusa, enquanto cumpre a pena e diminui diretamente o índice de reincidência criminal.</w:t>
      </w:r>
    </w:p>
    <w:p w:rsidR="00C40FBE" w:rsidRDefault="00F201C3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Segundo a Secretaria de Administração Penitenciária do estado, o número de custodiados inseridos em atividades de trabalho interno cresceu 7 vezes mais do que em 2020. Esse dado coloca o Maranhão em 1º lugar no ranking nacional do Departamento Penitenciário Nacional (Depen). Além disso, o número de analfabetos é quase zero, registrando a taxa de 0,116% em todas as unidades prisionais, o que representa menos de 20 pessoas analfabetas inseridas no sistema de custódia do estado.</w:t>
      </w:r>
    </w:p>
    <w:p w:rsidR="00C40FBE" w:rsidRDefault="00F201C3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Até o presente momento, o Maranhão lidera o ranking do Depen com o total de 4,7 mil pessoas privadas de liberdade inseridas em atividades laborais e profissionalizantes. O trabalho dos internos é profissionalizado através das Oficinas do programa Trabalho Digno.</w:t>
      </w:r>
    </w:p>
    <w:p w:rsidR="00C40FBE" w:rsidRDefault="00F201C3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Além da fabricação de bloquetes, que já ultrapassou a marca de 2 milhões produzidos para a pavimentação de vias públicas em parceria com o Governo do Estado, os internos ainda têm trabalhado na fabricação de móveis planejados, fardamento escolar, reforma de carteiras escolares, praças e espaços públicos. Destaque ainda, para o investimento na área de construção civil, com o investimento do Estado em mais de 70 fábricas implantadas no sistema prisional.  </w:t>
      </w:r>
    </w:p>
    <w:p w:rsidR="00C40FBE" w:rsidRDefault="00F201C3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Diante dos fatos, é importante destacar que ainda há muito para ser feito. A ressocialização de pessoas que cumpriram pena privativa de liberdade é um grande desafio no Brasil inteiro. Em média, 80% dos dos que saem das prisões voltam a cometer crimes, o que custa mais aos cofres do estado e da população. Isto é, custa menos ressocializar através da educação e da profissionalização, pois aquela pessoa além de ter estímulo a uma vida fora do crime, irá custar menos ao estado e contribuirá para a redução da criminalidade na sociedade. </w:t>
      </w:r>
    </w:p>
    <w:p w:rsidR="00C40FBE" w:rsidRDefault="00F201C3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Portanto, estamos vivendo um período de progresso na prática ressocializadora das pessoas custodiadas no estado. E por isso, devemos preparar as empresas e a sociedade para integrar essas pessoas de volta ao mercado de trabalho aqui fora, sem que isso seja uma dor, preocupação ou insegurança, tanto para os profissionais ressocializados, quanto para a sociedade em geral. </w:t>
      </w:r>
    </w:p>
    <w:p w:rsidR="00C40FBE" w:rsidRDefault="00F201C3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 fim, este projeto pretende incentivar a geração de emprego a partir da contratação de mão de obra profissionalizada de ex custodiados (que tenham cumprido a pena) com certificação pelo programa Trabalho Digno, a partir da parceria entre o Governo do Estado e as Empresas Cidadãs participantes devidamente cadastradas na Sefaz/Ma.</w:t>
      </w:r>
    </w:p>
    <w:p w:rsidR="00C40FBE" w:rsidRDefault="00F201C3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Pelas razões expostas, peço o apoio dos meus pares para a aprovação deste Projeto de Lei.</w:t>
      </w:r>
    </w:p>
    <w:p w:rsidR="00C40FBE" w:rsidRDefault="00F201C3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PLENÁRIO DEPUTADO “NAGIB HAICKEL”, DO PALÁCIO “MANUEL BECKMAN”, São Luís – MA, em </w:t>
      </w:r>
      <w:r w:rsidR="00B21A9B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de </w:t>
      </w:r>
      <w:r w:rsidR="00B21A9B">
        <w:rPr>
          <w:rFonts w:ascii="Times New Roman" w:eastAsia="Times New Roman" w:hAnsi="Times New Roman" w:cs="Times New Roman"/>
        </w:rPr>
        <w:t>setembro</w:t>
      </w:r>
      <w:r>
        <w:rPr>
          <w:rFonts w:ascii="Times New Roman" w:eastAsia="Times New Roman" w:hAnsi="Times New Roman" w:cs="Times New Roman"/>
        </w:rPr>
        <w:t xml:space="preserve"> de 2021.             </w:t>
      </w:r>
    </w:p>
    <w:p w:rsidR="00C40FBE" w:rsidRDefault="00F201C3" w:rsidP="00B21A9B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Deputado </w:t>
      </w:r>
      <w:r>
        <w:rPr>
          <w:rFonts w:ascii="Times New Roman" w:eastAsia="Times New Roman" w:hAnsi="Times New Roman" w:cs="Times New Roman"/>
          <w:b/>
        </w:rPr>
        <w:t>LUIZ HENRIQUE LULA DA SILVA</w:t>
      </w:r>
    </w:p>
    <w:p w:rsidR="00C40FBE" w:rsidRDefault="00F201C3" w:rsidP="00B21A9B">
      <w:pPr>
        <w:spacing w:line="240" w:lineRule="auto"/>
        <w:ind w:left="180" w:right="2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Deputado Estadual – PT</w:t>
      </w:r>
    </w:p>
    <w:sectPr w:rsidR="00C40FBE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01" w:rsidRDefault="00957601">
      <w:pPr>
        <w:spacing w:line="240" w:lineRule="auto"/>
      </w:pPr>
      <w:r>
        <w:separator/>
      </w:r>
    </w:p>
  </w:endnote>
  <w:endnote w:type="continuationSeparator" w:id="0">
    <w:p w:rsidR="00957601" w:rsidRDefault="00957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BE" w:rsidRDefault="00F201C3">
    <w:pPr>
      <w:spacing w:before="20"/>
      <w:ind w:left="2780" w:hanging="212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Palácio Manuel Beckman– Gabinete 200. Av. Jerônimo de Albuquerque - Sítio do Rangedor - Calhau - São Luís - Maranhão –CEP - 65071-750 - Telefone: 98-3269-3798</w:t>
    </w:r>
  </w:p>
  <w:p w:rsidR="00C40FBE" w:rsidRDefault="00C40FBE">
    <w:pPr>
      <w:jc w:val="center"/>
    </w:pPr>
  </w:p>
  <w:p w:rsidR="00C40FBE" w:rsidRDefault="00F201C3">
    <w:pPr>
      <w:jc w:val="right"/>
      <w:rPr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5848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01" w:rsidRDefault="00957601">
      <w:pPr>
        <w:spacing w:line="240" w:lineRule="auto"/>
      </w:pPr>
      <w:r>
        <w:separator/>
      </w:r>
    </w:p>
  </w:footnote>
  <w:footnote w:type="continuationSeparator" w:id="0">
    <w:p w:rsidR="00957601" w:rsidRDefault="00957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BE" w:rsidRDefault="00F201C3">
    <w:pPr>
      <w:spacing w:before="240" w:after="24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noProof/>
      </w:rPr>
      <w:drawing>
        <wp:inline distT="114300" distB="114300" distL="114300" distR="114300">
          <wp:extent cx="952500" cy="8191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0FBE" w:rsidRDefault="00F201C3">
    <w:pPr>
      <w:spacing w:before="240" w:after="24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ESTADO DO MARANHÃO</w:t>
    </w:r>
  </w:p>
  <w:p w:rsidR="00C40FBE" w:rsidRDefault="00F201C3">
    <w:pPr>
      <w:spacing w:before="240" w:after="24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ASSEMBLEIA LEGISLATIVA</w:t>
    </w:r>
  </w:p>
  <w:p w:rsidR="00C40FBE" w:rsidRDefault="00F201C3">
    <w:pPr>
      <w:spacing w:before="240" w:after="24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GABINETE DO DEPUTADO LUIZ HENRIQUE LULA DA SILVA (PT)</w:t>
    </w:r>
  </w:p>
  <w:p w:rsidR="00C40FBE" w:rsidRDefault="00F201C3">
    <w:pPr>
      <w:spacing w:before="240" w:after="240" w:line="240" w:lineRule="auto"/>
      <w:jc w:val="center"/>
    </w:pPr>
    <w:r>
      <w:rPr>
        <w:rFonts w:ascii="Times New Roman" w:eastAsia="Times New Roman" w:hAnsi="Times New Roman" w:cs="Times New Roman"/>
        <w:b/>
      </w:rPr>
      <w:t>Projeto de Lei</w:t>
    </w:r>
    <w:r>
      <w:rPr>
        <w:rFonts w:ascii="Times New Roman" w:eastAsia="Times New Roman" w:hAnsi="Times New Roman" w:cs="Times New Roman"/>
        <w:b/>
        <w:i/>
      </w:rPr>
      <w:t xml:space="preserve">: </w:t>
    </w:r>
    <w:r>
      <w:rPr>
        <w:rFonts w:ascii="Times New Roman" w:eastAsia="Times New Roman" w:hAnsi="Times New Roman" w:cs="Times New Roman"/>
        <w:i/>
      </w:rPr>
      <w:t>Cria o "Programa Trabalho e Liberdade" que objetiva a reintegração de ex-apenados livres e certificados ao mercado de trabalho, através de parceria entre o Governo do Estado do Maranhão e as empresas vinculadas ao Programa.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BE"/>
    <w:rsid w:val="00584890"/>
    <w:rsid w:val="006A3ECD"/>
    <w:rsid w:val="00957601"/>
    <w:rsid w:val="00B21A9B"/>
    <w:rsid w:val="00C40FBE"/>
    <w:rsid w:val="00F2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6B72B-FC34-4490-8EFD-DC0AD4C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Fernando Araújo da Silva</dc:creator>
  <cp:lastModifiedBy>Priscila</cp:lastModifiedBy>
  <cp:revision>2</cp:revision>
  <dcterms:created xsi:type="dcterms:W3CDTF">2021-09-24T14:59:00Z</dcterms:created>
  <dcterms:modified xsi:type="dcterms:W3CDTF">2021-09-24T14:59:00Z</dcterms:modified>
</cp:coreProperties>
</file>