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A906" w14:textId="77777777" w:rsidR="00414D95" w:rsidRPr="008710FE" w:rsidRDefault="00414D95" w:rsidP="007432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D096811" w14:textId="77777777" w:rsidR="008710FE" w:rsidRPr="008710FE" w:rsidRDefault="008710FE" w:rsidP="008710FE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8710FE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6CEA417E" w14:textId="7FE5DDCA" w:rsidR="008710FE" w:rsidRPr="008710FE" w:rsidRDefault="008710FE" w:rsidP="008710FE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8710F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P A R E C E R Nº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335</w:t>
      </w:r>
      <w:r w:rsidRPr="008710F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/2019</w:t>
      </w:r>
    </w:p>
    <w:p w14:paraId="1F4B437F" w14:textId="77777777" w:rsidR="008710FE" w:rsidRPr="008710FE" w:rsidRDefault="008710FE" w:rsidP="007432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4C20253" w14:textId="512BFB0F" w:rsidR="003F41E3" w:rsidRPr="008710FE" w:rsidRDefault="003F41E3" w:rsidP="007432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10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8710FE" w:rsidRPr="008710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0DF9CB6D" w14:textId="3A4598BB" w:rsidR="001A4998" w:rsidRPr="008710FE" w:rsidRDefault="007432CC" w:rsidP="008710F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7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871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juridicidade, legalidade, e técnica legislativa </w:t>
      </w:r>
      <w:r w:rsidRPr="0087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8710F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Projeto de Lei  nº </w:t>
      </w:r>
      <w:r w:rsidR="00CF0920" w:rsidRPr="008710F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272</w:t>
      </w:r>
      <w:r w:rsidRPr="008710F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</w:t>
      </w:r>
      <w:r w:rsidR="00EF685D" w:rsidRPr="008710F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2019</w:t>
      </w:r>
      <w:r w:rsidRPr="008710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8710FE" w:rsidRPr="008710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 autoria do Senhor Deputado Leonardo Sá, </w:t>
      </w:r>
      <w:r w:rsidRPr="008710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="00CF0920" w:rsidRPr="008710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dispõe sobre a realização do Teste de Triagem Neonatal (Teste do Pezinho), na modalidade ampliada em recém-nascidos, nos hospitais, maternidades e demais estabelecimentos de atenção à Saúde da Rede Pública e Privada, no Estado do Maranhão, com cobertura do Sistema Único de Saúde – SUS</w:t>
      </w:r>
      <w:r w:rsidR="00E572A3" w:rsidRPr="008710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60C116EE" w14:textId="202601E7" w:rsidR="0079739E" w:rsidRPr="0079739E" w:rsidRDefault="0079739E" w:rsidP="0079739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Registra a </w:t>
      </w:r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>Justifica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tiva, que o</w:t>
      </w:r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>rojeto de Lei torna indispensável a realização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>Teste de Triagem Neonatal na Modalidade Ampliada, em Recém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>Nascidos, com cobertura do Sistema Único de Saúde - SUS,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>contribuindo com a implementação de melhores práticas 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>diagnósticos de saúde gestacional e neonatal no Estado do Maranhão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9989A4" w14:textId="77777777" w:rsidR="0079739E" w:rsidRPr="0079739E" w:rsidRDefault="0079739E" w:rsidP="0079739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Deve-se notar que a possibilidade de legislar é distribuída pela Constituição, entre os Poderes (Executivo, Judiciário e Legislativo), Órgãos (Ministério Público e Tribunal de Contas) e Entes Federados (União, Estado e Município). Cada qual exercerá dentro de </w:t>
      </w:r>
      <w:proofErr w:type="gramStart"/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>determinado limites</w:t>
      </w:r>
      <w:proofErr w:type="gramEnd"/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>. O legislador deve então levar em consideração tais vicissitudes no seu trabalho de elaboração normativa.</w:t>
      </w:r>
    </w:p>
    <w:p w14:paraId="20343ED2" w14:textId="6D23B3C9" w:rsidR="00414D95" w:rsidRDefault="0079739E" w:rsidP="0079739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39E">
        <w:rPr>
          <w:rFonts w:ascii="Times New Roman" w:hAnsi="Times New Roman" w:cs="Times New Roman"/>
          <w:color w:val="000000" w:themeColor="text1"/>
          <w:sz w:val="24"/>
          <w:szCs w:val="24"/>
        </w:rPr>
        <w:t>Da análise da proposição constata-se que a medida é de natureza legislativa e de iniciativa concorrente, em obediência aos ditames no Art.42, da CE/89.</w:t>
      </w:r>
    </w:p>
    <w:p w14:paraId="0DB5210E" w14:textId="3F266363" w:rsidR="0079739E" w:rsidRPr="008710FE" w:rsidRDefault="0079739E" w:rsidP="0079739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Objetivando aprimorar o texto do Projeto de Lei original, sugerimos a sua aprovação na forma de substitutivo.</w:t>
      </w:r>
    </w:p>
    <w:p w14:paraId="26AE93AD" w14:textId="3EBF94AC" w:rsidR="008710FE" w:rsidRDefault="008710FE" w:rsidP="008710F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75DCE" w14:textId="53968113" w:rsidR="0079739E" w:rsidRDefault="0079739E" w:rsidP="008710F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29C8E" w14:textId="439CC795" w:rsidR="0079739E" w:rsidRDefault="0079739E" w:rsidP="008710F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16A5B" w14:textId="77777777" w:rsidR="0079739E" w:rsidRPr="008710FE" w:rsidRDefault="0079739E" w:rsidP="008710F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EEB45" w14:textId="77777777" w:rsidR="008710FE" w:rsidRPr="008710FE" w:rsidRDefault="008710FE" w:rsidP="00871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0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VOTO DO RELATOR:</w:t>
      </w:r>
    </w:p>
    <w:p w14:paraId="2F3DD330" w14:textId="650E044B" w:rsidR="0079739E" w:rsidRPr="0079739E" w:rsidRDefault="0079739E" w:rsidP="0079739E">
      <w:pPr>
        <w:spacing w:after="0" w:line="360" w:lineRule="auto"/>
        <w:ind w:firstLine="851"/>
        <w:jc w:val="both"/>
        <w:rPr>
          <w:rFonts w:ascii="Baskerville Old Face" w:eastAsia="Times New Roman" w:hAnsi="Baskerville Old Face" w:cs="Arial"/>
          <w:sz w:val="24"/>
          <w:szCs w:val="24"/>
          <w:lang w:eastAsia="zh-CN"/>
        </w:rPr>
      </w:pPr>
      <w:r>
        <w:rPr>
          <w:rFonts w:ascii="Baskerville Old Face" w:eastAsia="Times New Roman" w:hAnsi="Baskerville Old Face" w:cs="Arial"/>
          <w:sz w:val="24"/>
          <w:szCs w:val="24"/>
          <w:lang w:eastAsia="zh-CN"/>
        </w:rPr>
        <w:t xml:space="preserve">    </w:t>
      </w:r>
      <w:r w:rsidRPr="0079739E">
        <w:rPr>
          <w:rFonts w:ascii="Baskerville Old Face" w:eastAsia="Times New Roman" w:hAnsi="Baskerville Old Face" w:cs="Arial"/>
          <w:sz w:val="24"/>
          <w:szCs w:val="24"/>
          <w:lang w:eastAsia="zh-CN"/>
        </w:rPr>
        <w:t xml:space="preserve">Diante do exposto, opinamos favoravelmente pela </w:t>
      </w:r>
      <w:r w:rsidRPr="0079739E">
        <w:rPr>
          <w:rFonts w:ascii="Baskerville Old Face" w:eastAsia="Times New Roman" w:hAnsi="Baskerville Old Face" w:cs="Arial"/>
          <w:b/>
          <w:sz w:val="24"/>
          <w:szCs w:val="24"/>
          <w:lang w:eastAsia="zh-CN"/>
        </w:rPr>
        <w:t>aprovação do Projeto de Lei                  nº 272/2019</w:t>
      </w:r>
      <w:r w:rsidRPr="0079739E">
        <w:rPr>
          <w:rFonts w:ascii="Baskerville Old Face" w:eastAsia="Times New Roman" w:hAnsi="Baskerville Old Face" w:cs="Arial"/>
          <w:sz w:val="24"/>
          <w:szCs w:val="24"/>
          <w:lang w:eastAsia="zh-CN"/>
        </w:rPr>
        <w:t xml:space="preserve">, </w:t>
      </w:r>
      <w:r>
        <w:rPr>
          <w:rFonts w:ascii="Baskerville Old Face" w:eastAsia="Times New Roman" w:hAnsi="Baskerville Old Face" w:cs="Arial"/>
          <w:sz w:val="24"/>
          <w:szCs w:val="24"/>
          <w:lang w:eastAsia="zh-CN"/>
        </w:rPr>
        <w:t>na forma de substitutivo anexo a este Parecer</w:t>
      </w:r>
      <w:r w:rsidRPr="0079739E">
        <w:rPr>
          <w:rFonts w:ascii="Baskerville Old Face" w:eastAsia="Times New Roman" w:hAnsi="Baskerville Old Face" w:cs="Arial"/>
          <w:sz w:val="24"/>
          <w:szCs w:val="24"/>
          <w:lang w:eastAsia="zh-CN"/>
        </w:rPr>
        <w:t>.</w:t>
      </w:r>
    </w:p>
    <w:p w14:paraId="7CBC3B2F" w14:textId="1DA5BF20" w:rsidR="008710FE" w:rsidRPr="008710FE" w:rsidRDefault="008710FE" w:rsidP="008710F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0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 o voto.</w:t>
      </w:r>
    </w:p>
    <w:p w14:paraId="219B4DDF" w14:textId="77777777" w:rsidR="008710FE" w:rsidRPr="008710FE" w:rsidRDefault="008710FE" w:rsidP="008710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10FE">
        <w:rPr>
          <w:rFonts w:ascii="Times New Roman" w:eastAsia="Calibri" w:hAnsi="Times New Roman" w:cs="Times New Roman"/>
          <w:b/>
          <w:sz w:val="24"/>
          <w:szCs w:val="24"/>
          <w:u w:val="single"/>
        </w:rPr>
        <w:t>PARECER DA COMISSÃO:</w:t>
      </w:r>
    </w:p>
    <w:p w14:paraId="52B7F596" w14:textId="5CAE5716" w:rsidR="008710FE" w:rsidRPr="008710FE" w:rsidRDefault="008710FE" w:rsidP="008710FE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FE">
        <w:rPr>
          <w:rFonts w:ascii="Times New Roman" w:eastAsia="Calibri" w:hAnsi="Times New Roman" w:cs="Times New Roman"/>
          <w:sz w:val="24"/>
          <w:szCs w:val="24"/>
        </w:rPr>
        <w:t xml:space="preserve">Os membros da Comissão de Constituição, Justiça e Cidadania votam pela </w:t>
      </w:r>
      <w:r w:rsidR="0079739E">
        <w:rPr>
          <w:rFonts w:ascii="Times New Roman" w:eastAsia="Calibri" w:hAnsi="Times New Roman" w:cs="Times New Roman"/>
          <w:b/>
          <w:sz w:val="24"/>
          <w:szCs w:val="24"/>
        </w:rPr>
        <w:t>aprovação</w:t>
      </w:r>
      <w:r w:rsidRPr="008710FE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8710FE">
        <w:rPr>
          <w:rFonts w:ascii="Times New Roman" w:eastAsia="Calibri" w:hAnsi="Times New Roman" w:cs="Times New Roman"/>
          <w:b/>
          <w:sz w:val="24"/>
          <w:szCs w:val="24"/>
        </w:rPr>
        <w:t>Projeto de Lei nº 272/2019</w:t>
      </w:r>
      <w:r w:rsidRPr="008710FE">
        <w:rPr>
          <w:rFonts w:ascii="Times New Roman" w:eastAsia="Calibri" w:hAnsi="Times New Roman" w:cs="Times New Roman"/>
          <w:sz w:val="24"/>
          <w:szCs w:val="24"/>
        </w:rPr>
        <w:t>, nos termos do voto do Relator.</w:t>
      </w:r>
    </w:p>
    <w:p w14:paraId="76556D61" w14:textId="77777777" w:rsidR="008710FE" w:rsidRPr="008710FE" w:rsidRDefault="008710FE" w:rsidP="008710F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0FE">
        <w:rPr>
          <w:rFonts w:ascii="Times New Roman" w:hAnsi="Times New Roman" w:cs="Times New Roman"/>
          <w:sz w:val="24"/>
          <w:szCs w:val="24"/>
        </w:rPr>
        <w:t xml:space="preserve"> É o parecer.</w:t>
      </w:r>
    </w:p>
    <w:p w14:paraId="588A1497" w14:textId="77777777" w:rsidR="008710FE" w:rsidRPr="008710FE" w:rsidRDefault="008710FE" w:rsidP="008710FE">
      <w:pPr>
        <w:spacing w:after="12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FE">
        <w:rPr>
          <w:rFonts w:ascii="Times New Roman" w:hAnsi="Times New Roman" w:cs="Times New Roman"/>
          <w:sz w:val="24"/>
          <w:szCs w:val="24"/>
        </w:rPr>
        <w:t xml:space="preserve"> SALA DAS COMISSÕES DEPUTADO “LÉO FRANKLIM”, em 25 de junho de 2019. </w:t>
      </w:r>
    </w:p>
    <w:p w14:paraId="17D6AAE3" w14:textId="75CC1E2D" w:rsidR="0049405A" w:rsidRPr="0049405A" w:rsidRDefault="008710FE" w:rsidP="0049405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710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405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4940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405A" w:rsidRPr="00494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Presidente </w:t>
      </w:r>
      <w:r w:rsidR="0049405A" w:rsidRPr="004940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</w:t>
      </w:r>
    </w:p>
    <w:p w14:paraId="216689C1" w14:textId="4EFDBC45" w:rsidR="0049405A" w:rsidRPr="0049405A" w:rsidRDefault="0049405A" w:rsidP="004940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940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</w:t>
      </w:r>
      <w:r w:rsidRPr="00494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4940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Doutor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Yglésio</w:t>
      </w:r>
      <w:proofErr w:type="spellEnd"/>
    </w:p>
    <w:p w14:paraId="75BF68EF" w14:textId="77777777" w:rsidR="0049405A" w:rsidRPr="0049405A" w:rsidRDefault="0049405A" w:rsidP="004940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940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4B297F07" w14:textId="77777777" w:rsidR="0049405A" w:rsidRPr="0049405A" w:rsidRDefault="0049405A" w:rsidP="0049405A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11FB0018" w14:textId="77777777" w:rsidR="0049405A" w:rsidRPr="0049405A" w:rsidRDefault="0049405A" w:rsidP="004940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494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</w:t>
      </w:r>
      <w:proofErr w:type="gramStart"/>
      <w:r w:rsidRPr="00494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favor                                                                    Vota</w:t>
      </w:r>
      <w:proofErr w:type="gramEnd"/>
      <w:r w:rsidRPr="00494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contra</w:t>
      </w:r>
    </w:p>
    <w:p w14:paraId="653F564F" w14:textId="77777777" w:rsidR="0049405A" w:rsidRPr="0049405A" w:rsidRDefault="0049405A" w:rsidP="004940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940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Fernando Pessoa                                              _________________________</w:t>
      </w:r>
    </w:p>
    <w:p w14:paraId="49DEFA60" w14:textId="77777777" w:rsidR="0049405A" w:rsidRPr="0049405A" w:rsidRDefault="0049405A" w:rsidP="004940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940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César Pires                                                      _________________________</w:t>
      </w:r>
    </w:p>
    <w:p w14:paraId="0A382160" w14:textId="77777777" w:rsidR="0049405A" w:rsidRPr="0049405A" w:rsidRDefault="0049405A" w:rsidP="004940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4940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Wendell Lages                                               _________________________</w:t>
      </w:r>
    </w:p>
    <w:p w14:paraId="266513F4" w14:textId="77777777" w:rsidR="0049405A" w:rsidRPr="0049405A" w:rsidRDefault="0049405A" w:rsidP="004940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940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                                        _________________________</w:t>
      </w:r>
    </w:p>
    <w:p w14:paraId="69EE5220" w14:textId="77777777" w:rsidR="0049405A" w:rsidRPr="0049405A" w:rsidRDefault="0049405A" w:rsidP="004940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9405A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                                        _________________________</w:t>
      </w:r>
    </w:p>
    <w:p w14:paraId="1CEF40F2" w14:textId="520C195D" w:rsidR="008710FE" w:rsidRDefault="008710FE" w:rsidP="008710F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CC7EFD" w14:textId="77777777" w:rsidR="0079739E" w:rsidRDefault="0079739E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999FD92" w14:textId="77777777" w:rsidR="0079739E" w:rsidRDefault="0079739E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7C026F3" w14:textId="76D185F1" w:rsidR="0079739E" w:rsidRDefault="0079739E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F0C531A" w14:textId="76DD03A7" w:rsidR="0049405A" w:rsidRDefault="0049405A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E21D80" w14:textId="5892667B" w:rsidR="0049405A" w:rsidRDefault="0049405A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3725241" w14:textId="53CA4BB9" w:rsidR="0049405A" w:rsidRDefault="0049405A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2C7D652" w14:textId="1775C0AA" w:rsidR="0049405A" w:rsidRDefault="0049405A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B6CE811" w14:textId="3C0F9165" w:rsidR="0049405A" w:rsidRDefault="0049405A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C499287" w14:textId="77777777" w:rsidR="0049405A" w:rsidRDefault="0049405A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7FADA92" w14:textId="77777777" w:rsidR="0079739E" w:rsidRDefault="0079739E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EFB0EF2" w14:textId="31A3121E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1" w:name="_Hlk1185143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SUBSTITUTIVO AO </w:t>
      </w:r>
      <w:r w:rsidRPr="00797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272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  <w:r w:rsidRPr="00797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</w:t>
      </w:r>
    </w:p>
    <w:p w14:paraId="20792212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21CE34E" w14:textId="65802B30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Dispõe sobre a realização do Teste de Triagem Neonatal Teste do Pezinho, na Modalidade Ampliada em Recém-Nascidos, nos Hospitais, Maternidades e demais Estabelecimentos de Atenção à Saúde da Rede Pública e Privada, no Estado do Maranhão, e dá outras providências.</w:t>
      </w:r>
    </w:p>
    <w:p w14:paraId="09490E37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52B31684" w14:textId="3F7123B4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– </w:t>
      </w:r>
      <w:r w:rsidRPr="007973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 Lei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orna indispensável a realização do Teste de Triagem Neonatal Teste do Pezinho, na Modalidade Ampliada em </w:t>
      </w:r>
      <w:proofErr w:type="gramStart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Recém- Nascidos</w:t>
      </w:r>
      <w:proofErr w:type="gramEnd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Hospitais, Maternidades e demais Estabelecimentos de Atenção à Saúde da Rede Pública e Privada, no Estado do Maranhão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B73AB2F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F7AECC2" w14:textId="4E40CB62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– 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O Teste de que trata o “</w:t>
      </w:r>
      <w:r w:rsidRPr="0079739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deste artigo 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tem o propósito de tornar possível o diagnóstico precoce, tratamento e acompanhamento das disfunções seguintes:</w:t>
      </w:r>
    </w:p>
    <w:p w14:paraId="09D9C1A5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1E69164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proofErr w:type="gramStart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teste</w:t>
      </w:r>
      <w:proofErr w:type="gramEnd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pezinho ampliado:</w:t>
      </w:r>
    </w:p>
    <w:p w14:paraId="05645085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71B1B7" w14:textId="26C74525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a) Fenilcetonúria (PKU)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8BBC18A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FCB6CE" w14:textId="45B46E6A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proofErr w:type="spellStart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Aminoacidopatias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2AFDD75A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3B5B5A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c) Hipotireoidismo Congênito (TSH e T4);</w:t>
      </w:r>
    </w:p>
    <w:p w14:paraId="6B2C8CB8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1F66CE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d) Hemoglobinopatias (</w:t>
      </w:r>
      <w:proofErr w:type="spellStart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Hb</w:t>
      </w:r>
      <w:proofErr w:type="spellEnd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14:paraId="7AB7BF54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33F931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Deficiência de </w:t>
      </w:r>
      <w:proofErr w:type="spellStart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Biotinidase</w:t>
      </w:r>
      <w:proofErr w:type="spellEnd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2EBBA6C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5B912E" w14:textId="35FCA769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f) Fibrose Cística (IRT)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BDD8AA6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1CBC3A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g) Hiperplasia Adrenal Congênita (17OH);</w:t>
      </w:r>
    </w:p>
    <w:p w14:paraId="726DC034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738180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h) Toxoplasmose Congênita;</w:t>
      </w:r>
    </w:p>
    <w:p w14:paraId="253BFA05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F368A9" w14:textId="38AF24E3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i) </w:t>
      </w:r>
      <w:proofErr w:type="spellStart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Aminoacidopatias</w:t>
      </w:r>
      <w:proofErr w:type="spellEnd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(Análise Qualitativa)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D02E2DF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C69027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j) Deficiência de G6PD;</w:t>
      </w:r>
    </w:p>
    <w:p w14:paraId="46950DD8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41040A" w14:textId="194781BD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k) </w:t>
      </w:r>
      <w:proofErr w:type="spellStart"/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Galactosemia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C44D50A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ADBF91" w14:textId="6748E47C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l) Sífilis congênita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F9AFCD6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4D02C63" w14:textId="77777777" w:rsid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7E26B72" w14:textId="653D8842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– 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Estabelecimentos de Saúde deverão entregar aos pais ou responsáveis pelo recém-nascido, assim que possível, o 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resultado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este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Triagem Neonatal Teste do 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Pezinho, na Modalidade Ampliada em Recém-Nascidos, assim como todas as orientações pertinentes.</w:t>
      </w:r>
    </w:p>
    <w:p w14:paraId="0440B5C1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B612CC7" w14:textId="250E5DE2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797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º- 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Poder Público compete estabelecer, através de Decreto, regulamentação própria, às medidas necessárias para o cumprimento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Lei.</w:t>
      </w:r>
    </w:p>
    <w:p w14:paraId="79FF8A15" w14:textId="77777777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B6145E2" w14:textId="7CE51604" w:rsidR="0079739E" w:rsidRPr="0079739E" w:rsidRDefault="0079739E" w:rsidP="00797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797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º- </w:t>
      </w:r>
      <w:r w:rsidRPr="0079739E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publicação.</w:t>
      </w:r>
    </w:p>
    <w:p w14:paraId="012020DB" w14:textId="489915F9" w:rsidR="0079739E" w:rsidRDefault="0079739E" w:rsidP="008710F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1"/>
    <w:p w14:paraId="33ECD5F0" w14:textId="77777777" w:rsidR="0079739E" w:rsidRPr="008710FE" w:rsidRDefault="0079739E" w:rsidP="008710F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9739E" w:rsidRPr="008710FE" w:rsidSect="008710FE">
      <w:headerReference w:type="default" r:id="rId7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E2F8" w14:textId="77777777" w:rsidR="00AD1BAC" w:rsidRDefault="00AD1BAC" w:rsidP="001C4230">
      <w:pPr>
        <w:spacing w:after="0" w:line="240" w:lineRule="auto"/>
      </w:pPr>
      <w:r>
        <w:separator/>
      </w:r>
    </w:p>
  </w:endnote>
  <w:endnote w:type="continuationSeparator" w:id="0">
    <w:p w14:paraId="70920834" w14:textId="77777777" w:rsidR="00AD1BAC" w:rsidRDefault="00AD1BAC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9EB61" w14:textId="77777777" w:rsidR="00AD1BAC" w:rsidRDefault="00AD1BAC" w:rsidP="001C4230">
      <w:pPr>
        <w:spacing w:after="0" w:line="240" w:lineRule="auto"/>
      </w:pPr>
      <w:r>
        <w:separator/>
      </w:r>
    </w:p>
  </w:footnote>
  <w:footnote w:type="continuationSeparator" w:id="0">
    <w:p w14:paraId="60BBCB66" w14:textId="77777777" w:rsidR="00AD1BAC" w:rsidRDefault="00AD1BAC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9B06" w14:textId="0CB917B2" w:rsidR="008710FE" w:rsidRDefault="008710FE" w:rsidP="008710FE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inline distT="0" distB="0" distL="0" distR="0" wp14:anchorId="69A3575E" wp14:editId="317FBE6D">
          <wp:extent cx="942975" cy="8191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701E7" w14:textId="77777777" w:rsidR="008710FE" w:rsidRDefault="008710FE" w:rsidP="008710F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ascii="Calibri" w:eastAsia="Calibri" w:hAnsi="Calibri"/>
      </w:rPr>
      <w:t>ESTADO DO MARANHÃO</w:t>
    </w:r>
  </w:p>
  <w:p w14:paraId="0FF0FB20" w14:textId="77777777" w:rsidR="008710FE" w:rsidRDefault="008710FE" w:rsidP="008710F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</w:rPr>
      <w:t>ASSEMBLEIA LEGISLATIVA DO MARANHÃO</w:t>
    </w:r>
  </w:p>
  <w:p w14:paraId="2ADEA5EF" w14:textId="77777777" w:rsidR="008710FE" w:rsidRDefault="008710FE" w:rsidP="008710F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  <w:b/>
      </w:rPr>
      <w:t>INSTALADA EM 16 DE FEVEREIRO DE 1835</w:t>
    </w:r>
  </w:p>
  <w:p w14:paraId="3A909B37" w14:textId="77777777" w:rsidR="008710FE" w:rsidRDefault="008710FE" w:rsidP="008710FE">
    <w:pPr>
      <w:tabs>
        <w:tab w:val="left" w:pos="60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</w:rPr>
      <w:t>DIRETORIA LEGISLATIVA</w:t>
    </w:r>
  </w:p>
  <w:p w14:paraId="1838FFAD" w14:textId="4179684B" w:rsidR="00545DE1" w:rsidRPr="0019434F" w:rsidRDefault="00545DE1" w:rsidP="008710FE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11909"/>
    <w:rsid w:val="00015F72"/>
    <w:rsid w:val="00027EDA"/>
    <w:rsid w:val="00045B45"/>
    <w:rsid w:val="000601FA"/>
    <w:rsid w:val="00061E34"/>
    <w:rsid w:val="0007759D"/>
    <w:rsid w:val="00082C31"/>
    <w:rsid w:val="000847F2"/>
    <w:rsid w:val="000A317D"/>
    <w:rsid w:val="000B3671"/>
    <w:rsid w:val="000B6FA2"/>
    <w:rsid w:val="000D1FEA"/>
    <w:rsid w:val="000D30BE"/>
    <w:rsid w:val="000E1119"/>
    <w:rsid w:val="000E767D"/>
    <w:rsid w:val="000F2485"/>
    <w:rsid w:val="00104E02"/>
    <w:rsid w:val="0011362C"/>
    <w:rsid w:val="00115933"/>
    <w:rsid w:val="00130EF5"/>
    <w:rsid w:val="001539A0"/>
    <w:rsid w:val="00163B10"/>
    <w:rsid w:val="00164525"/>
    <w:rsid w:val="00183CDE"/>
    <w:rsid w:val="0019434F"/>
    <w:rsid w:val="001A2CB1"/>
    <w:rsid w:val="001A4998"/>
    <w:rsid w:val="001B08C9"/>
    <w:rsid w:val="001B28E7"/>
    <w:rsid w:val="001B7D09"/>
    <w:rsid w:val="001C4230"/>
    <w:rsid w:val="001D1E88"/>
    <w:rsid w:val="001D359A"/>
    <w:rsid w:val="001E3939"/>
    <w:rsid w:val="001F39AA"/>
    <w:rsid w:val="00203E48"/>
    <w:rsid w:val="00205D2D"/>
    <w:rsid w:val="0020772E"/>
    <w:rsid w:val="00224EB3"/>
    <w:rsid w:val="00224EF7"/>
    <w:rsid w:val="002277BA"/>
    <w:rsid w:val="0024457A"/>
    <w:rsid w:val="00250735"/>
    <w:rsid w:val="002541BD"/>
    <w:rsid w:val="00256155"/>
    <w:rsid w:val="00257BCB"/>
    <w:rsid w:val="00267C39"/>
    <w:rsid w:val="00275871"/>
    <w:rsid w:val="0028494B"/>
    <w:rsid w:val="0029475C"/>
    <w:rsid w:val="002A0398"/>
    <w:rsid w:val="002A1730"/>
    <w:rsid w:val="002A4C81"/>
    <w:rsid w:val="002B78CE"/>
    <w:rsid w:val="002C15DE"/>
    <w:rsid w:val="002C5319"/>
    <w:rsid w:val="002C6F4C"/>
    <w:rsid w:val="002E5F68"/>
    <w:rsid w:val="002F0595"/>
    <w:rsid w:val="003008EF"/>
    <w:rsid w:val="00307D6F"/>
    <w:rsid w:val="00307D9E"/>
    <w:rsid w:val="00317761"/>
    <w:rsid w:val="003311CF"/>
    <w:rsid w:val="00336287"/>
    <w:rsid w:val="0034270E"/>
    <w:rsid w:val="00344904"/>
    <w:rsid w:val="003526C6"/>
    <w:rsid w:val="00374CE5"/>
    <w:rsid w:val="00394985"/>
    <w:rsid w:val="003A13D9"/>
    <w:rsid w:val="003A682D"/>
    <w:rsid w:val="003E66A4"/>
    <w:rsid w:val="003E7F7D"/>
    <w:rsid w:val="003F1456"/>
    <w:rsid w:val="003F41E3"/>
    <w:rsid w:val="00405045"/>
    <w:rsid w:val="004068F8"/>
    <w:rsid w:val="004107DC"/>
    <w:rsid w:val="00414D95"/>
    <w:rsid w:val="00422A7B"/>
    <w:rsid w:val="00423368"/>
    <w:rsid w:val="00433FBF"/>
    <w:rsid w:val="00440246"/>
    <w:rsid w:val="00450AF9"/>
    <w:rsid w:val="00454E49"/>
    <w:rsid w:val="00455382"/>
    <w:rsid w:val="004600BC"/>
    <w:rsid w:val="004602AE"/>
    <w:rsid w:val="004666EE"/>
    <w:rsid w:val="00466C49"/>
    <w:rsid w:val="004679B5"/>
    <w:rsid w:val="00470B65"/>
    <w:rsid w:val="00470C1D"/>
    <w:rsid w:val="004846A8"/>
    <w:rsid w:val="004935B2"/>
    <w:rsid w:val="0049405A"/>
    <w:rsid w:val="0049782C"/>
    <w:rsid w:val="004B5887"/>
    <w:rsid w:val="004C10FC"/>
    <w:rsid w:val="004D4568"/>
    <w:rsid w:val="004D5171"/>
    <w:rsid w:val="004D74A1"/>
    <w:rsid w:val="004E1210"/>
    <w:rsid w:val="004E7833"/>
    <w:rsid w:val="004F2A79"/>
    <w:rsid w:val="004F4090"/>
    <w:rsid w:val="00507D84"/>
    <w:rsid w:val="00513ED3"/>
    <w:rsid w:val="00521FB6"/>
    <w:rsid w:val="0053178D"/>
    <w:rsid w:val="00531DBE"/>
    <w:rsid w:val="00533E43"/>
    <w:rsid w:val="00540065"/>
    <w:rsid w:val="005416DF"/>
    <w:rsid w:val="00542490"/>
    <w:rsid w:val="00545ABF"/>
    <w:rsid w:val="00545DE1"/>
    <w:rsid w:val="005502C4"/>
    <w:rsid w:val="00551CA9"/>
    <w:rsid w:val="00560F3A"/>
    <w:rsid w:val="005611E4"/>
    <w:rsid w:val="00590751"/>
    <w:rsid w:val="005B307C"/>
    <w:rsid w:val="005B4F48"/>
    <w:rsid w:val="005B54D6"/>
    <w:rsid w:val="005B5747"/>
    <w:rsid w:val="005B5F44"/>
    <w:rsid w:val="005D1F17"/>
    <w:rsid w:val="005E6D2D"/>
    <w:rsid w:val="005F113E"/>
    <w:rsid w:val="005F64E4"/>
    <w:rsid w:val="00610151"/>
    <w:rsid w:val="006112FE"/>
    <w:rsid w:val="006201F0"/>
    <w:rsid w:val="006253CE"/>
    <w:rsid w:val="00642351"/>
    <w:rsid w:val="00646D3A"/>
    <w:rsid w:val="006520C5"/>
    <w:rsid w:val="006544E1"/>
    <w:rsid w:val="006636CD"/>
    <w:rsid w:val="00686396"/>
    <w:rsid w:val="00690A03"/>
    <w:rsid w:val="006A2F11"/>
    <w:rsid w:val="006B7BAA"/>
    <w:rsid w:val="006C337B"/>
    <w:rsid w:val="006C7337"/>
    <w:rsid w:val="006D06B7"/>
    <w:rsid w:val="006F00A5"/>
    <w:rsid w:val="006F3683"/>
    <w:rsid w:val="006F3A2F"/>
    <w:rsid w:val="006F56C3"/>
    <w:rsid w:val="00700843"/>
    <w:rsid w:val="00707FFC"/>
    <w:rsid w:val="00712BFF"/>
    <w:rsid w:val="00713EF6"/>
    <w:rsid w:val="0071677C"/>
    <w:rsid w:val="00726208"/>
    <w:rsid w:val="00732778"/>
    <w:rsid w:val="00742FB7"/>
    <w:rsid w:val="007432CC"/>
    <w:rsid w:val="00751D9D"/>
    <w:rsid w:val="007754AE"/>
    <w:rsid w:val="0078494D"/>
    <w:rsid w:val="0079618F"/>
    <w:rsid w:val="00796523"/>
    <w:rsid w:val="0079739E"/>
    <w:rsid w:val="00797738"/>
    <w:rsid w:val="007A248F"/>
    <w:rsid w:val="007B23EC"/>
    <w:rsid w:val="007B4A52"/>
    <w:rsid w:val="007C0C94"/>
    <w:rsid w:val="007C7065"/>
    <w:rsid w:val="007D37C7"/>
    <w:rsid w:val="007D7670"/>
    <w:rsid w:val="007E66C7"/>
    <w:rsid w:val="007E6D21"/>
    <w:rsid w:val="008075E9"/>
    <w:rsid w:val="00811D7C"/>
    <w:rsid w:val="008133B4"/>
    <w:rsid w:val="00820375"/>
    <w:rsid w:val="008256DB"/>
    <w:rsid w:val="008410D3"/>
    <w:rsid w:val="00842381"/>
    <w:rsid w:val="00861B21"/>
    <w:rsid w:val="00863B0A"/>
    <w:rsid w:val="008710FE"/>
    <w:rsid w:val="00874730"/>
    <w:rsid w:val="00880A32"/>
    <w:rsid w:val="0088454F"/>
    <w:rsid w:val="00891ACF"/>
    <w:rsid w:val="00897304"/>
    <w:rsid w:val="008C1ED0"/>
    <w:rsid w:val="008C3B8E"/>
    <w:rsid w:val="008C53E2"/>
    <w:rsid w:val="008C62E6"/>
    <w:rsid w:val="008D7CBE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5677F"/>
    <w:rsid w:val="00962ABF"/>
    <w:rsid w:val="00966649"/>
    <w:rsid w:val="009758E3"/>
    <w:rsid w:val="00981F4E"/>
    <w:rsid w:val="00986D3A"/>
    <w:rsid w:val="009A174C"/>
    <w:rsid w:val="009A47EE"/>
    <w:rsid w:val="009B58A3"/>
    <w:rsid w:val="009B708A"/>
    <w:rsid w:val="009C303F"/>
    <w:rsid w:val="009C33D5"/>
    <w:rsid w:val="009C3C46"/>
    <w:rsid w:val="009D26B9"/>
    <w:rsid w:val="009E0CB4"/>
    <w:rsid w:val="009E409F"/>
    <w:rsid w:val="009F1595"/>
    <w:rsid w:val="009F605C"/>
    <w:rsid w:val="009F7FAF"/>
    <w:rsid w:val="00A0063C"/>
    <w:rsid w:val="00A07B6D"/>
    <w:rsid w:val="00A14BA1"/>
    <w:rsid w:val="00A179E8"/>
    <w:rsid w:val="00A43823"/>
    <w:rsid w:val="00A45243"/>
    <w:rsid w:val="00A5031A"/>
    <w:rsid w:val="00A73223"/>
    <w:rsid w:val="00A829A5"/>
    <w:rsid w:val="00A8381B"/>
    <w:rsid w:val="00A96DC5"/>
    <w:rsid w:val="00AA0A9F"/>
    <w:rsid w:val="00AB0711"/>
    <w:rsid w:val="00AB091F"/>
    <w:rsid w:val="00AB0ED9"/>
    <w:rsid w:val="00AB4EBE"/>
    <w:rsid w:val="00AB52BA"/>
    <w:rsid w:val="00AC591A"/>
    <w:rsid w:val="00AD1BAC"/>
    <w:rsid w:val="00AE1F65"/>
    <w:rsid w:val="00AE20AC"/>
    <w:rsid w:val="00AE2C41"/>
    <w:rsid w:val="00AF348D"/>
    <w:rsid w:val="00B00ACB"/>
    <w:rsid w:val="00B00FA2"/>
    <w:rsid w:val="00B14412"/>
    <w:rsid w:val="00B2051E"/>
    <w:rsid w:val="00B22301"/>
    <w:rsid w:val="00B33611"/>
    <w:rsid w:val="00B43487"/>
    <w:rsid w:val="00B47682"/>
    <w:rsid w:val="00B5477F"/>
    <w:rsid w:val="00B72609"/>
    <w:rsid w:val="00B72C8D"/>
    <w:rsid w:val="00B801F7"/>
    <w:rsid w:val="00B80A0A"/>
    <w:rsid w:val="00B81500"/>
    <w:rsid w:val="00B97D5B"/>
    <w:rsid w:val="00BA3FC4"/>
    <w:rsid w:val="00BA69D9"/>
    <w:rsid w:val="00BB0723"/>
    <w:rsid w:val="00BB2018"/>
    <w:rsid w:val="00BC06A8"/>
    <w:rsid w:val="00BC23E2"/>
    <w:rsid w:val="00BC4D8F"/>
    <w:rsid w:val="00BD7C19"/>
    <w:rsid w:val="00BE23DD"/>
    <w:rsid w:val="00BE42AB"/>
    <w:rsid w:val="00BE76D6"/>
    <w:rsid w:val="00BF46DD"/>
    <w:rsid w:val="00BF548E"/>
    <w:rsid w:val="00C1620C"/>
    <w:rsid w:val="00C21A22"/>
    <w:rsid w:val="00C64ED4"/>
    <w:rsid w:val="00C6560E"/>
    <w:rsid w:val="00C86E1C"/>
    <w:rsid w:val="00C91142"/>
    <w:rsid w:val="00C9342A"/>
    <w:rsid w:val="00C941F3"/>
    <w:rsid w:val="00CB0C56"/>
    <w:rsid w:val="00CC4BE5"/>
    <w:rsid w:val="00CC6036"/>
    <w:rsid w:val="00CC65D2"/>
    <w:rsid w:val="00CC6915"/>
    <w:rsid w:val="00CD4398"/>
    <w:rsid w:val="00CD73A6"/>
    <w:rsid w:val="00CE0EF0"/>
    <w:rsid w:val="00CE421A"/>
    <w:rsid w:val="00CF0920"/>
    <w:rsid w:val="00CF73F1"/>
    <w:rsid w:val="00CF7B16"/>
    <w:rsid w:val="00D036F1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40616"/>
    <w:rsid w:val="00D44D30"/>
    <w:rsid w:val="00D468F0"/>
    <w:rsid w:val="00D80554"/>
    <w:rsid w:val="00D93837"/>
    <w:rsid w:val="00D97882"/>
    <w:rsid w:val="00D97DA1"/>
    <w:rsid w:val="00DA054F"/>
    <w:rsid w:val="00DC692B"/>
    <w:rsid w:val="00DD077A"/>
    <w:rsid w:val="00DD5C4B"/>
    <w:rsid w:val="00DE3200"/>
    <w:rsid w:val="00E004E9"/>
    <w:rsid w:val="00E02256"/>
    <w:rsid w:val="00E0594C"/>
    <w:rsid w:val="00E149AC"/>
    <w:rsid w:val="00E15039"/>
    <w:rsid w:val="00E21962"/>
    <w:rsid w:val="00E325FA"/>
    <w:rsid w:val="00E36E18"/>
    <w:rsid w:val="00E40E24"/>
    <w:rsid w:val="00E43956"/>
    <w:rsid w:val="00E572A3"/>
    <w:rsid w:val="00E623A1"/>
    <w:rsid w:val="00E7086F"/>
    <w:rsid w:val="00E73BE7"/>
    <w:rsid w:val="00E83287"/>
    <w:rsid w:val="00E96EA5"/>
    <w:rsid w:val="00EB4322"/>
    <w:rsid w:val="00EB504E"/>
    <w:rsid w:val="00EC1466"/>
    <w:rsid w:val="00ED7B89"/>
    <w:rsid w:val="00EE65D9"/>
    <w:rsid w:val="00EF5E64"/>
    <w:rsid w:val="00EF685D"/>
    <w:rsid w:val="00F03572"/>
    <w:rsid w:val="00F06205"/>
    <w:rsid w:val="00F160A0"/>
    <w:rsid w:val="00F16F47"/>
    <w:rsid w:val="00F22D76"/>
    <w:rsid w:val="00F23BC8"/>
    <w:rsid w:val="00F25B63"/>
    <w:rsid w:val="00F3355B"/>
    <w:rsid w:val="00F45A03"/>
    <w:rsid w:val="00F67520"/>
    <w:rsid w:val="00F71A44"/>
    <w:rsid w:val="00F76DCF"/>
    <w:rsid w:val="00F83D4D"/>
    <w:rsid w:val="00F95C51"/>
    <w:rsid w:val="00F961B8"/>
    <w:rsid w:val="00FB685C"/>
    <w:rsid w:val="00FC1FD9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243EA"/>
  <w15:docId w15:val="{CD9CEDD1-814F-4E7B-A94F-56E712F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8710FE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710FE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2019-06-13T13:04:00Z</cp:lastPrinted>
  <dcterms:created xsi:type="dcterms:W3CDTF">2019-06-25T19:56:00Z</dcterms:created>
  <dcterms:modified xsi:type="dcterms:W3CDTF">2019-06-25T19:56:00Z</dcterms:modified>
</cp:coreProperties>
</file>