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24D6" w:rsidRDefault="005924D6" w:rsidP="00DE5A71">
      <w:p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b/>
          <w:bCs/>
          <w:sz w:val="24"/>
          <w:szCs w:val="24"/>
        </w:rPr>
      </w:pPr>
      <w:bookmarkStart w:id="0" w:name="_Hlk853481"/>
      <w:r>
        <w:rPr>
          <w:rFonts w:ascii="Arial" w:eastAsiaTheme="minorHAnsi" w:hAnsi="Arial" w:cs="Arial"/>
          <w:b/>
          <w:bCs/>
          <w:sz w:val="24"/>
          <w:szCs w:val="24"/>
        </w:rPr>
        <w:t>INDICAÇÃO Nº    /2021</w:t>
      </w:r>
    </w:p>
    <w:p w:rsidR="005924D6" w:rsidRDefault="005924D6" w:rsidP="00DE5A71">
      <w:p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Senhor Presidente,</w:t>
      </w:r>
    </w:p>
    <w:p w:rsidR="005924D6" w:rsidRDefault="005924D6" w:rsidP="00DE5A71">
      <w:pPr>
        <w:autoSpaceDE w:val="0"/>
        <w:autoSpaceDN w:val="0"/>
        <w:adjustRightInd w:val="0"/>
        <w:spacing w:after="0"/>
        <w:ind w:firstLine="1701"/>
        <w:jc w:val="both"/>
        <w:rPr>
          <w:rFonts w:ascii="Arial" w:eastAsiaTheme="minorHAnsi" w:hAnsi="Arial" w:cs="Arial"/>
          <w:sz w:val="24"/>
          <w:szCs w:val="24"/>
        </w:rPr>
      </w:pPr>
      <w:r w:rsidRPr="00A11A29">
        <w:rPr>
          <w:rFonts w:ascii="Arial" w:eastAsiaTheme="minorHAnsi" w:hAnsi="Arial" w:cs="Arial"/>
          <w:sz w:val="24"/>
          <w:szCs w:val="24"/>
        </w:rPr>
        <w:t xml:space="preserve">Na forma do que dispõe o Regimento Interno deste Parlamento, requeiro à Vossa Excelência que, após ouvida a Mesa, seja encaminhado ofício ao Governador do Estado, Dr. Flavio Dino, solicitando ao </w:t>
      </w:r>
      <w:r w:rsidRPr="00A11A29">
        <w:rPr>
          <w:rFonts w:ascii="Arial" w:eastAsiaTheme="minorHAnsi" w:hAnsi="Arial" w:cs="Arial"/>
          <w:b/>
          <w:sz w:val="24"/>
          <w:szCs w:val="24"/>
        </w:rPr>
        <w:t xml:space="preserve">Secretário de Estado da Saúde, </w:t>
      </w:r>
      <w:r w:rsidRPr="00A11A29">
        <w:rPr>
          <w:rFonts w:ascii="Arial" w:eastAsiaTheme="minorHAnsi" w:hAnsi="Arial" w:cs="Arial"/>
          <w:sz w:val="24"/>
          <w:szCs w:val="24"/>
        </w:rPr>
        <w:t xml:space="preserve">Dr. Carlos Lula, </w:t>
      </w:r>
      <w:r w:rsidR="00DE5A71">
        <w:rPr>
          <w:rFonts w:ascii="Arial" w:eastAsiaTheme="minorHAnsi" w:hAnsi="Arial" w:cs="Arial"/>
          <w:sz w:val="24"/>
          <w:szCs w:val="24"/>
        </w:rPr>
        <w:t xml:space="preserve">providencias no sentido de determinar que seja analisada e alocada a fonte de recurso, visando a aquisição de uma </w:t>
      </w:r>
      <w:r w:rsidR="00DE5A71" w:rsidRPr="00DE5A71">
        <w:rPr>
          <w:rFonts w:ascii="Arial" w:eastAsiaTheme="minorHAnsi" w:hAnsi="Arial" w:cs="Arial"/>
          <w:b/>
          <w:sz w:val="24"/>
          <w:szCs w:val="24"/>
        </w:rPr>
        <w:t>AMBULÂNCIA EQUIPADA COM UTI MÓVEL</w:t>
      </w:r>
      <w:r w:rsidR="00DE5A71">
        <w:rPr>
          <w:rFonts w:ascii="Arial" w:eastAsiaTheme="minorHAnsi" w:hAnsi="Arial" w:cs="Arial"/>
          <w:sz w:val="24"/>
          <w:szCs w:val="24"/>
        </w:rPr>
        <w:t xml:space="preserve">, para que seja doada ao município de </w:t>
      </w:r>
      <w:r w:rsidR="00194780">
        <w:rPr>
          <w:rFonts w:ascii="Arial" w:eastAsiaTheme="minorHAnsi" w:hAnsi="Arial" w:cs="Arial"/>
          <w:b/>
          <w:sz w:val="24"/>
          <w:szCs w:val="24"/>
        </w:rPr>
        <w:t>Santa Helena – MA</w:t>
      </w:r>
      <w:bookmarkStart w:id="1" w:name="_GoBack"/>
      <w:bookmarkEnd w:id="1"/>
      <w:r w:rsidR="00DE5A71">
        <w:rPr>
          <w:rFonts w:ascii="Arial" w:eastAsiaTheme="minorHAnsi" w:hAnsi="Arial" w:cs="Arial"/>
          <w:sz w:val="24"/>
          <w:szCs w:val="24"/>
        </w:rPr>
        <w:t xml:space="preserve">. </w:t>
      </w:r>
    </w:p>
    <w:p w:rsidR="00194780" w:rsidRDefault="00194780" w:rsidP="00DE5A71">
      <w:pPr>
        <w:ind w:firstLine="1276"/>
        <w:jc w:val="both"/>
        <w:rPr>
          <w:rFonts w:ascii="Arial" w:hAnsi="Arial" w:cs="Arial"/>
          <w:color w:val="231F20"/>
          <w:sz w:val="24"/>
          <w:szCs w:val="24"/>
        </w:rPr>
      </w:pPr>
    </w:p>
    <w:p w:rsidR="00325896" w:rsidRPr="00DE5A71" w:rsidRDefault="00DE5A71" w:rsidP="00DE5A71">
      <w:pPr>
        <w:ind w:firstLine="1276"/>
        <w:jc w:val="both"/>
        <w:rPr>
          <w:rFonts w:ascii="Arial" w:hAnsi="Arial" w:cs="Arial"/>
          <w:sz w:val="24"/>
          <w:szCs w:val="24"/>
        </w:rPr>
      </w:pPr>
      <w:r w:rsidRPr="00DE5A71">
        <w:rPr>
          <w:rFonts w:ascii="Arial" w:hAnsi="Arial" w:cs="Arial"/>
          <w:color w:val="231F20"/>
          <w:sz w:val="24"/>
          <w:szCs w:val="24"/>
        </w:rPr>
        <w:t xml:space="preserve">A ambulância equipada com UTI móvel dá à </w:t>
      </w:r>
      <w:r w:rsidRPr="00DE5A71">
        <w:rPr>
          <w:rFonts w:ascii="Arial" w:hAnsi="Arial" w:cs="Arial"/>
          <w:color w:val="000000"/>
          <w:sz w:val="24"/>
          <w:szCs w:val="24"/>
        </w:rPr>
        <w:t xml:space="preserve">equipe médica maiores chances de salvar vidas daquelas que acabam sendo vítimas de acidentes graves, assim como salvar a vida daqueles que precisam ser transportados de um local para outro em busca de um centro de tratamento mais adequado. </w:t>
      </w:r>
      <w:r w:rsidRPr="00DE5A71">
        <w:rPr>
          <w:rFonts w:ascii="Arial" w:hAnsi="Arial" w:cs="Arial"/>
          <w:color w:val="231F20"/>
          <w:sz w:val="24"/>
          <w:szCs w:val="24"/>
        </w:rPr>
        <w:t xml:space="preserve">O município precisa de um serviço de atendimento pré-hospitalar de qualidade para melhor servir uma faixa da população que precisa de cuidados médicos emergenciais durante o transporte aos centros de saúde mais avançados. </w:t>
      </w:r>
    </w:p>
    <w:p w:rsidR="005924D6" w:rsidRPr="00A11A29" w:rsidRDefault="005924D6" w:rsidP="00DE5A71">
      <w:p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sz w:val="24"/>
          <w:szCs w:val="24"/>
        </w:rPr>
      </w:pPr>
      <w:bookmarkStart w:id="2" w:name="_Hlk10466657"/>
      <w:r w:rsidRPr="00A11A29">
        <w:rPr>
          <w:rFonts w:ascii="Arial" w:hAnsi="Arial" w:cs="Arial"/>
          <w:sz w:val="24"/>
          <w:szCs w:val="24"/>
        </w:rPr>
        <w:t xml:space="preserve">Plenário “Deputado Nagib </w:t>
      </w:r>
      <w:proofErr w:type="spellStart"/>
      <w:r w:rsidRPr="00A11A29">
        <w:rPr>
          <w:rFonts w:ascii="Arial" w:hAnsi="Arial" w:cs="Arial"/>
          <w:sz w:val="24"/>
          <w:szCs w:val="24"/>
        </w:rPr>
        <w:t>Haickel</w:t>
      </w:r>
      <w:proofErr w:type="spellEnd"/>
      <w:r w:rsidRPr="00A11A29">
        <w:rPr>
          <w:rFonts w:ascii="Arial" w:hAnsi="Arial" w:cs="Arial"/>
          <w:sz w:val="24"/>
          <w:szCs w:val="24"/>
        </w:rPr>
        <w:t xml:space="preserve">” do Palácio “Manuel </w:t>
      </w:r>
      <w:proofErr w:type="spellStart"/>
      <w:r w:rsidRPr="00A11A29">
        <w:rPr>
          <w:rFonts w:ascii="Arial" w:hAnsi="Arial" w:cs="Arial"/>
          <w:sz w:val="24"/>
          <w:szCs w:val="24"/>
        </w:rPr>
        <w:t>Beckman</w:t>
      </w:r>
      <w:proofErr w:type="spellEnd"/>
      <w:r w:rsidRPr="00A11A29">
        <w:rPr>
          <w:rFonts w:ascii="Arial" w:hAnsi="Arial" w:cs="Arial"/>
          <w:sz w:val="24"/>
          <w:szCs w:val="24"/>
        </w:rPr>
        <w:t xml:space="preserve">”. São Luís, </w:t>
      </w:r>
      <w:r w:rsidR="00AA790C">
        <w:rPr>
          <w:rFonts w:ascii="Arial" w:hAnsi="Arial" w:cs="Arial"/>
          <w:sz w:val="24"/>
          <w:szCs w:val="24"/>
        </w:rPr>
        <w:t>20</w:t>
      </w:r>
      <w:r w:rsidR="00DE5A71">
        <w:rPr>
          <w:rFonts w:ascii="Arial" w:hAnsi="Arial" w:cs="Arial"/>
          <w:sz w:val="24"/>
          <w:szCs w:val="24"/>
        </w:rPr>
        <w:t xml:space="preserve"> de dezembro</w:t>
      </w:r>
      <w:r w:rsidR="007C636B">
        <w:rPr>
          <w:rFonts w:ascii="Arial" w:hAnsi="Arial" w:cs="Arial"/>
          <w:sz w:val="24"/>
          <w:szCs w:val="24"/>
        </w:rPr>
        <w:t xml:space="preserve"> de 2021</w:t>
      </w:r>
      <w:r w:rsidRPr="00A11A29">
        <w:rPr>
          <w:rFonts w:ascii="Arial" w:eastAsiaTheme="minorHAnsi" w:hAnsi="Arial" w:cs="Arial"/>
          <w:sz w:val="24"/>
          <w:szCs w:val="24"/>
        </w:rPr>
        <w:t xml:space="preserve"> – Dra. </w:t>
      </w:r>
      <w:proofErr w:type="spellStart"/>
      <w:r w:rsidRPr="00A11A29">
        <w:rPr>
          <w:rFonts w:ascii="Arial" w:eastAsiaTheme="minorHAnsi" w:hAnsi="Arial" w:cs="Arial"/>
          <w:sz w:val="24"/>
          <w:szCs w:val="24"/>
        </w:rPr>
        <w:t>Thaíza</w:t>
      </w:r>
      <w:proofErr w:type="spellEnd"/>
      <w:r w:rsidRPr="00A11A29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A11A29">
        <w:rPr>
          <w:rFonts w:ascii="Arial" w:eastAsiaTheme="minorHAnsi" w:hAnsi="Arial" w:cs="Arial"/>
          <w:sz w:val="24"/>
          <w:szCs w:val="24"/>
        </w:rPr>
        <w:t>Hortegal</w:t>
      </w:r>
      <w:proofErr w:type="spellEnd"/>
      <w:r w:rsidRPr="00A11A29">
        <w:rPr>
          <w:rFonts w:ascii="Arial" w:eastAsiaTheme="minorHAnsi" w:hAnsi="Arial" w:cs="Arial"/>
          <w:sz w:val="24"/>
          <w:szCs w:val="24"/>
        </w:rPr>
        <w:t xml:space="preserve"> - Deputada Estadual.</w:t>
      </w:r>
      <w:bookmarkEnd w:id="2"/>
    </w:p>
    <w:p w:rsidR="005924D6" w:rsidRDefault="005924D6" w:rsidP="00DE5A71">
      <w:pPr>
        <w:autoSpaceDE w:val="0"/>
        <w:autoSpaceDN w:val="0"/>
        <w:adjustRightInd w:val="0"/>
        <w:spacing w:after="0"/>
        <w:jc w:val="both"/>
      </w:pPr>
    </w:p>
    <w:p w:rsidR="005924D6" w:rsidRDefault="000E476A" w:rsidP="00DE5A71">
      <w:pPr>
        <w:autoSpaceDE w:val="0"/>
        <w:autoSpaceDN w:val="0"/>
        <w:adjustRightInd w:val="0"/>
        <w:spacing w:after="0"/>
        <w:jc w:val="center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São Luís (MA), </w:t>
      </w:r>
      <w:r w:rsidR="00AA790C">
        <w:rPr>
          <w:rFonts w:ascii="Arial" w:eastAsiaTheme="minorHAnsi" w:hAnsi="Arial" w:cs="Arial"/>
          <w:sz w:val="24"/>
          <w:szCs w:val="24"/>
        </w:rPr>
        <w:t>20</w:t>
      </w:r>
      <w:r w:rsidR="00DE5A71">
        <w:rPr>
          <w:rFonts w:ascii="Arial" w:eastAsiaTheme="minorHAnsi" w:hAnsi="Arial" w:cs="Arial"/>
          <w:sz w:val="24"/>
          <w:szCs w:val="24"/>
        </w:rPr>
        <w:t xml:space="preserve"> de dezembro de 2021</w:t>
      </w:r>
    </w:p>
    <w:p w:rsidR="005924D6" w:rsidRDefault="005924D6" w:rsidP="00DE5A71">
      <w:pPr>
        <w:autoSpaceDE w:val="0"/>
        <w:autoSpaceDN w:val="0"/>
        <w:adjustRightInd w:val="0"/>
        <w:spacing w:after="0"/>
        <w:jc w:val="center"/>
        <w:rPr>
          <w:rFonts w:ascii="Arial" w:eastAsiaTheme="minorHAnsi" w:hAnsi="Arial" w:cs="Arial"/>
          <w:sz w:val="24"/>
          <w:szCs w:val="24"/>
        </w:rPr>
      </w:pPr>
    </w:p>
    <w:p w:rsidR="005924D6" w:rsidRDefault="005924D6" w:rsidP="00DE5A71">
      <w:p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sz w:val="24"/>
          <w:szCs w:val="24"/>
        </w:rPr>
      </w:pPr>
    </w:p>
    <w:p w:rsidR="005924D6" w:rsidRDefault="005924D6" w:rsidP="00DE5A71">
      <w:pPr>
        <w:autoSpaceDE w:val="0"/>
        <w:autoSpaceDN w:val="0"/>
        <w:adjustRightInd w:val="0"/>
        <w:spacing w:after="0"/>
        <w:jc w:val="center"/>
        <w:rPr>
          <w:rFonts w:ascii="Arial" w:eastAsiaTheme="minorHAnsi" w:hAnsi="Arial" w:cs="Arial"/>
          <w:sz w:val="24"/>
          <w:szCs w:val="24"/>
        </w:rPr>
      </w:pPr>
      <w:bookmarkStart w:id="3" w:name="_Hlk948065"/>
      <w:r>
        <w:rPr>
          <w:rFonts w:ascii="Arial" w:eastAsiaTheme="minorHAnsi" w:hAnsi="Arial" w:cs="Arial"/>
          <w:sz w:val="24"/>
          <w:szCs w:val="24"/>
        </w:rPr>
        <w:t xml:space="preserve">Dra. </w:t>
      </w:r>
      <w:proofErr w:type="spellStart"/>
      <w:r>
        <w:rPr>
          <w:rFonts w:ascii="Arial" w:eastAsiaTheme="minorHAnsi" w:hAnsi="Arial" w:cs="Arial"/>
          <w:sz w:val="24"/>
          <w:szCs w:val="24"/>
        </w:rPr>
        <w:t>Thaíza</w:t>
      </w:r>
      <w:proofErr w:type="spellEnd"/>
      <w:r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</w:rPr>
        <w:t>Hortegal</w:t>
      </w:r>
      <w:proofErr w:type="spellEnd"/>
    </w:p>
    <w:p w:rsidR="00060D72" w:rsidRPr="005924D6" w:rsidRDefault="005924D6" w:rsidP="00DE5A71">
      <w:pPr>
        <w:autoSpaceDE w:val="0"/>
        <w:autoSpaceDN w:val="0"/>
        <w:adjustRightInd w:val="0"/>
        <w:spacing w:after="0"/>
        <w:jc w:val="center"/>
      </w:pPr>
      <w:r>
        <w:rPr>
          <w:rFonts w:ascii="Arial" w:eastAsiaTheme="minorHAnsi" w:hAnsi="Arial" w:cs="Arial"/>
          <w:sz w:val="24"/>
          <w:szCs w:val="24"/>
        </w:rPr>
        <w:t>Deputada Estadual - PP</w:t>
      </w:r>
      <w:bookmarkEnd w:id="0"/>
      <w:bookmarkEnd w:id="3"/>
    </w:p>
    <w:sectPr w:rsidR="00060D72" w:rsidRPr="005924D6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697B" w:rsidRDefault="00E9697B">
      <w:pPr>
        <w:spacing w:after="0" w:line="240" w:lineRule="auto"/>
      </w:pPr>
      <w:r>
        <w:separator/>
      </w:r>
    </w:p>
  </w:endnote>
  <w:endnote w:type="continuationSeparator" w:id="0">
    <w:p w:rsidR="00E9697B" w:rsidRDefault="00E96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6EB" w:rsidRPr="00F22FDB" w:rsidRDefault="00504ABE" w:rsidP="00C946EB">
    <w:pPr>
      <w:pStyle w:val="Rodap"/>
      <w:jc w:val="center"/>
      <w:rPr>
        <w:rFonts w:ascii="Times New Roman" w:hAnsi="Times New Roman"/>
        <w:b/>
        <w:color w:val="44546A" w:themeColor="text2"/>
      </w:rPr>
    </w:pPr>
    <w:r w:rsidRPr="00F22FDB">
      <w:rPr>
        <w:rFonts w:ascii="Times New Roman" w:hAnsi="Times New Roman"/>
        <w:b/>
        <w:color w:val="44546A" w:themeColor="text2"/>
      </w:rPr>
      <w:t xml:space="preserve">Palácio Manuel </w:t>
    </w:r>
    <w:proofErr w:type="spellStart"/>
    <w:r w:rsidRPr="00F22FDB">
      <w:rPr>
        <w:rFonts w:ascii="Times New Roman" w:hAnsi="Times New Roman"/>
        <w:b/>
        <w:color w:val="44546A" w:themeColor="text2"/>
      </w:rPr>
      <w:t>Beckman</w:t>
    </w:r>
    <w:proofErr w:type="spellEnd"/>
  </w:p>
  <w:p w:rsidR="00C946EB" w:rsidRPr="00F22FDB" w:rsidRDefault="00504ABE" w:rsidP="00C946EB">
    <w:pPr>
      <w:pStyle w:val="Rodap"/>
      <w:jc w:val="center"/>
      <w:rPr>
        <w:rFonts w:ascii="Times New Roman" w:hAnsi="Times New Roman"/>
        <w:color w:val="44546A" w:themeColor="text2"/>
      </w:rPr>
    </w:pPr>
    <w:r w:rsidRPr="00F22FDB">
      <w:rPr>
        <w:rFonts w:ascii="Times New Roman" w:hAnsi="Times New Roman"/>
        <w:color w:val="44546A" w:themeColor="text2"/>
      </w:rPr>
      <w:t>Av. Jerônimo de Albuquerque, s/n, Sí</w:t>
    </w:r>
    <w:r>
      <w:rPr>
        <w:rFonts w:ascii="Times New Roman" w:hAnsi="Times New Roman"/>
        <w:color w:val="44546A" w:themeColor="text2"/>
      </w:rPr>
      <w:t xml:space="preserve">tio Rangedor - </w:t>
    </w:r>
    <w:proofErr w:type="spellStart"/>
    <w:r>
      <w:rPr>
        <w:rFonts w:ascii="Times New Roman" w:hAnsi="Times New Roman"/>
        <w:color w:val="44546A" w:themeColor="text2"/>
      </w:rPr>
      <w:t>Cohafuma</w:t>
    </w:r>
    <w:proofErr w:type="spellEnd"/>
    <w:r>
      <w:rPr>
        <w:rFonts w:ascii="Times New Roman" w:hAnsi="Times New Roman"/>
        <w:color w:val="44546A" w:themeColor="text2"/>
      </w:rPr>
      <w:t xml:space="preserve">, São </w:t>
    </w:r>
    <w:proofErr w:type="spellStart"/>
    <w:r>
      <w:rPr>
        <w:rFonts w:ascii="Times New Roman" w:hAnsi="Times New Roman"/>
        <w:color w:val="44546A" w:themeColor="text2"/>
      </w:rPr>
      <w:t>Luí</w:t>
    </w:r>
    <w:r w:rsidRPr="00F22FDB">
      <w:rPr>
        <w:rFonts w:ascii="Times New Roman" w:hAnsi="Times New Roman"/>
        <w:color w:val="44546A" w:themeColor="text2"/>
      </w:rPr>
      <w:t>s</w:t>
    </w:r>
    <w:r>
      <w:rPr>
        <w:rFonts w:ascii="Times New Roman" w:hAnsi="Times New Roman"/>
        <w:color w:val="44546A" w:themeColor="text2"/>
      </w:rPr>
      <w:t>-</w:t>
    </w:r>
    <w:r w:rsidRPr="00F22FDB">
      <w:rPr>
        <w:rFonts w:ascii="Times New Roman" w:hAnsi="Times New Roman"/>
        <w:color w:val="44546A" w:themeColor="text2"/>
      </w:rPr>
      <w:t>MA</w:t>
    </w:r>
    <w:proofErr w:type="spellEnd"/>
    <w:r w:rsidRPr="00F22FDB">
      <w:rPr>
        <w:rFonts w:ascii="Times New Roman" w:hAnsi="Times New Roman"/>
        <w:color w:val="44546A" w:themeColor="text2"/>
      </w:rPr>
      <w:t>, CEP 65.071-750</w:t>
    </w:r>
  </w:p>
  <w:p w:rsidR="00C946EB" w:rsidRPr="00F22FDB" w:rsidRDefault="00504ABE" w:rsidP="00C946EB">
    <w:pPr>
      <w:pStyle w:val="Rodap"/>
      <w:jc w:val="center"/>
      <w:rPr>
        <w:rFonts w:ascii="Times New Roman" w:hAnsi="Times New Roman"/>
        <w:color w:val="44546A" w:themeColor="text2"/>
      </w:rPr>
    </w:pPr>
    <w:r w:rsidRPr="00F22FDB">
      <w:rPr>
        <w:rFonts w:ascii="Times New Roman" w:hAnsi="Times New Roman"/>
        <w:color w:val="44546A" w:themeColor="text2"/>
      </w:rPr>
      <w:t>Fone: 098 3269-32</w:t>
    </w:r>
    <w:r>
      <w:rPr>
        <w:rFonts w:ascii="Times New Roman" w:hAnsi="Times New Roman"/>
        <w:color w:val="44546A" w:themeColor="text2"/>
      </w:rPr>
      <w:t>20</w:t>
    </w:r>
    <w:r w:rsidRPr="00F22FDB">
      <w:rPr>
        <w:rFonts w:ascii="Times New Roman" w:hAnsi="Times New Roman"/>
        <w:color w:val="44546A" w:themeColor="text2"/>
      </w:rPr>
      <w:t xml:space="preserve"> </w:t>
    </w:r>
  </w:p>
  <w:p w:rsidR="00C946EB" w:rsidRDefault="00E9697B" w:rsidP="00C946EB">
    <w:pPr>
      <w:pStyle w:val="Rodap"/>
    </w:pPr>
  </w:p>
  <w:p w:rsidR="00C946EB" w:rsidRDefault="00E9697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697B" w:rsidRDefault="00E9697B">
      <w:pPr>
        <w:spacing w:after="0" w:line="240" w:lineRule="auto"/>
      </w:pPr>
      <w:r>
        <w:separator/>
      </w:r>
    </w:p>
  </w:footnote>
  <w:footnote w:type="continuationSeparator" w:id="0">
    <w:p w:rsidR="00E9697B" w:rsidRDefault="00E969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6EB" w:rsidRDefault="00504ABE" w:rsidP="00C946EB">
    <w:pPr>
      <w:pStyle w:val="Cabealho"/>
      <w:tabs>
        <w:tab w:val="left" w:pos="3090"/>
      </w:tabs>
      <w:jc w:val="center"/>
      <w:rPr>
        <w:rFonts w:ascii="Times New Roman" w:hAnsi="Times New Roman"/>
        <w:sz w:val="24"/>
        <w:szCs w:val="24"/>
      </w:rPr>
    </w:pPr>
    <w:r w:rsidRPr="00D901FC">
      <w:rPr>
        <w:noProof/>
        <w:lang w:eastAsia="pt-BR"/>
      </w:rPr>
      <w:drawing>
        <wp:inline distT="0" distB="0" distL="0" distR="0" wp14:anchorId="233E432C" wp14:editId="26A3B066">
          <wp:extent cx="981075" cy="952500"/>
          <wp:effectExtent l="19050" t="0" r="9525" b="0"/>
          <wp:docPr id="2" name="Imagem 3" descr="http://t2.gstatic.com/images?q=tbn:ANd9GcQoC79zRCAFC2TiEbzldArF0KHh5yFf_L7rFjjJygNrVF2rqEcPTtF1wX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t2.gstatic.com/images?q=tbn:ANd9GcQoC79zRCAFC2TiEbzldArF0KHh5yFf_L7rFjjJygNrVF2rqEcPTtF1wX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946EB" w:rsidRPr="00A452AD" w:rsidRDefault="00504ABE" w:rsidP="00C946EB">
    <w:pPr>
      <w:spacing w:after="0" w:line="240" w:lineRule="auto"/>
      <w:jc w:val="center"/>
      <w:rPr>
        <w:color w:val="44546A" w:themeColor="text2"/>
        <w:sz w:val="24"/>
      </w:rPr>
    </w:pPr>
    <w:r w:rsidRPr="00A452AD">
      <w:rPr>
        <w:color w:val="44546A" w:themeColor="text2"/>
        <w:sz w:val="24"/>
      </w:rPr>
      <w:t>ESTADO DO MARANHÃO</w:t>
    </w:r>
  </w:p>
  <w:p w:rsidR="00C946EB" w:rsidRPr="00A452AD" w:rsidRDefault="00504ABE" w:rsidP="00C946EB">
    <w:pPr>
      <w:spacing w:after="0" w:line="240" w:lineRule="auto"/>
      <w:jc w:val="center"/>
      <w:rPr>
        <w:b/>
        <w:color w:val="44546A" w:themeColor="text2"/>
        <w:sz w:val="24"/>
      </w:rPr>
    </w:pPr>
    <w:r w:rsidRPr="00A452AD">
      <w:rPr>
        <w:b/>
        <w:color w:val="44546A" w:themeColor="text2"/>
        <w:sz w:val="24"/>
      </w:rPr>
      <w:t>Assembleia do Maranhão</w:t>
    </w:r>
  </w:p>
  <w:p w:rsidR="00C946EB" w:rsidRPr="00A452AD" w:rsidRDefault="00504ABE" w:rsidP="00C946EB">
    <w:pPr>
      <w:spacing w:after="0" w:line="240" w:lineRule="auto"/>
      <w:jc w:val="center"/>
      <w:rPr>
        <w:b/>
        <w:color w:val="44546A" w:themeColor="text2"/>
        <w:sz w:val="24"/>
      </w:rPr>
    </w:pPr>
    <w:r w:rsidRPr="00A452AD">
      <w:rPr>
        <w:b/>
        <w:color w:val="44546A" w:themeColor="text2"/>
        <w:sz w:val="24"/>
      </w:rPr>
      <w:t>GABINETE D</w:t>
    </w:r>
    <w:r>
      <w:rPr>
        <w:b/>
        <w:color w:val="44546A" w:themeColor="text2"/>
        <w:sz w:val="24"/>
      </w:rPr>
      <w:t>A DEPUTADA THAIZA HORTEGAL - PP</w:t>
    </w:r>
  </w:p>
  <w:p w:rsidR="00C946EB" w:rsidRDefault="00E9697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pt-BR" w:vendorID="64" w:dllVersion="0" w:nlCheck="1" w:checkStyle="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E72"/>
    <w:rsid w:val="000169CE"/>
    <w:rsid w:val="00060D72"/>
    <w:rsid w:val="000830C6"/>
    <w:rsid w:val="000E476A"/>
    <w:rsid w:val="000F6C5E"/>
    <w:rsid w:val="00120830"/>
    <w:rsid w:val="001501CB"/>
    <w:rsid w:val="00194780"/>
    <w:rsid w:val="00197850"/>
    <w:rsid w:val="001F600B"/>
    <w:rsid w:val="00255BD6"/>
    <w:rsid w:val="002E0974"/>
    <w:rsid w:val="00325896"/>
    <w:rsid w:val="003C7A2D"/>
    <w:rsid w:val="003D06B4"/>
    <w:rsid w:val="003F0CEB"/>
    <w:rsid w:val="00462127"/>
    <w:rsid w:val="004B50D7"/>
    <w:rsid w:val="004E1E2D"/>
    <w:rsid w:val="00504156"/>
    <w:rsid w:val="00504ABE"/>
    <w:rsid w:val="00541CE4"/>
    <w:rsid w:val="00587110"/>
    <w:rsid w:val="005924D6"/>
    <w:rsid w:val="005945E5"/>
    <w:rsid w:val="005C70C4"/>
    <w:rsid w:val="00602CF3"/>
    <w:rsid w:val="0072113E"/>
    <w:rsid w:val="00727F60"/>
    <w:rsid w:val="007513A1"/>
    <w:rsid w:val="007C636B"/>
    <w:rsid w:val="007D3E65"/>
    <w:rsid w:val="009C1BAE"/>
    <w:rsid w:val="009C6327"/>
    <w:rsid w:val="00A07664"/>
    <w:rsid w:val="00AA790C"/>
    <w:rsid w:val="00B21E72"/>
    <w:rsid w:val="00BA21C1"/>
    <w:rsid w:val="00C115B5"/>
    <w:rsid w:val="00C238A0"/>
    <w:rsid w:val="00CC4B60"/>
    <w:rsid w:val="00CE7415"/>
    <w:rsid w:val="00CF51A7"/>
    <w:rsid w:val="00D42FD6"/>
    <w:rsid w:val="00D652F9"/>
    <w:rsid w:val="00DE5A71"/>
    <w:rsid w:val="00E05BDA"/>
    <w:rsid w:val="00E9697B"/>
    <w:rsid w:val="00ED14E4"/>
    <w:rsid w:val="00ED6290"/>
    <w:rsid w:val="00EE457B"/>
    <w:rsid w:val="00EF0174"/>
    <w:rsid w:val="00F3046D"/>
    <w:rsid w:val="00F44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91021"/>
  <w15:docId w15:val="{19758F4F-0655-42A2-A5D8-4D1A3C2AD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1E7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21E72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B21E72"/>
  </w:style>
  <w:style w:type="paragraph" w:styleId="Rodap">
    <w:name w:val="footer"/>
    <w:basedOn w:val="Normal"/>
    <w:link w:val="RodapChar"/>
    <w:uiPriority w:val="99"/>
    <w:unhideWhenUsed/>
    <w:rsid w:val="00B21E72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B21E72"/>
  </w:style>
  <w:style w:type="paragraph" w:styleId="Textodebalo">
    <w:name w:val="Balloon Text"/>
    <w:basedOn w:val="Normal"/>
    <w:link w:val="TextodebaloChar"/>
    <w:uiPriority w:val="99"/>
    <w:semiHidden/>
    <w:unhideWhenUsed/>
    <w:rsid w:val="001208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20830"/>
    <w:rPr>
      <w:rFonts w:ascii="Segoe UI" w:eastAsia="Calibri" w:hAnsi="Segoe UI" w:cs="Segoe UI"/>
      <w:sz w:val="18"/>
      <w:szCs w:val="18"/>
    </w:rPr>
  </w:style>
  <w:style w:type="paragraph" w:styleId="SemEspaamento">
    <w:name w:val="No Spacing"/>
    <w:uiPriority w:val="1"/>
    <w:qFormat/>
    <w:rsid w:val="005924D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google.com.br/imgres?imgurl=http://www.lidora.info/fusaoracial/brasao_maranhao.gif&amp;imgrefurl=http://www.lidora.info/fusaoracial/brasao_maranhao.htm&amp;usg=__cu0ilqi-7a7NDEwJ9mmartJJ99M=&amp;h=187&amp;w=193&amp;sz=21&amp;hl=pt-BR&amp;start=5&amp;zoom=1&amp;um=1&amp;itbs=1&amp;tbnid=BcXWxYi9DxBVrM:&amp;tbnh=100&amp;tbnw=103&amp;prev=/images?q=bras%C3%A3o+maranh%C3%A3o&amp;um=1&amp;hl=pt-BR&amp;sa=X&amp;rlz=1T4ADFA_pt-BRBR364BR365&amp;tbs=isch:1&amp;ei=c85KTbPAEcP78Aas0-mdDg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Luciane Almeida Marinho Rego</dc:creator>
  <cp:lastModifiedBy>Caroline Cantanhede Ferreira</cp:lastModifiedBy>
  <cp:revision>2</cp:revision>
  <cp:lastPrinted>2021-12-20T13:33:00Z</cp:lastPrinted>
  <dcterms:created xsi:type="dcterms:W3CDTF">2021-12-20T13:34:00Z</dcterms:created>
  <dcterms:modified xsi:type="dcterms:W3CDTF">2021-12-20T13:34:00Z</dcterms:modified>
</cp:coreProperties>
</file>