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F5" w:rsidRDefault="00DA46F5" w:rsidP="00DA46F5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F5" w:rsidRDefault="00DA46F5" w:rsidP="00DA46F5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DO MARANHÃO</w:t>
      </w:r>
    </w:p>
    <w:p w:rsidR="00DA46F5" w:rsidRDefault="00DA46F5" w:rsidP="00DA46F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Assembleia Legislativa</w:t>
      </w:r>
    </w:p>
    <w:p w:rsidR="00DA46F5" w:rsidRDefault="00DA46F5" w:rsidP="00DA46F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t-BR"/>
        </w:rPr>
        <w:t>GAB. DEP. DETINHA</w:t>
      </w:r>
    </w:p>
    <w:p w:rsidR="00DA46F5" w:rsidRDefault="00DA46F5" w:rsidP="00DA46F5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dep.detinha@al.ma.leg.br</w:t>
      </w:r>
    </w:p>
    <w:p w:rsidR="00DA46F5" w:rsidRDefault="00DA46F5" w:rsidP="00DA46F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t-BR"/>
        </w:rPr>
      </w:pPr>
    </w:p>
    <w:p w:rsidR="00DA46F5" w:rsidRDefault="00DA46F5" w:rsidP="00DA46F5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INDICAÇÃO Nº</w:t>
      </w:r>
    </w:p>
    <w:p w:rsidR="00DA46F5" w:rsidRDefault="00DA46F5" w:rsidP="00DA46F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A46F5" w:rsidRDefault="00DA46F5" w:rsidP="00DA46F5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                                                 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  <w:t>Autoria: Dep. Detinha</w:t>
      </w:r>
    </w:p>
    <w:p w:rsidR="00DA46F5" w:rsidRDefault="00DA46F5" w:rsidP="00DA46F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A46F5" w:rsidRDefault="00DA46F5" w:rsidP="00DA46F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  <w:t>Senhor Presidente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</w:t>
      </w:r>
    </w:p>
    <w:p w:rsidR="00DA46F5" w:rsidRDefault="00DA46F5" w:rsidP="00DA46F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141C29" w:rsidRDefault="00DA46F5" w:rsidP="00DA46F5">
      <w:pPr>
        <w:pStyle w:val="SemEspaamento"/>
        <w:jc w:val="both"/>
        <w:rPr>
          <w:rFonts w:ascii="Bookman Old Style" w:hAnsi="Bookman Old Style" w:cs="Times New Roman"/>
          <w:bCs/>
          <w:sz w:val="24"/>
          <w:szCs w:val="24"/>
          <w:lang w:eastAsia="pt-BR"/>
        </w:rPr>
      </w:pPr>
      <w:r>
        <w:rPr>
          <w:rFonts w:ascii="Bookman Old Style" w:hAnsi="Bookman Old Style"/>
          <w:lang w:eastAsia="pt-BR"/>
        </w:rPr>
        <w:t xml:space="preserve">              </w:t>
      </w:r>
      <w:r>
        <w:rPr>
          <w:rFonts w:ascii="Bookman Old Style" w:hAnsi="Bookman Old Style" w:cs="Times New Roman"/>
          <w:sz w:val="24"/>
          <w:szCs w:val="24"/>
          <w:lang w:eastAsia="pt-BR"/>
        </w:rPr>
        <w:t>Nos termos do art. 152 do Regimento Interno da Assembleia Legislativa do Maranhão, Requeiro a Vossa Excelência que, ouvida a Mesa Diretora, seja encaminhado ofício</w:t>
      </w:r>
      <w:r>
        <w:rPr>
          <w:rFonts w:ascii="Bookman Old Style" w:eastAsia="Batang" w:hAnsi="Bookman Old Style" w:cs="Times New Roman"/>
          <w:sz w:val="24"/>
          <w:szCs w:val="24"/>
          <w:lang w:eastAsia="pt-BR"/>
        </w:rPr>
        <w:t xml:space="preserve"> </w:t>
      </w:r>
      <w:r>
        <w:rPr>
          <w:rFonts w:ascii="Bookman Old Style" w:hAnsi="Bookman Old Style" w:cs="Times New Roman"/>
          <w:b/>
          <w:i/>
          <w:sz w:val="24"/>
          <w:szCs w:val="24"/>
          <w:u w:val="single"/>
          <w:lang w:eastAsia="pt-BR"/>
        </w:rPr>
        <w:t xml:space="preserve">AO EXCELENTISSIMO </w:t>
      </w:r>
      <w:r>
        <w:rPr>
          <w:rFonts w:ascii="Bookman Old Style" w:hAnsi="Bookman Old Style" w:cs="Times New Roman"/>
          <w:b/>
          <w:i/>
          <w:sz w:val="24"/>
          <w:szCs w:val="24"/>
          <w:u w:val="single"/>
          <w:lang w:eastAsia="pt-BR"/>
        </w:rPr>
        <w:t>GOVERNADOR DO ESTADO DO MARANHÃO</w:t>
      </w:r>
      <w:r>
        <w:rPr>
          <w:rFonts w:ascii="Bookman Old Style" w:hAnsi="Bookman Old Style" w:cs="Times New Roman"/>
          <w:b/>
          <w:i/>
          <w:sz w:val="24"/>
          <w:szCs w:val="24"/>
          <w:u w:val="single"/>
          <w:lang w:eastAsia="pt-BR"/>
        </w:rPr>
        <w:t xml:space="preserve">, SENHOR </w:t>
      </w:r>
      <w:r>
        <w:rPr>
          <w:rFonts w:ascii="Bookman Old Style" w:hAnsi="Bookman Old Style" w:cs="Times New Roman"/>
          <w:b/>
          <w:i/>
          <w:sz w:val="24"/>
          <w:szCs w:val="24"/>
          <w:u w:val="single"/>
          <w:lang w:eastAsia="pt-BR"/>
        </w:rPr>
        <w:t>CARLOS BRANDÃO</w:t>
      </w:r>
      <w:r>
        <w:rPr>
          <w:rFonts w:ascii="Bookman Old Style" w:hAnsi="Bookman Old Style" w:cs="Times New Roman"/>
          <w:b/>
          <w:i/>
          <w:sz w:val="24"/>
          <w:szCs w:val="24"/>
          <w:lang w:eastAsia="pt-BR"/>
        </w:rPr>
        <w:t xml:space="preserve">, </w:t>
      </w:r>
      <w:r>
        <w:rPr>
          <w:rFonts w:ascii="Bookman Old Style" w:hAnsi="Bookman Old Style" w:cs="Times New Roman"/>
          <w:sz w:val="24"/>
          <w:szCs w:val="24"/>
          <w:lang w:eastAsia="pt-BR"/>
        </w:rPr>
        <w:t>solicitando providências no sentido de determinar,</w:t>
      </w:r>
      <w:r w:rsidR="0042496B">
        <w:rPr>
          <w:rFonts w:ascii="Bookman Old Style" w:hAnsi="Bookman Old Style" w:cs="Times New Roman"/>
          <w:sz w:val="24"/>
          <w:szCs w:val="24"/>
          <w:lang w:eastAsia="pt-BR"/>
        </w:rPr>
        <w:t xml:space="preserve"> </w:t>
      </w:r>
      <w:r>
        <w:rPr>
          <w:rFonts w:ascii="Bookman Old Style" w:hAnsi="Bookman Old Style" w:cs="Times New Roman"/>
          <w:b/>
          <w:i/>
          <w:sz w:val="24"/>
          <w:szCs w:val="24"/>
          <w:u w:val="single"/>
          <w:lang w:eastAsia="pt-BR"/>
        </w:rPr>
        <w:t xml:space="preserve">A RECUPERAÇÃO DAS INSTALAÇÕES FÍSICAS DA QUADRA </w:t>
      </w:r>
      <w:r w:rsidR="00F924AE">
        <w:rPr>
          <w:rFonts w:ascii="Bookman Old Style" w:hAnsi="Bookman Old Style" w:cs="Times New Roman"/>
          <w:b/>
          <w:i/>
          <w:sz w:val="24"/>
          <w:szCs w:val="24"/>
          <w:u w:val="single"/>
          <w:lang w:eastAsia="pt-BR"/>
        </w:rPr>
        <w:t xml:space="preserve">POLIESPORTIVA </w:t>
      </w:r>
      <w:r>
        <w:rPr>
          <w:rFonts w:ascii="Bookman Old Style" w:hAnsi="Bookman Old Style" w:cs="Times New Roman"/>
          <w:b/>
          <w:i/>
          <w:sz w:val="24"/>
          <w:szCs w:val="24"/>
          <w:u w:val="single"/>
          <w:lang w:eastAsia="pt-BR"/>
        </w:rPr>
        <w:t>DO CENTRO DE ENSINO NEWTON SERRA, NO MUNICÍPIO DE BOM JARDIM (MA)</w:t>
      </w:r>
      <w:r>
        <w:rPr>
          <w:rFonts w:ascii="Bookman Old Style" w:hAnsi="Bookman Old Style" w:cs="Times New Roman"/>
          <w:b/>
          <w:i/>
          <w:sz w:val="24"/>
          <w:szCs w:val="24"/>
          <w:lang w:eastAsia="pt-BR"/>
        </w:rPr>
        <w:t>,</w:t>
      </w:r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</w:t>
      </w:r>
      <w:r w:rsidRPr="00DA46F5">
        <w:rPr>
          <w:rFonts w:ascii="Bookman Old Style" w:hAnsi="Bookman Old Style" w:cs="Times New Roman"/>
          <w:bCs/>
          <w:sz w:val="24"/>
          <w:szCs w:val="24"/>
          <w:lang w:eastAsia="pt-BR"/>
        </w:rPr>
        <w:t xml:space="preserve">considerando </w:t>
      </w:r>
      <w:r>
        <w:rPr>
          <w:rFonts w:ascii="Bookman Old Style" w:hAnsi="Bookman Old Style" w:cs="Times New Roman"/>
          <w:bCs/>
          <w:sz w:val="24"/>
          <w:szCs w:val="24"/>
          <w:lang w:eastAsia="pt-BR"/>
        </w:rPr>
        <w:t xml:space="preserve">a importância desse espaço para a </w:t>
      </w:r>
      <w:r w:rsidR="00141C29">
        <w:rPr>
          <w:rFonts w:ascii="Bookman Old Style" w:hAnsi="Bookman Old Style" w:cs="Times New Roman"/>
          <w:bCs/>
          <w:sz w:val="24"/>
          <w:szCs w:val="24"/>
          <w:lang w:eastAsia="pt-BR"/>
        </w:rPr>
        <w:t>integração da comunidade e d</w:t>
      </w:r>
      <w:r w:rsidR="0042496B">
        <w:rPr>
          <w:rFonts w:ascii="Bookman Old Style" w:hAnsi="Bookman Old Style" w:cs="Times New Roman"/>
          <w:bCs/>
          <w:sz w:val="24"/>
          <w:szCs w:val="24"/>
          <w:lang w:eastAsia="pt-BR"/>
        </w:rPr>
        <w:t xml:space="preserve">e todo o </w:t>
      </w:r>
      <w:r w:rsidR="00141C29">
        <w:rPr>
          <w:rFonts w:ascii="Bookman Old Style" w:hAnsi="Bookman Old Style" w:cs="Times New Roman"/>
          <w:bCs/>
          <w:sz w:val="24"/>
          <w:szCs w:val="24"/>
          <w:lang w:eastAsia="pt-BR"/>
        </w:rPr>
        <w:t>corpo</w:t>
      </w:r>
      <w:r w:rsidR="0042496B">
        <w:rPr>
          <w:rFonts w:ascii="Bookman Old Style" w:hAnsi="Bookman Old Style" w:cs="Times New Roman"/>
          <w:bCs/>
          <w:sz w:val="24"/>
          <w:szCs w:val="24"/>
          <w:lang w:eastAsia="pt-BR"/>
        </w:rPr>
        <w:t xml:space="preserve"> discente, </w:t>
      </w:r>
      <w:r w:rsidR="00141C29">
        <w:rPr>
          <w:rFonts w:ascii="Bookman Old Style" w:hAnsi="Bookman Old Style" w:cs="Times New Roman"/>
          <w:bCs/>
          <w:sz w:val="24"/>
          <w:szCs w:val="24"/>
          <w:lang w:eastAsia="pt-BR"/>
        </w:rPr>
        <w:t>docente</w:t>
      </w:r>
      <w:r w:rsidR="0042496B">
        <w:rPr>
          <w:rFonts w:ascii="Bookman Old Style" w:hAnsi="Bookman Old Style" w:cs="Times New Roman"/>
          <w:bCs/>
          <w:sz w:val="24"/>
          <w:szCs w:val="24"/>
          <w:lang w:eastAsia="pt-BR"/>
        </w:rPr>
        <w:t xml:space="preserve"> e demais trabalhadores da educação n</w:t>
      </w:r>
      <w:r w:rsidR="00141C29">
        <w:rPr>
          <w:rFonts w:ascii="Bookman Old Style" w:hAnsi="Bookman Old Style" w:cs="Times New Roman"/>
          <w:bCs/>
          <w:sz w:val="24"/>
          <w:szCs w:val="24"/>
          <w:lang w:eastAsia="pt-BR"/>
        </w:rPr>
        <w:t xml:space="preserve">a escola, além de proporcionar </w:t>
      </w:r>
      <w:r w:rsidR="0042496B">
        <w:rPr>
          <w:rFonts w:ascii="Bookman Old Style" w:hAnsi="Bookman Old Style" w:cs="Times New Roman"/>
          <w:bCs/>
          <w:sz w:val="24"/>
          <w:szCs w:val="24"/>
          <w:lang w:eastAsia="pt-BR"/>
        </w:rPr>
        <w:t xml:space="preserve">melhoria na </w:t>
      </w:r>
      <w:r w:rsidR="00141C29">
        <w:rPr>
          <w:rFonts w:ascii="Bookman Old Style" w:hAnsi="Bookman Old Style" w:cs="Times New Roman"/>
          <w:bCs/>
          <w:sz w:val="24"/>
          <w:szCs w:val="24"/>
          <w:lang w:eastAsia="pt-BR"/>
        </w:rPr>
        <w:t>qualidade de vida e inclusão social.</w:t>
      </w:r>
    </w:p>
    <w:p w:rsidR="00DA46F5" w:rsidRDefault="0042496B" w:rsidP="00DA46F5">
      <w:pPr>
        <w:pStyle w:val="SemEspaamento"/>
        <w:jc w:val="both"/>
        <w:rPr>
          <w:rFonts w:ascii="Bookman Old Style" w:hAnsi="Bookman Old Style" w:cs="Times New Roman"/>
          <w:color w:val="231F20"/>
          <w:sz w:val="24"/>
          <w:szCs w:val="24"/>
          <w:lang w:eastAsia="pt-BR"/>
        </w:rPr>
      </w:pPr>
      <w:r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       </w:t>
      </w:r>
      <w:r w:rsidR="000C6681"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 </w:t>
      </w:r>
      <w:r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   </w:t>
      </w:r>
      <w:r w:rsidR="00DA46F5"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O </w:t>
      </w:r>
      <w:r w:rsidR="00DA46F5">
        <w:rPr>
          <w:rFonts w:ascii="Bookman Old Style" w:hAnsi="Bookman Old Style" w:cs="Times New Roman"/>
          <w:b/>
          <w:color w:val="231F20"/>
          <w:sz w:val="24"/>
          <w:szCs w:val="24"/>
          <w:lang w:eastAsia="pt-BR"/>
        </w:rPr>
        <w:t>Município de Bom Jardim</w:t>
      </w:r>
      <w:r w:rsidR="00DA46F5">
        <w:rPr>
          <w:rFonts w:ascii="Bookman Old Style" w:hAnsi="Bookman Old Style" w:cs="Times New Roman"/>
          <w:b/>
          <w:i/>
          <w:color w:val="231F20"/>
          <w:sz w:val="24"/>
          <w:szCs w:val="24"/>
          <w:lang w:eastAsia="pt-BR"/>
        </w:rPr>
        <w:t xml:space="preserve"> </w:t>
      </w:r>
      <w:r w:rsidR="00DA46F5"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>tem</w:t>
      </w:r>
      <w:r w:rsidR="00DA46F5">
        <w:rPr>
          <w:rFonts w:ascii="Bookman Old Style" w:hAnsi="Bookman Old Style" w:cs="Times New Roman"/>
          <w:b/>
          <w:i/>
          <w:color w:val="231F20"/>
          <w:sz w:val="24"/>
          <w:szCs w:val="24"/>
          <w:lang w:eastAsia="pt-BR"/>
        </w:rPr>
        <w:t xml:space="preserve"> </w:t>
      </w:r>
      <w:r w:rsidR="00DA46F5">
        <w:rPr>
          <w:rFonts w:ascii="Bookman Old Style" w:hAnsi="Bookman Old Style" w:cs="Times New Roman"/>
          <w:sz w:val="24"/>
          <w:szCs w:val="24"/>
          <w:lang w:eastAsia="pt-BR"/>
        </w:rPr>
        <w:t xml:space="preserve">uma população estimada em mais de </w:t>
      </w:r>
      <w:r w:rsidR="00DA46F5">
        <w:rPr>
          <w:rFonts w:ascii="Bookman Old Style" w:hAnsi="Bookman Old Style" w:cs="Times New Roman"/>
          <w:b/>
          <w:sz w:val="24"/>
          <w:szCs w:val="24"/>
          <w:lang w:eastAsia="pt-BR"/>
        </w:rPr>
        <w:t>40 mil</w:t>
      </w:r>
      <w:r w:rsidR="00DA46F5">
        <w:rPr>
          <w:rFonts w:ascii="Bookman Old Style" w:hAnsi="Bookman Old Style" w:cs="Times New Roman"/>
          <w:sz w:val="24"/>
          <w:szCs w:val="24"/>
          <w:lang w:eastAsia="pt-BR"/>
        </w:rPr>
        <w:t xml:space="preserve"> </w:t>
      </w:r>
      <w:r w:rsidR="00DA46F5">
        <w:rPr>
          <w:rFonts w:ascii="Bookman Old Style" w:hAnsi="Bookman Old Style" w:cs="Times New Roman"/>
          <w:b/>
          <w:sz w:val="24"/>
          <w:szCs w:val="24"/>
          <w:lang w:eastAsia="pt-BR"/>
        </w:rPr>
        <w:t>habitantes,</w:t>
      </w:r>
      <w:r w:rsidR="00DA46F5">
        <w:rPr>
          <w:rFonts w:ascii="Bookman Old Style" w:hAnsi="Bookman Old Style" w:cs="Times New Roman"/>
          <w:sz w:val="24"/>
          <w:szCs w:val="24"/>
          <w:lang w:eastAsia="pt-BR"/>
        </w:rPr>
        <w:t xml:space="preserve"> </w:t>
      </w:r>
      <w:r w:rsidR="00DA46F5">
        <w:rPr>
          <w:rFonts w:ascii="Bookman Old Style" w:hAnsi="Bookman Old Style" w:cs="Times New Roman"/>
          <w:b/>
          <w:sz w:val="24"/>
          <w:szCs w:val="24"/>
          <w:lang w:eastAsia="pt-BR"/>
        </w:rPr>
        <w:t>fonte IBGE,</w:t>
      </w:r>
      <w:r w:rsidR="00DA46F5">
        <w:rPr>
          <w:rFonts w:ascii="Bookman Old Style" w:hAnsi="Bookman Old Style" w:cs="Times New Roman"/>
          <w:sz w:val="24"/>
          <w:szCs w:val="24"/>
          <w:lang w:eastAsia="pt-BR"/>
        </w:rPr>
        <w:t xml:space="preserve"> pertence a Microrregião do Pindaré, região promissora, detentora de </w:t>
      </w:r>
      <w:r w:rsidR="00DA46F5"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uma economia pujante. </w:t>
      </w:r>
      <w:r w:rsidR="00E16B36"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        </w:t>
      </w:r>
      <w:r w:rsidR="00DA46F5"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Educação </w:t>
      </w:r>
      <w:r w:rsidR="00DA46F5">
        <w:rPr>
          <w:rFonts w:ascii="Bookman Old Style" w:hAnsi="Bookman Old Style" w:cs="Times New Roman"/>
          <w:color w:val="231F20"/>
          <w:sz w:val="24"/>
          <w:szCs w:val="24"/>
        </w:rPr>
        <w:t>se constitui um motor para a expansão econômica e, ao mesmo tempo, mola propulsora de desenvolvimento social e político.</w:t>
      </w:r>
    </w:p>
    <w:p w:rsidR="00DA46F5" w:rsidRDefault="00DA46F5" w:rsidP="00DA46F5">
      <w:pPr>
        <w:pStyle w:val="SemEspaamento"/>
        <w:jc w:val="both"/>
        <w:rPr>
          <w:rFonts w:ascii="Bookman Old Style" w:hAnsi="Bookman Old Style" w:cs="Times New Roman"/>
          <w:color w:val="231F20"/>
          <w:sz w:val="24"/>
          <w:szCs w:val="24"/>
        </w:rPr>
      </w:pPr>
      <w:r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           </w:t>
      </w:r>
      <w:r w:rsidR="00E16B36"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>Portanto, u</w:t>
      </w:r>
      <w:r>
        <w:rPr>
          <w:rFonts w:ascii="Bookman Old Style" w:hAnsi="Bookman Old Style" w:cs="Times New Roman"/>
          <w:color w:val="231F20"/>
          <w:sz w:val="24"/>
          <w:szCs w:val="24"/>
          <w:lang w:eastAsia="pt-BR"/>
        </w:rPr>
        <w:t xml:space="preserve">rge a necessidade do Poder Público se fazer presente no município, </w:t>
      </w:r>
      <w:r>
        <w:rPr>
          <w:rFonts w:ascii="Bookman Old Style" w:hAnsi="Bookman Old Style" w:cs="Times New Roman"/>
          <w:color w:val="231F20"/>
          <w:sz w:val="24"/>
          <w:szCs w:val="24"/>
        </w:rPr>
        <w:t>para executar políticas voltadas para a área</w:t>
      </w:r>
      <w:r w:rsidR="0042496B">
        <w:rPr>
          <w:rFonts w:ascii="Bookman Old Style" w:hAnsi="Bookman Old Style" w:cs="Times New Roman"/>
          <w:color w:val="231F20"/>
          <w:sz w:val="24"/>
          <w:szCs w:val="24"/>
        </w:rPr>
        <w:t xml:space="preserve"> da educação </w:t>
      </w:r>
      <w:r>
        <w:rPr>
          <w:rFonts w:ascii="Bookman Old Style" w:hAnsi="Bookman Old Style" w:cs="Times New Roman"/>
          <w:color w:val="231F20"/>
          <w:sz w:val="24"/>
          <w:szCs w:val="24"/>
        </w:rPr>
        <w:t xml:space="preserve">que possam dar aos profissionais da </w:t>
      </w:r>
      <w:r w:rsidR="00E16B36">
        <w:rPr>
          <w:rFonts w:ascii="Bookman Old Style" w:hAnsi="Bookman Old Style" w:cs="Times New Roman"/>
          <w:color w:val="231F20"/>
          <w:sz w:val="24"/>
          <w:szCs w:val="24"/>
        </w:rPr>
        <w:t xml:space="preserve">área </w:t>
      </w:r>
      <w:r>
        <w:rPr>
          <w:rFonts w:ascii="Bookman Old Style" w:hAnsi="Bookman Old Style" w:cs="Times New Roman"/>
          <w:color w:val="231F20"/>
          <w:sz w:val="24"/>
          <w:szCs w:val="24"/>
        </w:rPr>
        <w:t>e aos estudantes um</w:t>
      </w:r>
      <w:r w:rsidR="0042496B">
        <w:rPr>
          <w:rFonts w:ascii="Bookman Old Style" w:hAnsi="Bookman Old Style" w:cs="Times New Roman"/>
          <w:color w:val="231F20"/>
          <w:sz w:val="24"/>
          <w:szCs w:val="24"/>
        </w:rPr>
        <w:t xml:space="preserve">a quadra </w:t>
      </w:r>
      <w:r w:rsidR="00E16B36">
        <w:rPr>
          <w:rFonts w:ascii="Bookman Old Style" w:hAnsi="Bookman Old Style" w:cs="Times New Roman"/>
          <w:color w:val="231F20"/>
          <w:sz w:val="24"/>
          <w:szCs w:val="24"/>
        </w:rPr>
        <w:t xml:space="preserve">totalmente </w:t>
      </w:r>
      <w:r w:rsidR="0042496B">
        <w:rPr>
          <w:rFonts w:ascii="Bookman Old Style" w:hAnsi="Bookman Old Style" w:cs="Times New Roman"/>
          <w:color w:val="231F20"/>
          <w:sz w:val="24"/>
          <w:szCs w:val="24"/>
        </w:rPr>
        <w:t xml:space="preserve">reformada, </w:t>
      </w:r>
      <w:r>
        <w:rPr>
          <w:rFonts w:ascii="Bookman Old Style" w:hAnsi="Bookman Old Style" w:cs="Times New Roman"/>
          <w:color w:val="231F20"/>
          <w:sz w:val="24"/>
          <w:szCs w:val="24"/>
        </w:rPr>
        <w:t xml:space="preserve">com instalações modernas, cujo conforto propicie um ambiente </w:t>
      </w:r>
      <w:r w:rsidR="00E16B36">
        <w:rPr>
          <w:rFonts w:ascii="Bookman Old Style" w:hAnsi="Bookman Old Style" w:cs="Times New Roman"/>
          <w:color w:val="231F20"/>
          <w:sz w:val="24"/>
          <w:szCs w:val="24"/>
        </w:rPr>
        <w:t xml:space="preserve">que </w:t>
      </w:r>
      <w:r>
        <w:rPr>
          <w:rFonts w:ascii="Bookman Old Style" w:hAnsi="Bookman Old Style" w:cs="Times New Roman"/>
          <w:color w:val="231F20"/>
          <w:sz w:val="24"/>
          <w:szCs w:val="24"/>
        </w:rPr>
        <w:t>melhor</w:t>
      </w:r>
      <w:r w:rsidR="00E16B36">
        <w:rPr>
          <w:rFonts w:ascii="Bookman Old Style" w:hAnsi="Bookman Old Style" w:cs="Times New Roman"/>
          <w:color w:val="231F20"/>
          <w:sz w:val="24"/>
          <w:szCs w:val="24"/>
        </w:rPr>
        <w:t xml:space="preserve">e a pratica do esporte e do lazer. </w:t>
      </w:r>
      <w:r>
        <w:rPr>
          <w:rFonts w:ascii="Bookman Old Style" w:hAnsi="Bookman Old Style" w:cs="Times New Roman"/>
          <w:color w:val="231F20"/>
          <w:sz w:val="24"/>
          <w:szCs w:val="24"/>
        </w:rPr>
        <w:t xml:space="preserve"> </w:t>
      </w:r>
    </w:p>
    <w:p w:rsidR="00DA46F5" w:rsidRDefault="00DA46F5" w:rsidP="00E16B36">
      <w:pPr>
        <w:pStyle w:val="SemEspaamento"/>
        <w:tabs>
          <w:tab w:val="left" w:pos="1134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16B36">
        <w:rPr>
          <w:rFonts w:ascii="Bookman Old Style" w:hAnsi="Bookman Old Style" w:cs="Times New Roman"/>
          <w:b/>
          <w:bCs/>
          <w:color w:val="231F20"/>
          <w:sz w:val="24"/>
          <w:szCs w:val="24"/>
          <w:lang w:eastAsia="pt-BR"/>
        </w:rPr>
        <w:t>A</w:t>
      </w:r>
      <w:r>
        <w:rPr>
          <w:rFonts w:ascii="Bookman Old Style" w:hAnsi="Bookman Old Style" w:cs="Times New Roman"/>
          <w:b/>
          <w:sz w:val="24"/>
          <w:szCs w:val="24"/>
        </w:rPr>
        <w:t xml:space="preserve">ssembleia Legislativa do Maranhão, </w:t>
      </w:r>
      <w:r>
        <w:rPr>
          <w:rFonts w:ascii="Bookman Old Style" w:hAnsi="Bookman Old Style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rFonts w:ascii="Bookman Old Style" w:hAnsi="Bookman Old Style" w:cs="Times New Roman"/>
          <w:b/>
          <w:color w:val="333333"/>
          <w:sz w:val="24"/>
          <w:szCs w:val="24"/>
        </w:rPr>
        <w:t>Haickel</w:t>
      </w:r>
      <w:proofErr w:type="spellEnd"/>
      <w:r>
        <w:rPr>
          <w:rFonts w:ascii="Bookman Old Style" w:hAnsi="Bookman Old Style" w:cs="Times New Roman"/>
          <w:b/>
          <w:color w:val="333333"/>
          <w:sz w:val="24"/>
          <w:szCs w:val="24"/>
        </w:rPr>
        <w:t xml:space="preserve">”, Palácio “Manuel Bequimão”, em </w:t>
      </w:r>
      <w:r>
        <w:rPr>
          <w:rFonts w:ascii="Bookman Old Style" w:hAnsi="Bookman Old Style" w:cs="Times New Roman"/>
          <w:b/>
          <w:sz w:val="24"/>
          <w:szCs w:val="24"/>
        </w:rPr>
        <w:t xml:space="preserve">São Luís, </w:t>
      </w:r>
      <w:r w:rsidR="00E16B36">
        <w:rPr>
          <w:rFonts w:ascii="Bookman Old Style" w:hAnsi="Bookman Old Style" w:cs="Times New Roman"/>
          <w:b/>
          <w:sz w:val="24"/>
          <w:szCs w:val="24"/>
        </w:rPr>
        <w:t>04</w:t>
      </w:r>
      <w:r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E16B36">
        <w:rPr>
          <w:rFonts w:ascii="Bookman Old Style" w:hAnsi="Bookman Old Style" w:cs="Times New Roman"/>
          <w:b/>
          <w:sz w:val="24"/>
          <w:szCs w:val="24"/>
        </w:rPr>
        <w:t>abril</w:t>
      </w:r>
      <w:r>
        <w:rPr>
          <w:rFonts w:ascii="Bookman Old Style" w:hAnsi="Bookman Old Style" w:cs="Times New Roman"/>
          <w:b/>
          <w:sz w:val="24"/>
          <w:szCs w:val="24"/>
        </w:rPr>
        <w:t xml:space="preserve"> de 20</w:t>
      </w:r>
      <w:r w:rsidR="00E16B36">
        <w:rPr>
          <w:rFonts w:ascii="Bookman Old Style" w:hAnsi="Bookman Old Style" w:cs="Times New Roman"/>
          <w:b/>
          <w:sz w:val="24"/>
          <w:szCs w:val="24"/>
        </w:rPr>
        <w:t>22</w:t>
      </w:r>
      <w:r>
        <w:rPr>
          <w:rFonts w:ascii="Bookman Old Style" w:hAnsi="Bookman Old Style" w:cs="Times New Roman"/>
          <w:b/>
          <w:sz w:val="24"/>
          <w:szCs w:val="24"/>
        </w:rPr>
        <w:t>.</w:t>
      </w:r>
    </w:p>
    <w:p w:rsidR="00DA46F5" w:rsidRDefault="00DA46F5" w:rsidP="00DA46F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E207E" w:rsidRDefault="005E207E" w:rsidP="00DA46F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bookmarkEnd w:id="0"/>
    </w:p>
    <w:p w:rsidR="00E16B36" w:rsidRDefault="00E16B36" w:rsidP="00DA46F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A46F5" w:rsidRDefault="00DA46F5" w:rsidP="00DA46F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DETINHA</w:t>
      </w:r>
    </w:p>
    <w:p w:rsidR="00DA46F5" w:rsidRDefault="00DA46F5" w:rsidP="00DA46F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- P</w:t>
      </w:r>
      <w:r w:rsidR="00E16B36">
        <w:rPr>
          <w:rFonts w:ascii="Bookman Old Style" w:hAnsi="Bookman Old Style" w:cs="Times New Roman"/>
          <w:b/>
          <w:sz w:val="24"/>
          <w:szCs w:val="24"/>
        </w:rPr>
        <w:t>L</w:t>
      </w:r>
    </w:p>
    <w:p w:rsidR="00DA46F5" w:rsidRDefault="00DA46F5" w:rsidP="00DA46F5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2ª VICE-PRESIDENTE</w:t>
      </w:r>
    </w:p>
    <w:p w:rsidR="00DA46F5" w:rsidRDefault="00DA46F5"/>
    <w:sectPr w:rsidR="00DA46F5" w:rsidSect="00A3158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F5"/>
    <w:rsid w:val="000C6681"/>
    <w:rsid w:val="00141C29"/>
    <w:rsid w:val="0042496B"/>
    <w:rsid w:val="005E207E"/>
    <w:rsid w:val="00A31587"/>
    <w:rsid w:val="00DA46F5"/>
    <w:rsid w:val="00E16B36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3E20"/>
  <w15:chartTrackingRefBased/>
  <w15:docId w15:val="{436BB760-2729-4C72-A205-035F8A2E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F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A46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A46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A4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5</cp:revision>
  <cp:lastPrinted>2022-03-31T12:21:00Z</cp:lastPrinted>
  <dcterms:created xsi:type="dcterms:W3CDTF">2022-03-31T11:26:00Z</dcterms:created>
  <dcterms:modified xsi:type="dcterms:W3CDTF">2022-03-31T13:56:00Z</dcterms:modified>
</cp:coreProperties>
</file>