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49" w:rsidRDefault="00821649" w:rsidP="00821649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649" w:rsidRDefault="00821649" w:rsidP="00821649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649" w:rsidRDefault="00821649" w:rsidP="00821649">
      <w:pPr>
        <w:pStyle w:val="Cabealho"/>
        <w:spacing w:line="192" w:lineRule="auto"/>
        <w:jc w:val="center"/>
        <w:rPr>
          <w:rFonts w:ascii="Arial" w:hAnsi="Arial" w:cs="Arial"/>
          <w:b/>
          <w:sz w:val="24"/>
          <w:szCs w:val="24"/>
        </w:rPr>
      </w:pPr>
    </w:p>
    <w:p w:rsidR="00821649" w:rsidRPr="00532DD8" w:rsidRDefault="00821649" w:rsidP="00821649">
      <w:pPr>
        <w:pStyle w:val="Cabealho"/>
        <w:spacing w:line="192" w:lineRule="auto"/>
        <w:jc w:val="center"/>
        <w:rPr>
          <w:rFonts w:ascii="Arial" w:hAnsi="Arial" w:cs="Arial"/>
          <w:b/>
        </w:rPr>
      </w:pPr>
      <w:r w:rsidRPr="00532DD8">
        <w:rPr>
          <w:rFonts w:ascii="Arial" w:hAnsi="Arial" w:cs="Arial"/>
          <w:b/>
        </w:rPr>
        <w:t>ESTADO DO MARANHÃO</w:t>
      </w:r>
    </w:p>
    <w:p w:rsidR="00821649" w:rsidRPr="00532DD8" w:rsidRDefault="00821649" w:rsidP="00821649">
      <w:pPr>
        <w:pStyle w:val="Cabealho"/>
        <w:jc w:val="center"/>
        <w:rPr>
          <w:rFonts w:ascii="Arial" w:hAnsi="Arial" w:cs="Arial"/>
        </w:rPr>
      </w:pPr>
      <w:r w:rsidRPr="00532DD8">
        <w:rPr>
          <w:rFonts w:ascii="Arial" w:hAnsi="Arial" w:cs="Arial"/>
        </w:rPr>
        <w:t>Assembleia Legislativa</w:t>
      </w:r>
    </w:p>
    <w:p w:rsidR="00821649" w:rsidRPr="00532DD8" w:rsidRDefault="00821649" w:rsidP="00821649">
      <w:pPr>
        <w:pStyle w:val="Cabealho"/>
        <w:jc w:val="center"/>
        <w:rPr>
          <w:rFonts w:ascii="Arial" w:hAnsi="Arial" w:cs="Arial"/>
          <w:b/>
          <w:i/>
        </w:rPr>
      </w:pPr>
      <w:r w:rsidRPr="00532DD8">
        <w:rPr>
          <w:rFonts w:ascii="Arial" w:hAnsi="Arial" w:cs="Arial"/>
          <w:b/>
          <w:i/>
        </w:rPr>
        <w:t>Gabinete do Deputado Edivaldo Holanda</w:t>
      </w:r>
    </w:p>
    <w:p w:rsidR="00821649" w:rsidRPr="00532DD8" w:rsidRDefault="00821649" w:rsidP="00821649">
      <w:pPr>
        <w:jc w:val="both"/>
        <w:rPr>
          <w:rFonts w:ascii="Arial" w:hAnsi="Arial" w:cs="Arial"/>
          <w:b/>
          <w:sz w:val="22"/>
          <w:szCs w:val="22"/>
        </w:rPr>
      </w:pPr>
    </w:p>
    <w:p w:rsidR="00821649" w:rsidRPr="004D31EB" w:rsidRDefault="00821649" w:rsidP="00821649">
      <w:pPr>
        <w:jc w:val="both"/>
        <w:rPr>
          <w:rFonts w:ascii="Arial" w:hAnsi="Arial" w:cs="Arial"/>
          <w:b/>
        </w:rPr>
      </w:pPr>
    </w:p>
    <w:p w:rsidR="00821649" w:rsidRPr="004D31EB" w:rsidRDefault="00821649" w:rsidP="00821649">
      <w:pPr>
        <w:jc w:val="both"/>
        <w:rPr>
          <w:rFonts w:ascii="Arial" w:hAnsi="Arial" w:cs="Arial"/>
          <w:b/>
        </w:rPr>
      </w:pPr>
      <w:r w:rsidRPr="004D31EB">
        <w:rPr>
          <w:rFonts w:ascii="Arial" w:hAnsi="Arial" w:cs="Arial"/>
          <w:b/>
        </w:rPr>
        <w:t>Indicação Nº</w:t>
      </w:r>
    </w:p>
    <w:p w:rsidR="00821649" w:rsidRPr="004D31EB" w:rsidRDefault="00821649" w:rsidP="00821649">
      <w:pPr>
        <w:jc w:val="both"/>
        <w:rPr>
          <w:rFonts w:ascii="Arial" w:hAnsi="Arial" w:cs="Arial"/>
        </w:rPr>
      </w:pPr>
    </w:p>
    <w:p w:rsidR="00821649" w:rsidRPr="004D31EB" w:rsidRDefault="00821649" w:rsidP="008216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649" w:rsidRPr="004D31EB" w:rsidRDefault="00821649" w:rsidP="008216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Senhor Presidente,</w:t>
      </w:r>
    </w:p>
    <w:p w:rsidR="00821649" w:rsidRPr="004D31EB" w:rsidRDefault="00821649" w:rsidP="008216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649" w:rsidRPr="004D31EB" w:rsidRDefault="00821649" w:rsidP="008216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  <w:r w:rsidRPr="0093607F">
        <w:rPr>
          <w:rFonts w:ascii="Arial" w:hAnsi="Arial" w:cs="Arial"/>
        </w:rPr>
        <w:t>Na forma regimental, requeiro a Vossa Excelência que, após ouvida a Mesa, seja encaminhad</w:t>
      </w:r>
      <w:r>
        <w:rPr>
          <w:rFonts w:ascii="Arial" w:hAnsi="Arial" w:cs="Arial"/>
        </w:rPr>
        <w:t>a a presente Indicação</w:t>
      </w:r>
      <w:r w:rsidRPr="0093607F">
        <w:rPr>
          <w:rFonts w:ascii="Arial" w:hAnsi="Arial" w:cs="Arial"/>
        </w:rPr>
        <w:t xml:space="preserve"> ao </w:t>
      </w:r>
      <w:r w:rsidRPr="0093607F">
        <w:rPr>
          <w:rFonts w:ascii="Arial" w:hAnsi="Arial" w:cs="Arial"/>
          <w:color w:val="000000" w:themeColor="text1"/>
        </w:rPr>
        <w:t>Excelentíssimo Senhor Governador do Maranhão,</w:t>
      </w:r>
      <w:r w:rsidR="00A22D35">
        <w:rPr>
          <w:rFonts w:ascii="Arial" w:hAnsi="Arial" w:cs="Arial"/>
          <w:color w:val="000000" w:themeColor="text1"/>
        </w:rPr>
        <w:t xml:space="preserve"> p</w:t>
      </w:r>
      <w:r w:rsidRPr="0093607F">
        <w:rPr>
          <w:rFonts w:ascii="Arial" w:hAnsi="Arial" w:cs="Arial"/>
          <w:color w:val="000000" w:themeColor="text1"/>
        </w:rPr>
        <w:t xml:space="preserve">ara que </w:t>
      </w:r>
      <w:r>
        <w:rPr>
          <w:rFonts w:ascii="Arial" w:hAnsi="Arial" w:cs="Arial"/>
          <w:color w:val="000000" w:themeColor="text1"/>
        </w:rPr>
        <w:t xml:space="preserve">seja instalada uma unidade do </w:t>
      </w:r>
      <w:r w:rsidRPr="00D974D7">
        <w:rPr>
          <w:rFonts w:ascii="Arial" w:hAnsi="Arial" w:cs="Arial"/>
          <w:b/>
          <w:color w:val="000000" w:themeColor="text1"/>
        </w:rPr>
        <w:t>Colégio Militar na Área Itaqui-Bacanga</w:t>
      </w:r>
      <w:r>
        <w:rPr>
          <w:rFonts w:ascii="Arial" w:hAnsi="Arial" w:cs="Arial"/>
          <w:color w:val="000000" w:themeColor="text1"/>
        </w:rPr>
        <w:t>.</w:t>
      </w:r>
    </w:p>
    <w:p w:rsidR="00821649" w:rsidRPr="004D31EB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Colégio Militar tem </w:t>
      </w:r>
      <w:r>
        <w:rPr>
          <w:rFonts w:ascii="Helvetica" w:hAnsi="Helvetica" w:cs="Helvetica"/>
          <w:color w:val="212529"/>
          <w:shd w:val="clear" w:color="auto" w:fill="FFFFFF"/>
        </w:rPr>
        <w:t xml:space="preserve">como objetivo preparar o aluno para a vida em sociedade, formar cidadãos que atuem com ética e cidadania, sendo guiados pelos valores e tradições da educação militar. É referência de </w:t>
      </w:r>
      <w:r>
        <w:rPr>
          <w:rFonts w:ascii="Arial" w:hAnsi="Arial" w:cs="Arial"/>
          <w:shd w:val="clear" w:color="auto" w:fill="FFFFFF"/>
        </w:rPr>
        <w:t>v</w:t>
      </w:r>
      <w:r w:rsidRPr="00534144">
        <w:rPr>
          <w:rFonts w:ascii="Arial" w:hAnsi="Arial" w:cs="Arial"/>
          <w:shd w:val="clear" w:color="auto" w:fill="FFFFFF"/>
        </w:rPr>
        <w:t>alorização da meritocracia, disciplina rígida, noções de hierarquia, cidadania e respeito</w:t>
      </w:r>
      <w:r>
        <w:rPr>
          <w:rFonts w:ascii="Arial" w:hAnsi="Arial" w:cs="Arial"/>
          <w:shd w:val="clear" w:color="auto" w:fill="FFFFFF"/>
        </w:rPr>
        <w:t>.</w:t>
      </w: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cstheme="minorBidi"/>
        </w:rPr>
      </w:pPr>
      <w:r w:rsidRPr="00534144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A instalação de uma unidade na Área Itaqui-Bacanga, proporcionará</w:t>
      </w:r>
      <w:r w:rsidRPr="00CE20DE">
        <w:rPr>
          <w:rFonts w:ascii="Arial" w:hAnsi="Arial" w:cstheme="minorBidi"/>
        </w:rPr>
        <w:t xml:space="preserve"> </w:t>
      </w:r>
      <w:r>
        <w:rPr>
          <w:rFonts w:ascii="Arial" w:hAnsi="Arial" w:cstheme="minorBidi"/>
        </w:rPr>
        <w:t xml:space="preserve">mudança de vida para muitos jovens, através </w:t>
      </w:r>
      <w:r>
        <w:rPr>
          <w:rFonts w:ascii="Arial" w:hAnsi="Arial" w:cs="Arial"/>
          <w:shd w:val="clear" w:color="auto" w:fill="FFFFFF"/>
        </w:rPr>
        <w:t xml:space="preserve">do </w:t>
      </w:r>
      <w:r>
        <w:rPr>
          <w:rFonts w:ascii="Arial" w:hAnsi="Arial" w:cstheme="minorBidi"/>
        </w:rPr>
        <w:t xml:space="preserve">descobrimento de suas potencialidades, qualificação para o trabalho, preparo para o exercício consciente da vida de cidadão e incorporação dos valores familiares, sociais e patrióticos. </w:t>
      </w: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Vale ressaltar que apresentei proposição nesse sentido nos anos de 2018 e 2019, através das Indicações nº 321/2018 e nº 666/2019.</w:t>
      </w:r>
    </w:p>
    <w:p w:rsidR="00821649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Mediante o exposto, solicito dos ilustres pares, a aprovação desta Indicação, esperando contar com a sensibilidade do Excelentíssimo Senhor Governador, no sentido de providenciar a instalação de </w:t>
      </w:r>
      <w:r>
        <w:rPr>
          <w:rFonts w:ascii="Arial" w:hAnsi="Arial" w:cs="Arial"/>
          <w:color w:val="000000" w:themeColor="text1"/>
        </w:rPr>
        <w:t xml:space="preserve">uma unidade do </w:t>
      </w:r>
      <w:r w:rsidRPr="00D974D7">
        <w:rPr>
          <w:rFonts w:ascii="Arial" w:hAnsi="Arial" w:cs="Arial"/>
          <w:b/>
          <w:color w:val="000000" w:themeColor="text1"/>
        </w:rPr>
        <w:t>Colégio Militar na Área Itaqui-Bacanga</w:t>
      </w:r>
      <w:r>
        <w:rPr>
          <w:rFonts w:ascii="Arial" w:hAnsi="Arial" w:cs="Arial"/>
          <w:color w:val="000000" w:themeColor="text1"/>
        </w:rPr>
        <w:t>.</w:t>
      </w: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Pr="004D31EB" w:rsidRDefault="00821649" w:rsidP="0082164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821649" w:rsidRPr="004D31EB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Pr="00532DD8" w:rsidRDefault="00821649" w:rsidP="00821649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532DD8">
        <w:rPr>
          <w:rFonts w:ascii="Arial" w:hAnsi="Arial" w:cs="Arial"/>
          <w:sz w:val="22"/>
          <w:szCs w:val="22"/>
        </w:rPr>
        <w:t xml:space="preserve">SALA DAS SESSÕES DA ASSEMBLEIA LEGISLATIVA DO ESTADO DO MARANHÃO, em </w:t>
      </w:r>
      <w:r w:rsidR="00A24355">
        <w:rPr>
          <w:rFonts w:ascii="Arial" w:hAnsi="Arial" w:cs="Arial"/>
          <w:sz w:val="22"/>
          <w:szCs w:val="22"/>
        </w:rPr>
        <w:t>01</w:t>
      </w:r>
      <w:r w:rsidRPr="00532DD8">
        <w:rPr>
          <w:rFonts w:ascii="Arial" w:hAnsi="Arial" w:cs="Arial"/>
          <w:sz w:val="22"/>
          <w:szCs w:val="22"/>
        </w:rPr>
        <w:t xml:space="preserve"> de </w:t>
      </w:r>
      <w:r w:rsidR="00A24355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 w:rsidRPr="00532DD8">
        <w:rPr>
          <w:rFonts w:ascii="Arial" w:hAnsi="Arial" w:cs="Arial"/>
          <w:sz w:val="22"/>
          <w:szCs w:val="22"/>
        </w:rPr>
        <w:t xml:space="preserve"> de 2022.</w:t>
      </w:r>
    </w:p>
    <w:p w:rsidR="00821649" w:rsidRPr="00532DD8" w:rsidRDefault="00821649" w:rsidP="00821649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Pr="004D31EB" w:rsidRDefault="00821649" w:rsidP="00821649">
      <w:pPr>
        <w:ind w:firstLine="1080"/>
        <w:jc w:val="both"/>
        <w:rPr>
          <w:rFonts w:ascii="Arial" w:hAnsi="Arial" w:cs="Arial"/>
        </w:rPr>
      </w:pPr>
    </w:p>
    <w:p w:rsidR="00821649" w:rsidRPr="004D31EB" w:rsidRDefault="00821649" w:rsidP="00821649">
      <w:pPr>
        <w:jc w:val="center"/>
        <w:rPr>
          <w:rFonts w:ascii="Arial" w:hAnsi="Arial" w:cs="Arial"/>
          <w:b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821649" w:rsidRPr="004D31EB" w:rsidRDefault="00821649" w:rsidP="00821649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Deputado Estadual </w:t>
      </w:r>
    </w:p>
    <w:p w:rsidR="00821649" w:rsidRDefault="00821649" w:rsidP="00821649">
      <w:pPr>
        <w:jc w:val="center"/>
      </w:pPr>
      <w:r>
        <w:t xml:space="preserve"> </w:t>
      </w:r>
    </w:p>
    <w:p w:rsidR="008E66B7" w:rsidRDefault="00A24355"/>
    <w:sectPr w:rsidR="008E66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3F" w:rsidRDefault="00532DD8">
      <w:r>
        <w:separator/>
      </w:r>
    </w:p>
  </w:endnote>
  <w:endnote w:type="continuationSeparator" w:id="0">
    <w:p w:rsidR="0043193F" w:rsidRDefault="0053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3F" w:rsidRDefault="00532DD8">
      <w:r>
        <w:separator/>
      </w:r>
    </w:p>
  </w:footnote>
  <w:footnote w:type="continuationSeparator" w:id="0">
    <w:p w:rsidR="0043193F" w:rsidRDefault="0053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06" w:rsidRDefault="00821649">
    <w:pPr>
      <w:pStyle w:val="Cabealho"/>
    </w:pPr>
    <w:r w:rsidRPr="004D31EB">
      <w:rPr>
        <w:noProof/>
      </w:rPr>
      <w:drawing>
        <wp:anchor distT="0" distB="0" distL="114300" distR="114300" simplePos="0" relativeHeight="251659264" behindDoc="1" locked="0" layoutInCell="1" allowOverlap="1" wp14:anchorId="7FD22788" wp14:editId="3C437CF3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812800" cy="914400"/>
          <wp:effectExtent l="0" t="0" r="6350" b="0"/>
          <wp:wrapThrough wrapText="bothSides">
            <wp:wrapPolygon edited="0">
              <wp:start x="0" y="0"/>
              <wp:lineTo x="0" y="21150"/>
              <wp:lineTo x="21263" y="21150"/>
              <wp:lineTo x="21263" y="0"/>
              <wp:lineTo x="0" y="0"/>
            </wp:wrapPolygon>
          </wp:wrapThrough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106" w:rsidRDefault="00A24355">
    <w:pPr>
      <w:pStyle w:val="Cabealho"/>
    </w:pPr>
  </w:p>
  <w:p w:rsidR="00262D76" w:rsidRDefault="00A243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49"/>
    <w:rsid w:val="000010A7"/>
    <w:rsid w:val="0043193F"/>
    <w:rsid w:val="00532DD8"/>
    <w:rsid w:val="00821649"/>
    <w:rsid w:val="008E36C3"/>
    <w:rsid w:val="009B0C68"/>
    <w:rsid w:val="00A22D35"/>
    <w:rsid w:val="00A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63BB"/>
  <w15:chartTrackingRefBased/>
  <w15:docId w15:val="{B95CA321-5E47-410D-A2A2-7F80E89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16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21649"/>
  </w:style>
  <w:style w:type="paragraph" w:styleId="NormalWeb">
    <w:name w:val="Normal (Web)"/>
    <w:basedOn w:val="Normal"/>
    <w:uiPriority w:val="99"/>
    <w:unhideWhenUsed/>
    <w:rsid w:val="008216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5</cp:revision>
  <dcterms:created xsi:type="dcterms:W3CDTF">2022-03-30T11:20:00Z</dcterms:created>
  <dcterms:modified xsi:type="dcterms:W3CDTF">2022-03-31T14:27:00Z</dcterms:modified>
</cp:coreProperties>
</file>