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D158" w14:textId="77777777" w:rsidR="003673BF" w:rsidRPr="009639CD" w:rsidRDefault="003673BF" w:rsidP="003673BF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</w:pPr>
      <w:r w:rsidRPr="009639CD"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  <w:t>COMISSÃO DE CONSTITUIÇÃO, JUSTIÇA E CIDADANIA</w:t>
      </w:r>
    </w:p>
    <w:p w14:paraId="618606EA" w14:textId="4F6FAF96" w:rsidR="003673BF" w:rsidRPr="009639CD" w:rsidRDefault="003673BF" w:rsidP="003673BF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9639C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P A R E C E R </w:t>
      </w:r>
      <w:r w:rsidR="00411C56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Nº 625</w:t>
      </w:r>
      <w:r w:rsidRPr="009639C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/2019</w:t>
      </w:r>
    </w:p>
    <w:p w14:paraId="64C20253" w14:textId="6EC9E44B" w:rsidR="003F41E3" w:rsidRPr="009639CD" w:rsidRDefault="003F41E3" w:rsidP="007432C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639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</w:t>
      </w:r>
      <w:r w:rsidR="009639CD" w:rsidRPr="009639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3040DFF9" w14:textId="77777777" w:rsidR="00A36C75" w:rsidRPr="002633CD" w:rsidRDefault="00A36C75" w:rsidP="00A36C7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ArialMT"/>
          <w:color w:val="000000" w:themeColor="text1"/>
          <w:sz w:val="12"/>
          <w:szCs w:val="24"/>
        </w:rPr>
      </w:pPr>
    </w:p>
    <w:p w14:paraId="2BB9CFA3" w14:textId="5FEA866A" w:rsidR="009515D7" w:rsidRPr="007C6534" w:rsidRDefault="009515D7" w:rsidP="00411C56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534">
        <w:rPr>
          <w:rFonts w:ascii="Times New Roman" w:hAnsi="Times New Roman" w:cs="Times New Roman"/>
          <w:sz w:val="24"/>
          <w:szCs w:val="24"/>
        </w:rPr>
        <w:t>Cuida-se da análise de Constitucionalidade, Legalidade e Juridicidade do Projeto de Lei Ordinária nº 383/2019</w:t>
      </w:r>
      <w:r w:rsidR="007C6534" w:rsidRPr="007C6534">
        <w:rPr>
          <w:rFonts w:ascii="Times New Roman" w:hAnsi="Times New Roman" w:cs="Times New Roman"/>
          <w:sz w:val="24"/>
          <w:szCs w:val="24"/>
        </w:rPr>
        <w:t>,</w:t>
      </w:r>
      <w:r w:rsidRPr="007C6534">
        <w:rPr>
          <w:rFonts w:ascii="Times New Roman" w:hAnsi="Times New Roman" w:cs="Times New Roman"/>
          <w:sz w:val="24"/>
          <w:szCs w:val="24"/>
        </w:rPr>
        <w:t xml:space="preserve"> de autoria d</w:t>
      </w:r>
      <w:r w:rsidR="00411C56">
        <w:rPr>
          <w:rFonts w:ascii="Times New Roman" w:hAnsi="Times New Roman" w:cs="Times New Roman"/>
          <w:sz w:val="24"/>
          <w:szCs w:val="24"/>
        </w:rPr>
        <w:t xml:space="preserve">o Senhor </w:t>
      </w:r>
      <w:r w:rsidRPr="007C6534">
        <w:rPr>
          <w:rFonts w:ascii="Times New Roman" w:hAnsi="Times New Roman" w:cs="Times New Roman"/>
          <w:sz w:val="24"/>
          <w:szCs w:val="24"/>
        </w:rPr>
        <w:t>Dep</w:t>
      </w:r>
      <w:r w:rsidR="00411C56">
        <w:rPr>
          <w:rFonts w:ascii="Times New Roman" w:hAnsi="Times New Roman" w:cs="Times New Roman"/>
          <w:sz w:val="24"/>
          <w:szCs w:val="24"/>
        </w:rPr>
        <w:t>utado</w:t>
      </w:r>
      <w:r w:rsidRPr="007C6534">
        <w:rPr>
          <w:rFonts w:ascii="Times New Roman" w:hAnsi="Times New Roman" w:cs="Times New Roman"/>
          <w:sz w:val="24"/>
          <w:szCs w:val="24"/>
        </w:rPr>
        <w:t xml:space="preserve"> D</w:t>
      </w:r>
      <w:r w:rsidR="00411C56">
        <w:rPr>
          <w:rFonts w:ascii="Times New Roman" w:hAnsi="Times New Roman" w:cs="Times New Roman"/>
          <w:sz w:val="24"/>
          <w:szCs w:val="24"/>
        </w:rPr>
        <w:t>outor</w:t>
      </w:r>
      <w:r w:rsidRPr="007C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534">
        <w:rPr>
          <w:rFonts w:ascii="Times New Roman" w:hAnsi="Times New Roman" w:cs="Times New Roman"/>
          <w:sz w:val="24"/>
          <w:szCs w:val="24"/>
        </w:rPr>
        <w:t>Yglesio</w:t>
      </w:r>
      <w:proofErr w:type="spellEnd"/>
      <w:r w:rsidR="007C6534" w:rsidRPr="007C6534">
        <w:rPr>
          <w:rFonts w:ascii="Times New Roman" w:hAnsi="Times New Roman" w:cs="Times New Roman"/>
          <w:sz w:val="24"/>
          <w:szCs w:val="24"/>
        </w:rPr>
        <w:t>,</w:t>
      </w:r>
      <w:r w:rsidRPr="007C6534">
        <w:rPr>
          <w:rFonts w:ascii="Times New Roman" w:hAnsi="Times New Roman" w:cs="Times New Roman"/>
          <w:sz w:val="24"/>
          <w:szCs w:val="24"/>
        </w:rPr>
        <w:t xml:space="preserve"> que </w:t>
      </w:r>
      <w:r w:rsidRPr="007C6534">
        <w:rPr>
          <w:rFonts w:ascii="Times New Roman" w:hAnsi="Times New Roman" w:cs="Times New Roman"/>
          <w:i/>
          <w:sz w:val="24"/>
          <w:szCs w:val="24"/>
        </w:rPr>
        <w:t>“Altera a lei Estadual nº 11.056 de 2019, criando a prioridade de atendimento para diabéticos em laboratórios no Estado do Maranhão.”</w:t>
      </w:r>
    </w:p>
    <w:p w14:paraId="125F647A" w14:textId="77777777" w:rsidR="009515D7" w:rsidRPr="007C6534" w:rsidRDefault="009515D7" w:rsidP="00411C56">
      <w:pPr>
        <w:pStyle w:val="Recuodecorpodetexto"/>
        <w:ind w:firstLine="851"/>
        <w:rPr>
          <w:rFonts w:ascii="Times New Roman" w:hAnsi="Times New Roman" w:cs="Times New Roman"/>
        </w:rPr>
      </w:pPr>
      <w:r w:rsidRPr="007C6534">
        <w:rPr>
          <w:rFonts w:ascii="Times New Roman" w:hAnsi="Times New Roman" w:cs="Times New Roman"/>
        </w:rPr>
        <w:t xml:space="preserve">A Magna Carta Federal, no seu art. 24, inciso XII, determina que compete concorrentemente a União, ao Estado e ao Distrito Federal legislar sobre defesa da saúde, </w:t>
      </w:r>
      <w:r w:rsidRPr="007C6534">
        <w:rPr>
          <w:rFonts w:ascii="Times New Roman" w:hAnsi="Times New Roman" w:cs="Times New Roman"/>
          <w:i/>
        </w:rPr>
        <w:t xml:space="preserve">in </w:t>
      </w:r>
      <w:proofErr w:type="spellStart"/>
      <w:r w:rsidRPr="007C6534">
        <w:rPr>
          <w:rFonts w:ascii="Times New Roman" w:hAnsi="Times New Roman" w:cs="Times New Roman"/>
          <w:i/>
        </w:rPr>
        <w:t>verbis</w:t>
      </w:r>
      <w:proofErr w:type="spellEnd"/>
      <w:r w:rsidRPr="007C6534">
        <w:rPr>
          <w:rFonts w:ascii="Times New Roman" w:hAnsi="Times New Roman" w:cs="Times New Roman"/>
        </w:rPr>
        <w:t>:</w:t>
      </w:r>
    </w:p>
    <w:p w14:paraId="709E6200" w14:textId="77777777" w:rsidR="009515D7" w:rsidRPr="007C6534" w:rsidRDefault="009515D7" w:rsidP="009515D7">
      <w:pPr>
        <w:pStyle w:val="NormalWeb"/>
        <w:ind w:left="2160"/>
        <w:jc w:val="both"/>
        <w:rPr>
          <w:b/>
          <w:i/>
          <w:color w:val="000000"/>
        </w:rPr>
      </w:pPr>
      <w:bookmarkStart w:id="0" w:name="cfart24"/>
      <w:bookmarkEnd w:id="0"/>
      <w:r w:rsidRPr="007C6534">
        <w:rPr>
          <w:b/>
          <w:i/>
          <w:color w:val="000000"/>
        </w:rPr>
        <w:t>“Art. 24. Compete à União, aos Estados e ao Distrito Federal legislar concorrentemente sobre:</w:t>
      </w:r>
    </w:p>
    <w:p w14:paraId="0722975C" w14:textId="77777777" w:rsidR="009515D7" w:rsidRPr="007C6534" w:rsidRDefault="009515D7" w:rsidP="009515D7">
      <w:pPr>
        <w:pStyle w:val="NormalWeb"/>
        <w:ind w:left="2160"/>
        <w:jc w:val="both"/>
        <w:rPr>
          <w:b/>
          <w:i/>
        </w:rPr>
      </w:pPr>
      <w:r w:rsidRPr="007C6534">
        <w:rPr>
          <w:b/>
          <w:i/>
          <w:color w:val="000000"/>
        </w:rPr>
        <w:t>XII - previdência social, proteção e defesa da saúde;”</w:t>
      </w:r>
    </w:p>
    <w:p w14:paraId="5515538D" w14:textId="77777777" w:rsidR="009515D7" w:rsidRPr="007C6534" w:rsidRDefault="009515D7" w:rsidP="00411C56">
      <w:pPr>
        <w:pStyle w:val="NormalWeb"/>
        <w:spacing w:line="360" w:lineRule="auto"/>
        <w:ind w:firstLine="709"/>
        <w:jc w:val="both"/>
        <w:rPr>
          <w:color w:val="000000"/>
        </w:rPr>
      </w:pPr>
      <w:r w:rsidRPr="007C6534">
        <w:t xml:space="preserve">Não devemos olvidar, que conforme o art. 196 da CF/88, </w:t>
      </w:r>
      <w:r w:rsidRPr="007C6534">
        <w:rPr>
          <w:i/>
        </w:rPr>
        <w:t xml:space="preserve">a “saúde </w:t>
      </w:r>
      <w:bookmarkStart w:id="1" w:name="art196"/>
      <w:bookmarkEnd w:id="1"/>
      <w:r w:rsidRPr="007C6534">
        <w:rPr>
          <w:i/>
        </w:rPr>
        <w:t xml:space="preserve">é </w:t>
      </w:r>
      <w:r w:rsidRPr="007C6534">
        <w:rPr>
          <w:i/>
          <w:color w:val="000000"/>
        </w:rPr>
        <w:t>direito de todos e dever do Estado, garantido mediante políticas sociais e econômicas que visem à redução do risco de doença e de outros agravos e ao acesso universal e igualitário às ações e serviços para sua promoção, proteção e recuperação</w:t>
      </w:r>
      <w:r w:rsidRPr="007C6534">
        <w:rPr>
          <w:color w:val="000000"/>
        </w:rPr>
        <w:t>.”</w:t>
      </w:r>
    </w:p>
    <w:p w14:paraId="7C2160CC" w14:textId="303CDB40" w:rsidR="009515D7" w:rsidRPr="007C6534" w:rsidRDefault="009515D7" w:rsidP="00411C56">
      <w:pPr>
        <w:widowControl w:val="0"/>
        <w:autoSpaceDE w:val="0"/>
        <w:autoSpaceDN w:val="0"/>
        <w:adjustRightInd w:val="0"/>
        <w:spacing w:line="360" w:lineRule="auto"/>
        <w:ind w:left="14" w:right="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34">
        <w:rPr>
          <w:rFonts w:ascii="Times New Roman" w:hAnsi="Times New Roman" w:cs="Times New Roman"/>
          <w:bCs/>
          <w:sz w:val="24"/>
          <w:szCs w:val="24"/>
        </w:rPr>
        <w:t xml:space="preserve">O Projeto de Lei </w:t>
      </w:r>
      <w:proofErr w:type="gramStart"/>
      <w:r w:rsidRPr="007C6534">
        <w:rPr>
          <w:rFonts w:ascii="Times New Roman" w:hAnsi="Times New Roman" w:cs="Times New Roman"/>
          <w:bCs/>
          <w:sz w:val="24"/>
          <w:szCs w:val="24"/>
        </w:rPr>
        <w:t xml:space="preserve">visa </w:t>
      </w:r>
      <w:r w:rsidR="00411C56">
        <w:rPr>
          <w:rFonts w:ascii="Times New Roman" w:hAnsi="Times New Roman" w:cs="Times New Roman"/>
          <w:bCs/>
          <w:sz w:val="24"/>
          <w:szCs w:val="24"/>
        </w:rPr>
        <w:t xml:space="preserve"> tão</w:t>
      </w:r>
      <w:proofErr w:type="gramEnd"/>
      <w:r w:rsidR="00411C56">
        <w:rPr>
          <w:rFonts w:ascii="Times New Roman" w:hAnsi="Times New Roman" w:cs="Times New Roman"/>
          <w:bCs/>
          <w:sz w:val="24"/>
          <w:szCs w:val="24"/>
        </w:rPr>
        <w:t xml:space="preserve"> somente </w:t>
      </w:r>
      <w:r w:rsidRPr="007C6534">
        <w:rPr>
          <w:rFonts w:ascii="Times New Roman" w:hAnsi="Times New Roman" w:cs="Times New Roman"/>
          <w:bCs/>
          <w:sz w:val="24"/>
          <w:szCs w:val="24"/>
        </w:rPr>
        <w:t xml:space="preserve">apenas aprimorar a Lei 11.056/2019, diante disso não vislumbramos nenhuma inconstitucionalidade, ilegalidade ou antijuricidade.  </w:t>
      </w:r>
      <w:hyperlink r:id="rId7" w:anchor="h4#h4" w:history="1"/>
      <w:hyperlink r:id="rId8" w:anchor="h6#h6" w:history="1"/>
    </w:p>
    <w:p w14:paraId="1BCE16E5" w14:textId="100D37A4" w:rsidR="003673BF" w:rsidRPr="00BC7A03" w:rsidRDefault="003673BF" w:rsidP="003673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A03">
        <w:rPr>
          <w:rFonts w:ascii="Times New Roman" w:hAnsi="Times New Roman" w:cs="Times New Roman"/>
          <w:b/>
          <w:sz w:val="24"/>
          <w:szCs w:val="24"/>
          <w:u w:val="single"/>
        </w:rPr>
        <w:t>VOTO DO RELATOR:</w:t>
      </w:r>
    </w:p>
    <w:p w14:paraId="2BE9E66D" w14:textId="44BD3837" w:rsidR="007C6534" w:rsidRPr="007C6534" w:rsidRDefault="00411C56" w:rsidP="00411C56">
      <w:pPr>
        <w:widowControl w:val="0"/>
        <w:autoSpaceDE w:val="0"/>
        <w:autoSpaceDN w:val="0"/>
        <w:adjustRightInd w:val="0"/>
        <w:spacing w:line="360" w:lineRule="auto"/>
        <w:ind w:right="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1C56">
        <w:rPr>
          <w:rFonts w:ascii="Times New Roman" w:hAnsi="Times New Roman" w:cs="Times New Roman"/>
          <w:b/>
          <w:sz w:val="24"/>
          <w:szCs w:val="24"/>
        </w:rPr>
        <w:t>Diante do exposto</w:t>
      </w:r>
      <w:r w:rsidR="007C6534" w:rsidRPr="007C6534">
        <w:rPr>
          <w:rFonts w:ascii="Times New Roman" w:hAnsi="Times New Roman" w:cs="Times New Roman"/>
          <w:sz w:val="24"/>
          <w:szCs w:val="24"/>
        </w:rPr>
        <w:t xml:space="preserve">, opinamos pela </w:t>
      </w:r>
      <w:r w:rsidR="007C6534" w:rsidRPr="007C6534">
        <w:rPr>
          <w:rFonts w:ascii="Times New Roman" w:hAnsi="Times New Roman" w:cs="Times New Roman"/>
          <w:b/>
          <w:sz w:val="24"/>
          <w:szCs w:val="24"/>
        </w:rPr>
        <w:t xml:space="preserve">aprovação </w:t>
      </w:r>
      <w:r w:rsidR="007C6534" w:rsidRPr="007C6534">
        <w:rPr>
          <w:rFonts w:ascii="Times New Roman" w:hAnsi="Times New Roman" w:cs="Times New Roman"/>
          <w:sz w:val="24"/>
          <w:szCs w:val="24"/>
        </w:rPr>
        <w:t>do Projeto Lei nº 383/2019 em face a sua legalidade, constitucionalidade e juridicidade.</w:t>
      </w:r>
    </w:p>
    <w:p w14:paraId="5FBDC496" w14:textId="2DAB8E8A" w:rsidR="00BC7A03" w:rsidRDefault="003673BF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6A">
        <w:rPr>
          <w:rFonts w:ascii="Times New Roman" w:hAnsi="Times New Roman" w:cs="Times New Roman"/>
          <w:color w:val="000000" w:themeColor="text1"/>
          <w:sz w:val="24"/>
          <w:szCs w:val="24"/>
        </w:rPr>
        <w:t>É o voto</w:t>
      </w:r>
      <w:r w:rsidR="004178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8808C5" w14:textId="62C52FBA" w:rsidR="00417870" w:rsidRDefault="00417870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C4DB52" w14:textId="381EB015" w:rsidR="00417870" w:rsidRDefault="00417870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6C66A" w14:textId="4C6515AB" w:rsidR="00417870" w:rsidRDefault="00417870" w:rsidP="002869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6E74F6" w14:textId="77777777" w:rsidR="00064040" w:rsidRPr="009639CD" w:rsidRDefault="00064040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39C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PARECER DA COMISSÃO:</w:t>
      </w:r>
    </w:p>
    <w:p w14:paraId="2C4342F4" w14:textId="75CC9D0B" w:rsidR="00A36C75" w:rsidRDefault="00A36C75" w:rsidP="0006404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C75">
        <w:rPr>
          <w:rFonts w:ascii="Times New Roman" w:hAnsi="Times New Roman" w:cs="Times New Roman"/>
          <w:sz w:val="24"/>
          <w:szCs w:val="24"/>
        </w:rPr>
        <w:t>Os membros da Comissão de Constituição, Justiça e Cidadania, votam</w:t>
      </w:r>
      <w:r w:rsidR="007C6534">
        <w:rPr>
          <w:rFonts w:ascii="Times New Roman" w:hAnsi="Times New Roman" w:cs="Times New Roman"/>
          <w:sz w:val="24"/>
          <w:szCs w:val="24"/>
        </w:rPr>
        <w:t xml:space="preserve"> pela </w:t>
      </w:r>
      <w:r w:rsidR="007C6534">
        <w:rPr>
          <w:rFonts w:ascii="Times New Roman" w:hAnsi="Times New Roman" w:cs="Times New Roman"/>
          <w:b/>
          <w:sz w:val="24"/>
          <w:szCs w:val="24"/>
        </w:rPr>
        <w:t xml:space="preserve">aprovação do </w:t>
      </w:r>
      <w:r w:rsidRPr="00A36C75">
        <w:rPr>
          <w:rFonts w:ascii="Times New Roman" w:hAnsi="Times New Roman" w:cs="Times New Roman"/>
          <w:b/>
          <w:sz w:val="24"/>
          <w:szCs w:val="24"/>
        </w:rPr>
        <w:t xml:space="preserve"> Projeto de Lei nº </w:t>
      </w:r>
      <w:r w:rsidR="007C6534">
        <w:rPr>
          <w:rFonts w:ascii="Times New Roman" w:hAnsi="Times New Roman" w:cs="Times New Roman"/>
          <w:b/>
          <w:sz w:val="24"/>
          <w:szCs w:val="24"/>
        </w:rPr>
        <w:t>383</w:t>
      </w:r>
      <w:r w:rsidRPr="00A36C75">
        <w:rPr>
          <w:rFonts w:ascii="Times New Roman" w:hAnsi="Times New Roman" w:cs="Times New Roman"/>
          <w:b/>
          <w:sz w:val="24"/>
          <w:szCs w:val="24"/>
        </w:rPr>
        <w:t>/2019</w:t>
      </w:r>
      <w:r w:rsidRPr="00A36C75">
        <w:rPr>
          <w:rFonts w:ascii="Times New Roman" w:hAnsi="Times New Roman" w:cs="Times New Roman"/>
          <w:sz w:val="24"/>
          <w:szCs w:val="24"/>
        </w:rPr>
        <w:t>, nos termos do voto do Relator.</w:t>
      </w:r>
      <w:r w:rsidR="00064040" w:rsidRPr="00A36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7AF36" w14:textId="7D7929BD" w:rsidR="00064040" w:rsidRPr="009639CD" w:rsidRDefault="00064040" w:rsidP="0006404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9CD">
        <w:rPr>
          <w:rFonts w:ascii="Times New Roman" w:hAnsi="Times New Roman" w:cs="Times New Roman"/>
          <w:sz w:val="24"/>
          <w:szCs w:val="24"/>
        </w:rPr>
        <w:t>É o parecer.</w:t>
      </w:r>
    </w:p>
    <w:p w14:paraId="72397A30" w14:textId="2BBB5F07" w:rsidR="00064040" w:rsidRPr="009639CD" w:rsidRDefault="00064040" w:rsidP="00064040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9CD">
        <w:rPr>
          <w:rFonts w:ascii="Times New Roman" w:hAnsi="Times New Roman" w:cs="Times New Roman"/>
          <w:sz w:val="24"/>
          <w:szCs w:val="24"/>
        </w:rPr>
        <w:t xml:space="preserve"> </w:t>
      </w:r>
      <w:r w:rsidRPr="009639CD">
        <w:rPr>
          <w:rFonts w:ascii="Times New Roman" w:eastAsia="Calibri" w:hAnsi="Times New Roman" w:cs="Times New Roman"/>
          <w:sz w:val="24"/>
          <w:szCs w:val="24"/>
        </w:rPr>
        <w:t xml:space="preserve">SALA DAS COMISSÕES “DEPUTADO LÉO FRANKLIM”, </w:t>
      </w:r>
      <w:r w:rsidR="00411C56" w:rsidRPr="009639CD">
        <w:rPr>
          <w:rFonts w:ascii="Times New Roman" w:eastAsia="Calibri" w:hAnsi="Times New Roman" w:cs="Times New Roman"/>
          <w:sz w:val="24"/>
          <w:szCs w:val="24"/>
        </w:rPr>
        <w:t xml:space="preserve">em </w:t>
      </w:r>
      <w:r w:rsidR="00411C56">
        <w:rPr>
          <w:rFonts w:ascii="Times New Roman" w:eastAsia="Calibri" w:hAnsi="Times New Roman" w:cs="Times New Roman"/>
          <w:sz w:val="24"/>
          <w:szCs w:val="24"/>
        </w:rPr>
        <w:t>08</w:t>
      </w:r>
      <w:r w:rsidRPr="009639CD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BC7A03">
        <w:rPr>
          <w:rFonts w:ascii="Times New Roman" w:eastAsia="Calibri" w:hAnsi="Times New Roman" w:cs="Times New Roman"/>
          <w:sz w:val="24"/>
          <w:szCs w:val="24"/>
        </w:rPr>
        <w:t>outubro</w:t>
      </w:r>
      <w:r w:rsidRPr="009639CD">
        <w:rPr>
          <w:rFonts w:ascii="Times New Roman" w:eastAsia="Calibri" w:hAnsi="Times New Roman" w:cs="Times New Roman"/>
          <w:sz w:val="24"/>
          <w:szCs w:val="24"/>
        </w:rPr>
        <w:t xml:space="preserve"> de 2019.  </w:t>
      </w:r>
    </w:p>
    <w:p w14:paraId="0E11F77A" w14:textId="67E1CBBB" w:rsidR="00616C4E" w:rsidRPr="00616C4E" w:rsidRDefault="00616C4E" w:rsidP="00616C4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Pr="00616C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Presidente:</w:t>
      </w:r>
      <w:r w:rsidRPr="00616C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Deputado Neto Evangelista</w:t>
      </w:r>
    </w:p>
    <w:p w14:paraId="624FBD2A" w14:textId="59867897" w:rsidR="00616C4E" w:rsidRPr="00616C4E" w:rsidRDefault="00616C4E" w:rsidP="00616C4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6C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616C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Relator:</w:t>
      </w:r>
      <w:r w:rsidRPr="00616C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Deputado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Wendell Lages</w:t>
      </w:r>
    </w:p>
    <w:p w14:paraId="2818D6CA" w14:textId="77777777" w:rsidR="00616C4E" w:rsidRPr="00616C4E" w:rsidRDefault="00616C4E" w:rsidP="00616C4E">
      <w:pPr>
        <w:autoSpaceDE w:val="0"/>
        <w:autoSpaceDN w:val="0"/>
        <w:adjustRightInd w:val="0"/>
        <w:spacing w:line="360" w:lineRule="auto"/>
        <w:ind w:firstLine="36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6C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5BF4D7C0" w14:textId="77777777" w:rsidR="00616C4E" w:rsidRPr="00616C4E" w:rsidRDefault="00616C4E" w:rsidP="00616C4E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6C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Vota a </w:t>
      </w:r>
      <w:proofErr w:type="gramStart"/>
      <w:r w:rsidRPr="00616C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favor                                                                    Vota</w:t>
      </w:r>
      <w:proofErr w:type="gramEnd"/>
      <w:r w:rsidRPr="00616C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contra</w:t>
      </w:r>
    </w:p>
    <w:p w14:paraId="5B05CED1" w14:textId="77777777" w:rsidR="00616C4E" w:rsidRPr="00616C4E" w:rsidRDefault="00616C4E" w:rsidP="00616C4E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6C4E">
        <w:rPr>
          <w:rFonts w:ascii="Times New Roman" w:eastAsia="Calibri" w:hAnsi="Times New Roman" w:cs="Times New Roman"/>
          <w:color w:val="000000"/>
          <w:sz w:val="24"/>
          <w:szCs w:val="24"/>
        </w:rPr>
        <w:t>Deputado Antônio Pereira                                                _________________________</w:t>
      </w:r>
    </w:p>
    <w:p w14:paraId="08DC219D" w14:textId="77777777" w:rsidR="00616C4E" w:rsidRPr="00616C4E" w:rsidRDefault="00616C4E" w:rsidP="00616C4E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6C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Deputado Doutor </w:t>
      </w:r>
      <w:proofErr w:type="spellStart"/>
      <w:r w:rsidRPr="00616C4E">
        <w:rPr>
          <w:rFonts w:ascii="Times New Roman" w:eastAsia="Calibri" w:hAnsi="Times New Roman" w:cs="Times New Roman"/>
          <w:color w:val="000000"/>
          <w:sz w:val="24"/>
          <w:szCs w:val="24"/>
        </w:rPr>
        <w:t>Yglésio</w:t>
      </w:r>
      <w:proofErr w:type="spellEnd"/>
      <w:r w:rsidRPr="00616C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_________________________</w:t>
      </w:r>
    </w:p>
    <w:p w14:paraId="000236EA" w14:textId="77777777" w:rsidR="00616C4E" w:rsidRPr="00616C4E" w:rsidRDefault="00616C4E" w:rsidP="00616C4E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6C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Deputado Rafael Leitoa                                        </w:t>
      </w:r>
      <w:bookmarkStart w:id="2" w:name="_GoBack"/>
      <w:bookmarkEnd w:id="2"/>
      <w:r w:rsidRPr="00616C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_________________________</w:t>
      </w:r>
    </w:p>
    <w:p w14:paraId="70016F4B" w14:textId="77777777" w:rsidR="00616C4E" w:rsidRPr="00616C4E" w:rsidRDefault="00616C4E" w:rsidP="00616C4E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6C4E">
        <w:rPr>
          <w:rFonts w:ascii="Times New Roman" w:eastAsia="Calibri" w:hAnsi="Times New Roman" w:cs="Times New Roman"/>
          <w:color w:val="000000"/>
          <w:sz w:val="24"/>
          <w:szCs w:val="24"/>
        </w:rPr>
        <w:t>Deputado Fernando Pessoa                                             _________________________</w:t>
      </w:r>
    </w:p>
    <w:p w14:paraId="57011F03" w14:textId="620D3FD2" w:rsidR="00064040" w:rsidRPr="009639CD" w:rsidRDefault="00616C4E" w:rsidP="00616C4E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C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Deputado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Neto Evangelista</w:t>
      </w:r>
      <w:r w:rsidRPr="00616C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__________________________</w:t>
      </w:r>
    </w:p>
    <w:p w14:paraId="45C97C86" w14:textId="77777777" w:rsidR="003673BF" w:rsidRPr="009639CD" w:rsidRDefault="003673BF" w:rsidP="007432CC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673BF" w:rsidRPr="009639CD" w:rsidSect="003673BF">
      <w:headerReference w:type="default" r:id="rId9"/>
      <w:type w:val="continuous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8576" w14:textId="77777777" w:rsidR="004E4567" w:rsidRDefault="004E4567" w:rsidP="001C4230">
      <w:pPr>
        <w:spacing w:after="0" w:line="240" w:lineRule="auto"/>
      </w:pPr>
      <w:r>
        <w:separator/>
      </w:r>
    </w:p>
  </w:endnote>
  <w:endnote w:type="continuationSeparator" w:id="0">
    <w:p w14:paraId="6DD5F1FD" w14:textId="77777777" w:rsidR="004E4567" w:rsidRDefault="004E4567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CC4B" w14:textId="77777777" w:rsidR="004E4567" w:rsidRDefault="004E4567" w:rsidP="001C4230">
      <w:pPr>
        <w:spacing w:after="0" w:line="240" w:lineRule="auto"/>
      </w:pPr>
      <w:r>
        <w:separator/>
      </w:r>
    </w:p>
  </w:footnote>
  <w:footnote w:type="continuationSeparator" w:id="0">
    <w:p w14:paraId="5C3DBC75" w14:textId="77777777" w:rsidR="004E4567" w:rsidRDefault="004E4567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B664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eastAsia="Calibri"/>
        <w:b/>
        <w:color w:val="000080"/>
      </w:rPr>
    </w:pPr>
    <w:r w:rsidRPr="00BA6504">
      <w:rPr>
        <w:rFonts w:eastAsia="Calibri"/>
        <w:noProof/>
      </w:rPr>
      <w:drawing>
        <wp:inline distT="0" distB="0" distL="0" distR="0" wp14:anchorId="77059514" wp14:editId="2C3505A5">
          <wp:extent cx="942975" cy="8191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0E554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</w:rPr>
    </w:pPr>
    <w:r w:rsidRPr="00BA6504">
      <w:rPr>
        <w:rFonts w:eastAsia="Calibri"/>
      </w:rPr>
      <w:t>ESTADO DO MARANHÃO</w:t>
    </w:r>
  </w:p>
  <w:p w14:paraId="60BAC0E6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</w:rPr>
      <w:t>ASSEMBLEIA LEGISLATIVA DO MARANHÃO</w:t>
    </w:r>
  </w:p>
  <w:p w14:paraId="77871B48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  <w:b/>
      </w:rPr>
      <w:t>INSTALADA EM 16 DE FEVEREIRO DE 1835</w:t>
    </w:r>
  </w:p>
  <w:p w14:paraId="152E904C" w14:textId="77777777" w:rsidR="003673BF" w:rsidRDefault="003673BF" w:rsidP="003673BF">
    <w:pPr>
      <w:pStyle w:val="Cabealho"/>
      <w:jc w:val="center"/>
    </w:pPr>
    <w:r w:rsidRPr="00BA6504">
      <w:rPr>
        <w:rFonts w:eastAsia="Calibri"/>
      </w:rPr>
      <w:t>DIRETORIA LEGISLATIVA</w:t>
    </w:r>
  </w:p>
  <w:p w14:paraId="36625FE5" w14:textId="77777777" w:rsidR="003673BF" w:rsidRPr="0019434F" w:rsidRDefault="003673BF" w:rsidP="003673BF">
    <w:pPr>
      <w:pStyle w:val="Cabealho"/>
      <w:jc w:val="center"/>
      <w:rPr>
        <w:rFonts w:ascii="Verdana" w:hAnsi="Verdana"/>
        <w:b/>
        <w:sz w:val="20"/>
        <w:szCs w:val="20"/>
      </w:rPr>
    </w:pPr>
  </w:p>
  <w:p w14:paraId="002FA33B" w14:textId="77777777" w:rsidR="003673BF" w:rsidRDefault="003673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30"/>
    <w:rsid w:val="00011909"/>
    <w:rsid w:val="00015F72"/>
    <w:rsid w:val="00027EDA"/>
    <w:rsid w:val="00045B45"/>
    <w:rsid w:val="000601FA"/>
    <w:rsid w:val="00061E34"/>
    <w:rsid w:val="00064040"/>
    <w:rsid w:val="0007759D"/>
    <w:rsid w:val="00082C31"/>
    <w:rsid w:val="000847F2"/>
    <w:rsid w:val="000A317D"/>
    <w:rsid w:val="000B3671"/>
    <w:rsid w:val="000B6FA2"/>
    <w:rsid w:val="000D1FEA"/>
    <w:rsid w:val="000D30BE"/>
    <w:rsid w:val="000E1119"/>
    <w:rsid w:val="000E767D"/>
    <w:rsid w:val="000F2485"/>
    <w:rsid w:val="00104E02"/>
    <w:rsid w:val="00106D28"/>
    <w:rsid w:val="0011362C"/>
    <w:rsid w:val="0011509B"/>
    <w:rsid w:val="00115933"/>
    <w:rsid w:val="00130EF5"/>
    <w:rsid w:val="001539A0"/>
    <w:rsid w:val="00163B10"/>
    <w:rsid w:val="00164525"/>
    <w:rsid w:val="00183CDE"/>
    <w:rsid w:val="0019434F"/>
    <w:rsid w:val="001A2CB1"/>
    <w:rsid w:val="001A4998"/>
    <w:rsid w:val="001B08C9"/>
    <w:rsid w:val="001B28E7"/>
    <w:rsid w:val="001B7D09"/>
    <w:rsid w:val="001C4230"/>
    <w:rsid w:val="001D1E88"/>
    <w:rsid w:val="001D359A"/>
    <w:rsid w:val="001F39AA"/>
    <w:rsid w:val="00203E48"/>
    <w:rsid w:val="00205D2D"/>
    <w:rsid w:val="0020772E"/>
    <w:rsid w:val="00224EB3"/>
    <w:rsid w:val="00224EF7"/>
    <w:rsid w:val="002277BA"/>
    <w:rsid w:val="0024457A"/>
    <w:rsid w:val="00250735"/>
    <w:rsid w:val="002541BD"/>
    <w:rsid w:val="00256155"/>
    <w:rsid w:val="00257BCB"/>
    <w:rsid w:val="00267C39"/>
    <w:rsid w:val="00275871"/>
    <w:rsid w:val="0028494B"/>
    <w:rsid w:val="00286943"/>
    <w:rsid w:val="0029475C"/>
    <w:rsid w:val="002A0398"/>
    <w:rsid w:val="002A1730"/>
    <w:rsid w:val="002A4C81"/>
    <w:rsid w:val="002B78CE"/>
    <w:rsid w:val="002C15DE"/>
    <w:rsid w:val="002C5319"/>
    <w:rsid w:val="002C6F4C"/>
    <w:rsid w:val="002E5F68"/>
    <w:rsid w:val="002E64B4"/>
    <w:rsid w:val="002F0595"/>
    <w:rsid w:val="003008EF"/>
    <w:rsid w:val="00307D6F"/>
    <w:rsid w:val="00307D9E"/>
    <w:rsid w:val="00317761"/>
    <w:rsid w:val="003311CF"/>
    <w:rsid w:val="00334B53"/>
    <w:rsid w:val="00336287"/>
    <w:rsid w:val="0034270E"/>
    <w:rsid w:val="00344904"/>
    <w:rsid w:val="00350948"/>
    <w:rsid w:val="003526C6"/>
    <w:rsid w:val="003673BF"/>
    <w:rsid w:val="00374CE5"/>
    <w:rsid w:val="00394985"/>
    <w:rsid w:val="003A13D9"/>
    <w:rsid w:val="003A682D"/>
    <w:rsid w:val="003E66A4"/>
    <w:rsid w:val="003E7F7D"/>
    <w:rsid w:val="003F1456"/>
    <w:rsid w:val="003F41E3"/>
    <w:rsid w:val="003F64EA"/>
    <w:rsid w:val="00405045"/>
    <w:rsid w:val="004068F8"/>
    <w:rsid w:val="004107DC"/>
    <w:rsid w:val="00411C56"/>
    <w:rsid w:val="00414D95"/>
    <w:rsid w:val="00417870"/>
    <w:rsid w:val="00422A7B"/>
    <w:rsid w:val="00423368"/>
    <w:rsid w:val="00433658"/>
    <w:rsid w:val="00433FBF"/>
    <w:rsid w:val="00440246"/>
    <w:rsid w:val="00450AF9"/>
    <w:rsid w:val="00454E49"/>
    <w:rsid w:val="00455382"/>
    <w:rsid w:val="004600BC"/>
    <w:rsid w:val="004602AE"/>
    <w:rsid w:val="004666EE"/>
    <w:rsid w:val="00466C49"/>
    <w:rsid w:val="004679B5"/>
    <w:rsid w:val="00470B65"/>
    <w:rsid w:val="00470C1D"/>
    <w:rsid w:val="004846A8"/>
    <w:rsid w:val="004935B2"/>
    <w:rsid w:val="0049782C"/>
    <w:rsid w:val="004B5887"/>
    <w:rsid w:val="004C10FC"/>
    <w:rsid w:val="004D4568"/>
    <w:rsid w:val="004D5171"/>
    <w:rsid w:val="004D74A1"/>
    <w:rsid w:val="004E1210"/>
    <w:rsid w:val="004E4567"/>
    <w:rsid w:val="004F1E37"/>
    <w:rsid w:val="004F2A79"/>
    <w:rsid w:val="004F4090"/>
    <w:rsid w:val="00507D84"/>
    <w:rsid w:val="00513ED3"/>
    <w:rsid w:val="00521FB6"/>
    <w:rsid w:val="0053178D"/>
    <w:rsid w:val="00531DBE"/>
    <w:rsid w:val="00533E43"/>
    <w:rsid w:val="00540065"/>
    <w:rsid w:val="005416DF"/>
    <w:rsid w:val="00542490"/>
    <w:rsid w:val="00545ABF"/>
    <w:rsid w:val="00545DE1"/>
    <w:rsid w:val="005502C4"/>
    <w:rsid w:val="00551CA9"/>
    <w:rsid w:val="00560F3A"/>
    <w:rsid w:val="005611E4"/>
    <w:rsid w:val="00590751"/>
    <w:rsid w:val="005B307C"/>
    <w:rsid w:val="005B404D"/>
    <w:rsid w:val="005B4F48"/>
    <w:rsid w:val="005B54D6"/>
    <w:rsid w:val="005B5747"/>
    <w:rsid w:val="005B5F44"/>
    <w:rsid w:val="005D1AA7"/>
    <w:rsid w:val="005D1F17"/>
    <w:rsid w:val="005E6859"/>
    <w:rsid w:val="005E6D2D"/>
    <w:rsid w:val="005F113E"/>
    <w:rsid w:val="005F64E4"/>
    <w:rsid w:val="006049E4"/>
    <w:rsid w:val="00610151"/>
    <w:rsid w:val="006112FE"/>
    <w:rsid w:val="00616C4E"/>
    <w:rsid w:val="006201F0"/>
    <w:rsid w:val="006253CE"/>
    <w:rsid w:val="00642351"/>
    <w:rsid w:val="00646D3A"/>
    <w:rsid w:val="006520C5"/>
    <w:rsid w:val="006544E1"/>
    <w:rsid w:val="006636CD"/>
    <w:rsid w:val="00686396"/>
    <w:rsid w:val="00690A03"/>
    <w:rsid w:val="006A2F11"/>
    <w:rsid w:val="006B7BAA"/>
    <w:rsid w:val="006C337B"/>
    <w:rsid w:val="006C7337"/>
    <w:rsid w:val="006D06B7"/>
    <w:rsid w:val="006F00A5"/>
    <w:rsid w:val="006F3683"/>
    <w:rsid w:val="006F3A2F"/>
    <w:rsid w:val="006F56C3"/>
    <w:rsid w:val="00700843"/>
    <w:rsid w:val="00707FFC"/>
    <w:rsid w:val="00712BFF"/>
    <w:rsid w:val="00713EF6"/>
    <w:rsid w:val="0071677C"/>
    <w:rsid w:val="00722578"/>
    <w:rsid w:val="00726208"/>
    <w:rsid w:val="00732778"/>
    <w:rsid w:val="00742FB7"/>
    <w:rsid w:val="007432CC"/>
    <w:rsid w:val="00751D9D"/>
    <w:rsid w:val="007754AE"/>
    <w:rsid w:val="0078494D"/>
    <w:rsid w:val="0079618F"/>
    <w:rsid w:val="00796523"/>
    <w:rsid w:val="00797738"/>
    <w:rsid w:val="007A248F"/>
    <w:rsid w:val="007B23EC"/>
    <w:rsid w:val="007B4A52"/>
    <w:rsid w:val="007C0C94"/>
    <w:rsid w:val="007C6534"/>
    <w:rsid w:val="007C7065"/>
    <w:rsid w:val="007D37C7"/>
    <w:rsid w:val="007D7670"/>
    <w:rsid w:val="007E31DD"/>
    <w:rsid w:val="007E66C7"/>
    <w:rsid w:val="007E6D21"/>
    <w:rsid w:val="008075E9"/>
    <w:rsid w:val="00811D7C"/>
    <w:rsid w:val="008133B4"/>
    <w:rsid w:val="00820375"/>
    <w:rsid w:val="008256DB"/>
    <w:rsid w:val="008330CC"/>
    <w:rsid w:val="00834D5A"/>
    <w:rsid w:val="008410D3"/>
    <w:rsid w:val="00842381"/>
    <w:rsid w:val="00861B21"/>
    <w:rsid w:val="00862F98"/>
    <w:rsid w:val="00863B0A"/>
    <w:rsid w:val="00874730"/>
    <w:rsid w:val="00880A32"/>
    <w:rsid w:val="0088454F"/>
    <w:rsid w:val="00891ACF"/>
    <w:rsid w:val="00897304"/>
    <w:rsid w:val="008B5F9E"/>
    <w:rsid w:val="008C1ED0"/>
    <w:rsid w:val="008C3B8E"/>
    <w:rsid w:val="008C53E2"/>
    <w:rsid w:val="008C62E6"/>
    <w:rsid w:val="008D7CBE"/>
    <w:rsid w:val="008F6A5F"/>
    <w:rsid w:val="00904315"/>
    <w:rsid w:val="00906E3D"/>
    <w:rsid w:val="0091556C"/>
    <w:rsid w:val="009240CE"/>
    <w:rsid w:val="0092475B"/>
    <w:rsid w:val="00925839"/>
    <w:rsid w:val="00931773"/>
    <w:rsid w:val="00931FBC"/>
    <w:rsid w:val="009515D7"/>
    <w:rsid w:val="0095677F"/>
    <w:rsid w:val="00962ABF"/>
    <w:rsid w:val="009639CD"/>
    <w:rsid w:val="00966649"/>
    <w:rsid w:val="009758E3"/>
    <w:rsid w:val="00981F4E"/>
    <w:rsid w:val="00986D3A"/>
    <w:rsid w:val="009A174C"/>
    <w:rsid w:val="009A47EE"/>
    <w:rsid w:val="009B58A3"/>
    <w:rsid w:val="009B708A"/>
    <w:rsid w:val="009C1291"/>
    <w:rsid w:val="009C303F"/>
    <w:rsid w:val="009C33D5"/>
    <w:rsid w:val="009C3C46"/>
    <w:rsid w:val="009D26B9"/>
    <w:rsid w:val="009E0CB4"/>
    <w:rsid w:val="009E1CAF"/>
    <w:rsid w:val="009E409F"/>
    <w:rsid w:val="009F1595"/>
    <w:rsid w:val="009F4B5A"/>
    <w:rsid w:val="009F605C"/>
    <w:rsid w:val="009F7FAF"/>
    <w:rsid w:val="00A0063C"/>
    <w:rsid w:val="00A07B6D"/>
    <w:rsid w:val="00A14BA1"/>
    <w:rsid w:val="00A179E8"/>
    <w:rsid w:val="00A36C75"/>
    <w:rsid w:val="00A43823"/>
    <w:rsid w:val="00A45243"/>
    <w:rsid w:val="00A5031A"/>
    <w:rsid w:val="00A73223"/>
    <w:rsid w:val="00A829A5"/>
    <w:rsid w:val="00A8381B"/>
    <w:rsid w:val="00A93C6A"/>
    <w:rsid w:val="00A96DC5"/>
    <w:rsid w:val="00AA0A9F"/>
    <w:rsid w:val="00AB0711"/>
    <w:rsid w:val="00AB091F"/>
    <w:rsid w:val="00AB0ED9"/>
    <w:rsid w:val="00AB4EBE"/>
    <w:rsid w:val="00AB5110"/>
    <w:rsid w:val="00AB52BA"/>
    <w:rsid w:val="00AC591A"/>
    <w:rsid w:val="00AE1F65"/>
    <w:rsid w:val="00AE20AC"/>
    <w:rsid w:val="00AE2C41"/>
    <w:rsid w:val="00AF348D"/>
    <w:rsid w:val="00B00ACB"/>
    <w:rsid w:val="00B00FA2"/>
    <w:rsid w:val="00B057FE"/>
    <w:rsid w:val="00B14412"/>
    <w:rsid w:val="00B2051E"/>
    <w:rsid w:val="00B22301"/>
    <w:rsid w:val="00B33611"/>
    <w:rsid w:val="00B43487"/>
    <w:rsid w:val="00B47682"/>
    <w:rsid w:val="00B5477F"/>
    <w:rsid w:val="00B72609"/>
    <w:rsid w:val="00B72C8D"/>
    <w:rsid w:val="00B801F7"/>
    <w:rsid w:val="00B80A0A"/>
    <w:rsid w:val="00B81500"/>
    <w:rsid w:val="00B97D5B"/>
    <w:rsid w:val="00BA34F5"/>
    <w:rsid w:val="00BA3FC4"/>
    <w:rsid w:val="00BA69D9"/>
    <w:rsid w:val="00BA6FE4"/>
    <w:rsid w:val="00BB0723"/>
    <w:rsid w:val="00BB2018"/>
    <w:rsid w:val="00BC06A8"/>
    <w:rsid w:val="00BC23E2"/>
    <w:rsid w:val="00BC4D8F"/>
    <w:rsid w:val="00BC7A03"/>
    <w:rsid w:val="00BD7C19"/>
    <w:rsid w:val="00BE23DD"/>
    <w:rsid w:val="00BE42AB"/>
    <w:rsid w:val="00BE76D6"/>
    <w:rsid w:val="00BF46DD"/>
    <w:rsid w:val="00BF548E"/>
    <w:rsid w:val="00C1620C"/>
    <w:rsid w:val="00C21A22"/>
    <w:rsid w:val="00C37989"/>
    <w:rsid w:val="00C43931"/>
    <w:rsid w:val="00C547CE"/>
    <w:rsid w:val="00C553CA"/>
    <w:rsid w:val="00C64ED4"/>
    <w:rsid w:val="00C6560E"/>
    <w:rsid w:val="00C86E1C"/>
    <w:rsid w:val="00C91142"/>
    <w:rsid w:val="00C9342A"/>
    <w:rsid w:val="00C941F3"/>
    <w:rsid w:val="00CB0C56"/>
    <w:rsid w:val="00CC4BE5"/>
    <w:rsid w:val="00CC6036"/>
    <w:rsid w:val="00CC65D2"/>
    <w:rsid w:val="00CC6915"/>
    <w:rsid w:val="00CD4398"/>
    <w:rsid w:val="00CD73A6"/>
    <w:rsid w:val="00CE0EF0"/>
    <w:rsid w:val="00CE421A"/>
    <w:rsid w:val="00CF73F1"/>
    <w:rsid w:val="00CF7B16"/>
    <w:rsid w:val="00D036F1"/>
    <w:rsid w:val="00D06303"/>
    <w:rsid w:val="00D1248B"/>
    <w:rsid w:val="00D12994"/>
    <w:rsid w:val="00D1519E"/>
    <w:rsid w:val="00D151D2"/>
    <w:rsid w:val="00D15E10"/>
    <w:rsid w:val="00D17B24"/>
    <w:rsid w:val="00D23764"/>
    <w:rsid w:val="00D23E24"/>
    <w:rsid w:val="00D30096"/>
    <w:rsid w:val="00D3547A"/>
    <w:rsid w:val="00D3644C"/>
    <w:rsid w:val="00D40616"/>
    <w:rsid w:val="00D44D30"/>
    <w:rsid w:val="00D468F0"/>
    <w:rsid w:val="00D80554"/>
    <w:rsid w:val="00D93837"/>
    <w:rsid w:val="00D97882"/>
    <w:rsid w:val="00D97DA1"/>
    <w:rsid w:val="00DA054F"/>
    <w:rsid w:val="00DC692B"/>
    <w:rsid w:val="00DD077A"/>
    <w:rsid w:val="00DD5C4B"/>
    <w:rsid w:val="00DD7D43"/>
    <w:rsid w:val="00DE3200"/>
    <w:rsid w:val="00E004E9"/>
    <w:rsid w:val="00E02256"/>
    <w:rsid w:val="00E0594C"/>
    <w:rsid w:val="00E149AC"/>
    <w:rsid w:val="00E15039"/>
    <w:rsid w:val="00E21962"/>
    <w:rsid w:val="00E325FA"/>
    <w:rsid w:val="00E36E18"/>
    <w:rsid w:val="00E40E24"/>
    <w:rsid w:val="00E43956"/>
    <w:rsid w:val="00E55503"/>
    <w:rsid w:val="00E572A3"/>
    <w:rsid w:val="00E623A1"/>
    <w:rsid w:val="00E7086F"/>
    <w:rsid w:val="00E73BE7"/>
    <w:rsid w:val="00E83287"/>
    <w:rsid w:val="00E96EA5"/>
    <w:rsid w:val="00EB4322"/>
    <w:rsid w:val="00EB504E"/>
    <w:rsid w:val="00EC1466"/>
    <w:rsid w:val="00ED06C5"/>
    <w:rsid w:val="00ED7B89"/>
    <w:rsid w:val="00EE217D"/>
    <w:rsid w:val="00EE6176"/>
    <w:rsid w:val="00EE65D9"/>
    <w:rsid w:val="00EE7B44"/>
    <w:rsid w:val="00EF5E64"/>
    <w:rsid w:val="00EF685D"/>
    <w:rsid w:val="00F03572"/>
    <w:rsid w:val="00F06205"/>
    <w:rsid w:val="00F160A0"/>
    <w:rsid w:val="00F16F47"/>
    <w:rsid w:val="00F22D76"/>
    <w:rsid w:val="00F23BC8"/>
    <w:rsid w:val="00F25B63"/>
    <w:rsid w:val="00F3355B"/>
    <w:rsid w:val="00F45A03"/>
    <w:rsid w:val="00F61572"/>
    <w:rsid w:val="00F65E33"/>
    <w:rsid w:val="00F67520"/>
    <w:rsid w:val="00F71A44"/>
    <w:rsid w:val="00F76DCF"/>
    <w:rsid w:val="00F779D0"/>
    <w:rsid w:val="00F83D4D"/>
    <w:rsid w:val="00F95C51"/>
    <w:rsid w:val="00F961B8"/>
    <w:rsid w:val="00FB685C"/>
    <w:rsid w:val="00FC1FD9"/>
    <w:rsid w:val="00FC6F73"/>
    <w:rsid w:val="00FD2170"/>
    <w:rsid w:val="00FD5468"/>
    <w:rsid w:val="00FD6C2A"/>
    <w:rsid w:val="00FE333E"/>
    <w:rsid w:val="00FE7834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B243EA"/>
  <w15:docId w15:val="{CD9CEDD1-814F-4E7B-A94F-56E712F3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5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2">
    <w:name w:val="texto2"/>
    <w:basedOn w:val="Normal"/>
    <w:rsid w:val="00F6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0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05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F05C8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9515D7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515D7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mini.stf.gov.br/cgi-bin/nph-brs?d=SJUR&amp;n=-julg&amp;s1=lei+e+servidor+e+p%FAblico+e+legislativo+e+iniciativa&amp;l=20&amp;u=http://www.stf.gov.br/Jurisprudencia/Jurisp.asp&amp;Sect1=IMAGE&amp;Sect2=THESOFF&amp;Sect3=PLURON&amp;Sect6=SJURN&amp;p=1&amp;r=3&amp;f=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mini.stf.gov.br/cgi-bin/nph-brs?d=SJUR&amp;n=-julg&amp;s1=lei+e+servidor+e+p%FAblico+e+legislativo+e+iniciativa&amp;l=20&amp;u=http://www.stf.gov.br/Jurisprudencia/Jurisp.asp&amp;Sect1=IMAGE&amp;Sect2=THESOFF&amp;Sect3=PLURON&amp;Sect6=SJURN&amp;p=1&amp;r=3&amp;f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Máneton Antunes de Macedo</cp:lastModifiedBy>
  <cp:revision>2</cp:revision>
  <cp:lastPrinted>2019-10-03T11:30:00Z</cp:lastPrinted>
  <dcterms:created xsi:type="dcterms:W3CDTF">2019-10-08T20:23:00Z</dcterms:created>
  <dcterms:modified xsi:type="dcterms:W3CDTF">2019-10-08T20:23:00Z</dcterms:modified>
</cp:coreProperties>
</file>