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72" w:rsidRPr="001F0C72" w:rsidRDefault="001F0C72" w:rsidP="001F0C72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  <w:sz w:val="26"/>
          <w:szCs w:val="26"/>
        </w:rPr>
      </w:pPr>
      <w:r w:rsidRPr="001F0C7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72" w:rsidRPr="001F0C72" w:rsidRDefault="001F0C72" w:rsidP="001F0C72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  <w:sz w:val="26"/>
          <w:szCs w:val="26"/>
        </w:rPr>
      </w:pPr>
      <w:r w:rsidRPr="001F0C72">
        <w:rPr>
          <w:rFonts w:ascii="Times New Roman" w:hAnsi="Times New Roman"/>
          <w:b/>
          <w:sz w:val="26"/>
          <w:szCs w:val="26"/>
        </w:rPr>
        <w:t>ASSEMBLEIA LEGISLATIVA DO ESTADO DO MARANHÃO</w:t>
      </w:r>
    </w:p>
    <w:p w:rsidR="001F0C72" w:rsidRPr="001F0C72" w:rsidRDefault="001F0C72" w:rsidP="001F0C72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  <w:sz w:val="26"/>
          <w:szCs w:val="26"/>
        </w:rPr>
      </w:pPr>
      <w:r w:rsidRPr="001F0C72">
        <w:rPr>
          <w:rFonts w:ascii="Times New Roman" w:hAnsi="Times New Roman"/>
          <w:b/>
          <w:sz w:val="26"/>
          <w:szCs w:val="26"/>
        </w:rPr>
        <w:t>Gabinete do Deputado</w:t>
      </w:r>
      <w:r w:rsidRPr="001F0C72">
        <w:rPr>
          <w:rFonts w:ascii="Times New Roman" w:hAnsi="Times New Roman"/>
          <w:b/>
          <w:sz w:val="26"/>
          <w:szCs w:val="26"/>
        </w:rPr>
        <w:t xml:space="preserve"> César Pires</w:t>
      </w:r>
    </w:p>
    <w:p w:rsidR="001F0C72" w:rsidRPr="001F0C72" w:rsidRDefault="001F0C72" w:rsidP="001F0C72">
      <w:pPr>
        <w:pStyle w:val="Cabealho"/>
        <w:tabs>
          <w:tab w:val="clear" w:pos="4252"/>
        </w:tabs>
        <w:jc w:val="center"/>
        <w:rPr>
          <w:rFonts w:ascii="Times New Roman" w:hAnsi="Times New Roman"/>
          <w:sz w:val="26"/>
          <w:szCs w:val="26"/>
        </w:rPr>
      </w:pPr>
      <w:r w:rsidRPr="001F0C72">
        <w:rPr>
          <w:rFonts w:ascii="Times New Roman" w:hAnsi="Times New Roman"/>
          <w:sz w:val="26"/>
          <w:szCs w:val="26"/>
        </w:rPr>
        <w:t xml:space="preserve">Avenida Jerônimo de Albuquerque, s/n, Sítio do Rangedor – </w:t>
      </w:r>
      <w:proofErr w:type="spellStart"/>
      <w:r w:rsidRPr="001F0C72">
        <w:rPr>
          <w:rFonts w:ascii="Times New Roman" w:hAnsi="Times New Roman"/>
          <w:sz w:val="26"/>
          <w:szCs w:val="26"/>
        </w:rPr>
        <w:t>Cohafuma</w:t>
      </w:r>
      <w:proofErr w:type="spellEnd"/>
    </w:p>
    <w:p w:rsidR="001F0C72" w:rsidRPr="001F0C72" w:rsidRDefault="001F0C72" w:rsidP="001F0C72">
      <w:pPr>
        <w:pStyle w:val="Cabealho"/>
        <w:tabs>
          <w:tab w:val="clear" w:pos="4252"/>
        </w:tabs>
        <w:jc w:val="center"/>
        <w:rPr>
          <w:rFonts w:ascii="Times New Roman" w:hAnsi="Times New Roman"/>
          <w:sz w:val="26"/>
          <w:szCs w:val="26"/>
        </w:rPr>
      </w:pPr>
      <w:r w:rsidRPr="001F0C72">
        <w:rPr>
          <w:rFonts w:ascii="Times New Roman" w:hAnsi="Times New Roman"/>
          <w:sz w:val="26"/>
          <w:szCs w:val="26"/>
        </w:rPr>
        <w:t>São Luís - MA – 65.071-750 - Tel.</w:t>
      </w:r>
      <w:r w:rsidRPr="001F0C72">
        <w:rPr>
          <w:rFonts w:ascii="Times New Roman" w:hAnsi="Times New Roman"/>
          <w:sz w:val="26"/>
          <w:szCs w:val="26"/>
        </w:rPr>
        <w:t>3269-3230</w:t>
      </w:r>
      <w:r w:rsidRPr="001F0C72">
        <w:rPr>
          <w:rFonts w:ascii="Times New Roman" w:hAnsi="Times New Roman"/>
          <w:sz w:val="26"/>
          <w:szCs w:val="26"/>
        </w:rPr>
        <w:t xml:space="preserve"> – </w:t>
      </w:r>
      <w:r w:rsidRPr="001F0C72">
        <w:rPr>
          <w:rFonts w:ascii="Times New Roman" w:hAnsi="Times New Roman"/>
          <w:sz w:val="26"/>
          <w:szCs w:val="26"/>
        </w:rPr>
        <w:t>www.cesarpires@al.ma.leg.br</w:t>
      </w:r>
    </w:p>
    <w:p w:rsidR="001F0C72" w:rsidRPr="001F0C72" w:rsidRDefault="001F0C72" w:rsidP="001F0C7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C72" w:rsidRPr="001F0C72" w:rsidRDefault="001F0C72" w:rsidP="001F0C7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C72" w:rsidRPr="001F0C72" w:rsidRDefault="001F0C72" w:rsidP="001F0C7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C72" w:rsidRPr="001F0C72" w:rsidRDefault="001F0C72" w:rsidP="001F0C7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F0C72">
        <w:rPr>
          <w:rFonts w:ascii="Times New Roman" w:hAnsi="Times New Roman"/>
          <w:b/>
          <w:sz w:val="26"/>
          <w:szCs w:val="26"/>
        </w:rPr>
        <w:t>INDICAÇÃO Nº        /20</w:t>
      </w:r>
      <w:r w:rsidRPr="001F0C72">
        <w:rPr>
          <w:rFonts w:ascii="Times New Roman" w:hAnsi="Times New Roman"/>
          <w:b/>
          <w:sz w:val="26"/>
          <w:szCs w:val="26"/>
        </w:rPr>
        <w:t>22</w:t>
      </w: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sz w:val="26"/>
          <w:szCs w:val="26"/>
        </w:rPr>
      </w:pPr>
      <w:r w:rsidRPr="001F0C72">
        <w:rPr>
          <w:rFonts w:ascii="Times New Roman" w:hAnsi="Times New Roman"/>
          <w:sz w:val="26"/>
          <w:szCs w:val="26"/>
        </w:rPr>
        <w:t>Senhor Presidente,</w:t>
      </w: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sz w:val="26"/>
          <w:szCs w:val="26"/>
        </w:rPr>
      </w:pPr>
      <w:r w:rsidRPr="001F0C72">
        <w:rPr>
          <w:rFonts w:ascii="Times New Roman" w:hAnsi="Times New Roman"/>
          <w:sz w:val="26"/>
          <w:szCs w:val="26"/>
        </w:rPr>
        <w:t xml:space="preserve">Nos termos do Art.152 do Regimento Interno da Assembleia Legislativa do Estado do Maranhão, solicitamos que a presente Indicação seja encaminhada ao </w:t>
      </w:r>
      <w:r w:rsidRPr="001F0C72">
        <w:rPr>
          <w:rFonts w:ascii="Times New Roman" w:hAnsi="Times New Roman"/>
          <w:sz w:val="26"/>
          <w:szCs w:val="26"/>
        </w:rPr>
        <w:t>Governador Carlos Brandão e ao Secretário de Estado da Segurança Pública, Sílvio Leite</w:t>
      </w:r>
      <w:r w:rsidRPr="001F0C72">
        <w:rPr>
          <w:rFonts w:ascii="Times New Roman" w:hAnsi="Times New Roman"/>
          <w:sz w:val="26"/>
          <w:szCs w:val="26"/>
        </w:rPr>
        <w:t>, solicitando</w:t>
      </w:r>
      <w:r w:rsidRPr="001F0C72">
        <w:rPr>
          <w:rFonts w:ascii="Times New Roman" w:hAnsi="Times New Roman"/>
          <w:sz w:val="26"/>
          <w:szCs w:val="26"/>
        </w:rPr>
        <w:t xml:space="preserve"> a instalação de um posto policial</w:t>
      </w:r>
      <w:r w:rsidRPr="001F0C72">
        <w:rPr>
          <w:rFonts w:ascii="Times New Roman" w:hAnsi="Times New Roman"/>
          <w:sz w:val="26"/>
          <w:szCs w:val="26"/>
        </w:rPr>
        <w:t xml:space="preserve"> no Bairro</w:t>
      </w:r>
      <w:r w:rsidRPr="001F0C72">
        <w:rPr>
          <w:rFonts w:ascii="Times New Roman" w:hAnsi="Times New Roman"/>
          <w:sz w:val="26"/>
          <w:szCs w:val="26"/>
        </w:rPr>
        <w:t xml:space="preserve"> Trizidela, no município de </w:t>
      </w:r>
      <w:proofErr w:type="spellStart"/>
      <w:r w:rsidRPr="001F0C72">
        <w:rPr>
          <w:rFonts w:ascii="Times New Roman" w:hAnsi="Times New Roman"/>
          <w:sz w:val="26"/>
          <w:szCs w:val="26"/>
        </w:rPr>
        <w:t>Codó-MA</w:t>
      </w:r>
      <w:proofErr w:type="spellEnd"/>
      <w:r w:rsidRPr="001F0C72">
        <w:rPr>
          <w:rFonts w:ascii="Times New Roman" w:hAnsi="Times New Roman"/>
          <w:sz w:val="26"/>
          <w:szCs w:val="26"/>
        </w:rPr>
        <w:t>,</w:t>
      </w:r>
      <w:r w:rsidRPr="001F0C72">
        <w:rPr>
          <w:rFonts w:ascii="Times New Roman" w:hAnsi="Times New Roman"/>
          <w:sz w:val="26"/>
          <w:szCs w:val="26"/>
        </w:rPr>
        <w:t xml:space="preserve"> uma antiga reivindicação daquela comunidade que anseia por elevar o nível de segurança no bairro em que residem.</w:t>
      </w: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sz w:val="26"/>
          <w:szCs w:val="26"/>
        </w:rPr>
      </w:pPr>
      <w:r w:rsidRPr="001F0C72">
        <w:rPr>
          <w:rFonts w:ascii="Times New Roman" w:hAnsi="Times New Roman"/>
          <w:sz w:val="26"/>
          <w:szCs w:val="26"/>
        </w:rPr>
        <w:t xml:space="preserve">Assembleia Legislativa do Estado do Maranhão, em </w:t>
      </w:r>
      <w:r w:rsidRPr="001F0C72">
        <w:rPr>
          <w:rFonts w:ascii="Times New Roman" w:hAnsi="Times New Roman"/>
          <w:sz w:val="26"/>
          <w:szCs w:val="26"/>
        </w:rPr>
        <w:t>05</w:t>
      </w:r>
      <w:r w:rsidRPr="001F0C72">
        <w:rPr>
          <w:rFonts w:ascii="Times New Roman" w:hAnsi="Times New Roman"/>
          <w:sz w:val="26"/>
          <w:szCs w:val="26"/>
        </w:rPr>
        <w:t xml:space="preserve"> de </w:t>
      </w:r>
      <w:r w:rsidRPr="001F0C72">
        <w:rPr>
          <w:rFonts w:ascii="Times New Roman" w:hAnsi="Times New Roman"/>
          <w:sz w:val="26"/>
          <w:szCs w:val="26"/>
        </w:rPr>
        <w:t>maio</w:t>
      </w:r>
      <w:r w:rsidRPr="001F0C72">
        <w:rPr>
          <w:rFonts w:ascii="Times New Roman" w:hAnsi="Times New Roman"/>
          <w:sz w:val="26"/>
          <w:szCs w:val="26"/>
        </w:rPr>
        <w:t xml:space="preserve"> de 20</w:t>
      </w:r>
      <w:r w:rsidRPr="001F0C72">
        <w:rPr>
          <w:rFonts w:ascii="Times New Roman" w:hAnsi="Times New Roman"/>
          <w:sz w:val="26"/>
          <w:szCs w:val="26"/>
        </w:rPr>
        <w:t>22</w:t>
      </w:r>
      <w:r w:rsidRPr="001F0C72">
        <w:rPr>
          <w:rFonts w:ascii="Times New Roman" w:hAnsi="Times New Roman"/>
          <w:sz w:val="26"/>
          <w:szCs w:val="26"/>
        </w:rPr>
        <w:t>.</w:t>
      </w: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bCs/>
          <w:sz w:val="26"/>
          <w:szCs w:val="26"/>
        </w:rPr>
      </w:pPr>
      <w:r w:rsidRPr="001F0C72">
        <w:rPr>
          <w:rFonts w:ascii="Times New Roman" w:hAnsi="Times New Roman"/>
          <w:b/>
          <w:bCs/>
          <w:sz w:val="26"/>
          <w:szCs w:val="26"/>
        </w:rPr>
        <w:t>CÉSAR PIRES</w:t>
      </w: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6"/>
          <w:szCs w:val="26"/>
        </w:rPr>
      </w:pPr>
      <w:r w:rsidRPr="001F0C72">
        <w:rPr>
          <w:rFonts w:ascii="Times New Roman" w:hAnsi="Times New Roman"/>
          <w:sz w:val="26"/>
          <w:szCs w:val="26"/>
        </w:rPr>
        <w:t xml:space="preserve">Deputado Estadual </w:t>
      </w: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6"/>
          <w:szCs w:val="26"/>
        </w:rPr>
      </w:pPr>
    </w:p>
    <w:p w:rsidR="001F0C72" w:rsidRPr="001F0C72" w:rsidRDefault="001F0C72" w:rsidP="001F0C7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6"/>
          <w:szCs w:val="26"/>
        </w:rPr>
      </w:pPr>
    </w:p>
    <w:p w:rsidR="001F0C72" w:rsidRPr="001F0C72" w:rsidRDefault="001F0C72">
      <w:pPr>
        <w:rPr>
          <w:sz w:val="26"/>
          <w:szCs w:val="26"/>
        </w:rPr>
      </w:pPr>
      <w:bookmarkStart w:id="0" w:name="_GoBack"/>
      <w:bookmarkEnd w:id="0"/>
    </w:p>
    <w:sectPr w:rsidR="001F0C72" w:rsidRPr="001F0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72"/>
    <w:rsid w:val="001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E9E6"/>
  <w15:chartTrackingRefBased/>
  <w15:docId w15:val="{B70E664B-2AEC-4874-8327-815181C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1F0C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1F0C72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Dep. César Pires</dc:creator>
  <cp:keywords/>
  <dc:description/>
  <cp:lastModifiedBy>Dep. César Pires</cp:lastModifiedBy>
  <cp:revision>1</cp:revision>
  <cp:lastPrinted>2022-05-05T14:47:00Z</cp:lastPrinted>
  <dcterms:created xsi:type="dcterms:W3CDTF">2022-05-05T14:38:00Z</dcterms:created>
  <dcterms:modified xsi:type="dcterms:W3CDTF">2022-05-05T14:51:00Z</dcterms:modified>
</cp:coreProperties>
</file>