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77777777" w:rsidR="001F15AA" w:rsidRPr="00DA0EAF" w:rsidRDefault="001F15AA" w:rsidP="00DA0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DA0EAF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1B4D62D7" w14:textId="77777777" w:rsidR="004A0CF7" w:rsidRPr="00DA0EAF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DA0EAF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DA0EAF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024B99F" w14:textId="1D7C4F05" w:rsidR="00DA0EAF" w:rsidRDefault="004A0CF7" w:rsidP="00DA0EAF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</w:t>
      </w:r>
      <w:r w:rsidR="008B16E7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Excelentíssimo Senhor Governador </w:t>
      </w:r>
      <w:r w:rsidR="00773B4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="008B16E7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ao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Sr</w:t>
      </w:r>
      <w:r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r w:rsidR="00CD4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Thiago Fernandes</w:t>
      </w:r>
      <w:r w:rsidRPr="00DA0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da </w:t>
      </w:r>
      <w:r w:rsidR="00CD4047">
        <w:rPr>
          <w:rFonts w:ascii="Times New Roman" w:eastAsia="Calibri" w:hAnsi="Times New Roman" w:cs="Times New Roman"/>
          <w:sz w:val="24"/>
          <w:szCs w:val="24"/>
          <w:lang w:eastAsia="pt-BR"/>
        </w:rPr>
        <w:t>Saúde</w:t>
      </w:r>
      <w:r w:rsidR="00DD6496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C003D0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providências</w:t>
      </w:r>
      <w:r w:rsidR="00B06C45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para doação de </w:t>
      </w:r>
      <w:r w:rsidR="00CD4047">
        <w:rPr>
          <w:rFonts w:ascii="Times New Roman" w:eastAsia="Calibri" w:hAnsi="Times New Roman" w:cs="Times New Roman"/>
          <w:sz w:val="24"/>
          <w:szCs w:val="24"/>
          <w:lang w:eastAsia="pt-BR"/>
        </w:rPr>
        <w:t>02</w:t>
      </w:r>
      <w:r w:rsidR="00B06C45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5D05E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(</w:t>
      </w:r>
      <w:r w:rsidR="00CD4047">
        <w:rPr>
          <w:rFonts w:ascii="Times New Roman" w:eastAsia="Calibri" w:hAnsi="Times New Roman" w:cs="Times New Roman"/>
          <w:sz w:val="24"/>
          <w:szCs w:val="24"/>
          <w:lang w:eastAsia="pt-BR"/>
        </w:rPr>
        <w:t>duas</w:t>
      </w:r>
      <w:r w:rsidR="005D05E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)</w:t>
      </w:r>
      <w:r w:rsidR="00CD404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ambulâncias para o </w:t>
      </w:r>
      <w:r w:rsidR="005D05E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município de </w:t>
      </w:r>
      <w:r w:rsidR="00CD4047">
        <w:rPr>
          <w:rFonts w:ascii="Times New Roman" w:eastAsia="Calibri" w:hAnsi="Times New Roman" w:cs="Times New Roman"/>
          <w:sz w:val="24"/>
          <w:szCs w:val="24"/>
          <w:lang w:eastAsia="pt-BR"/>
        </w:rPr>
        <w:t>Coelho Neto - MA</w:t>
      </w:r>
      <w:r w:rsidR="005D05E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1C61BE71" w14:textId="77777777" w:rsidR="00BA01D3" w:rsidRDefault="00CD4047" w:rsidP="00BA01D3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428285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visa atender uma necessidade do município, q</w:t>
      </w:r>
      <w:r w:rsidR="009C213E">
        <w:rPr>
          <w:rFonts w:ascii="Times New Roman" w:eastAsia="Times New Roman" w:hAnsi="Times New Roman" w:cs="Times New Roman"/>
          <w:sz w:val="24"/>
          <w:szCs w:val="24"/>
          <w:lang w:eastAsia="pt-BR"/>
        </w:rPr>
        <w:t>ue diante da fragilidade do sistema de saúde municipal, precisa fazer deslocamentos de pacientes em estado grave para hospitais regionais</w:t>
      </w:r>
      <w:r w:rsidR="00C1767A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21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rede estadual de saúde, </w:t>
      </w:r>
      <w:r w:rsidR="00773B4D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 para atender as emergências locais.</w:t>
      </w:r>
    </w:p>
    <w:p w14:paraId="1F821891" w14:textId="446CC8D7" w:rsidR="00DA0EAF" w:rsidRPr="00BA01D3" w:rsidRDefault="00720959" w:rsidP="00BA01D3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bookmarkStart w:id="1" w:name="_GoBack"/>
      <w:bookmarkEnd w:id="1"/>
      <w:r w:rsidRPr="00DA0EAF">
        <w:rPr>
          <w:rFonts w:ascii="Times New Roman" w:hAnsi="Times New Roman" w:cs="Times New Roman"/>
          <w:sz w:val="24"/>
          <w:szCs w:val="24"/>
        </w:rPr>
        <w:t>O</w:t>
      </w:r>
      <w:r w:rsidR="00773B4D">
        <w:rPr>
          <w:rFonts w:ascii="Times New Roman" w:hAnsi="Times New Roman" w:cs="Times New Roman"/>
          <w:sz w:val="24"/>
          <w:szCs w:val="24"/>
        </w:rPr>
        <w:t xml:space="preserve"> Direito a saúde é previsto na Constituição Federal e dela também decorre a obrigação do Estado em promover ações para que os cidadãos possam contar cada vez mais com um atendimento célere, humanizado e permanente,</w:t>
      </w:r>
      <w:r w:rsidR="00773B4D" w:rsidRPr="00773B4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773B4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razão pela qual</w:t>
      </w:r>
      <w:r w:rsidR="00773B4D">
        <w:rPr>
          <w:rFonts w:ascii="Times New Roman" w:hAnsi="Times New Roman" w:cs="Times New Roman"/>
          <w:sz w:val="24"/>
          <w:szCs w:val="24"/>
        </w:rPr>
        <w:t xml:space="preserve">, </w:t>
      </w:r>
      <w:r w:rsidR="00773B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do Ex. Governador Carlos Brandão, e do ilustre </w:t>
      </w:r>
      <w:r w:rsidR="00773B4D">
        <w:rPr>
          <w:rFonts w:ascii="Times New Roman" w:eastAsia="Times New Roman" w:hAnsi="Times New Roman" w:cs="Times New Roman"/>
          <w:sz w:val="24"/>
          <w:szCs w:val="24"/>
          <w:lang w:eastAsia="pt-BR"/>
        </w:rPr>
        <w:t>Sr. Secretário de Saúde</w:t>
      </w:r>
      <w:r w:rsidR="00773B4D">
        <w:rPr>
          <w:rFonts w:ascii="Times New Roman" w:eastAsia="Times New Roman" w:hAnsi="Times New Roman" w:cs="Times New Roman"/>
          <w:sz w:val="24"/>
          <w:szCs w:val="24"/>
          <w:lang w:eastAsia="pt-BR"/>
        </w:rPr>
        <w:t>, no acolhimento da presente reivindicação.</w:t>
      </w:r>
    </w:p>
    <w:bookmarkEnd w:id="0"/>
    <w:p w14:paraId="6D21FFCE" w14:textId="77777777" w:rsidR="001927AA" w:rsidRPr="00DA0EAF" w:rsidRDefault="001927AA" w:rsidP="00773B4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74853FF3" w14:textId="2CC5B137" w:rsidR="004A0CF7" w:rsidRPr="00DA0EAF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ASSEMBLÉIA LEGISLATIVA DO ESTADO DO MARANHÃO, </w:t>
      </w:r>
      <w:r w:rsidR="00773B4D">
        <w:rPr>
          <w:rFonts w:ascii="Times New Roman" w:eastAsia="Calibri" w:hAnsi="Times New Roman" w:cs="Times New Roman"/>
          <w:sz w:val="24"/>
          <w:szCs w:val="24"/>
          <w:lang w:eastAsia="pt-BR"/>
        </w:rPr>
        <w:t>10</w:t>
      </w:r>
      <w:r w:rsidR="007C42F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maio de 2022.</w:t>
      </w:r>
      <w:r w:rsidR="0096165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</w:p>
    <w:p w14:paraId="7F008326" w14:textId="77777777" w:rsidR="00021A64" w:rsidRPr="00DA0EAF" w:rsidRDefault="00021A64" w:rsidP="00593D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DA0EAF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DA0EAF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5B8A90EE" w14:textId="70444A33" w:rsidR="00BD0E2D" w:rsidRPr="00593DBC" w:rsidRDefault="004A0CF7" w:rsidP="00593DB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4C51554C" w14:textId="67422DBB" w:rsidR="00BD0E2D" w:rsidRPr="00DA0EAF" w:rsidRDefault="00BD0E2D" w:rsidP="00C65904">
      <w:pPr>
        <w:pStyle w:val="Corpo"/>
        <w:rPr>
          <w:rFonts w:ascii="Times New Roman" w:hAnsi="Times New Roman"/>
        </w:rPr>
      </w:pPr>
    </w:p>
    <w:sectPr w:rsidR="00BD0E2D" w:rsidRPr="00DA0E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77E29" w14:textId="77777777" w:rsidR="001C2755" w:rsidRDefault="001C2755" w:rsidP="00E2619F">
      <w:pPr>
        <w:spacing w:after="0" w:line="240" w:lineRule="auto"/>
      </w:pPr>
      <w:r>
        <w:separator/>
      </w:r>
    </w:p>
  </w:endnote>
  <w:endnote w:type="continuationSeparator" w:id="0">
    <w:p w14:paraId="3BF980C5" w14:textId="77777777" w:rsidR="001C2755" w:rsidRDefault="001C2755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7B04" w14:textId="77777777" w:rsidR="001C2755" w:rsidRDefault="001C2755" w:rsidP="00E2619F">
      <w:pPr>
        <w:spacing w:after="0" w:line="240" w:lineRule="auto"/>
      </w:pPr>
      <w:r>
        <w:separator/>
      </w:r>
    </w:p>
  </w:footnote>
  <w:footnote w:type="continuationSeparator" w:id="0">
    <w:p w14:paraId="47BC7C85" w14:textId="77777777" w:rsidR="001C2755" w:rsidRDefault="001C2755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69D9" w14:textId="77777777" w:rsidR="00DA0EAF" w:rsidRPr="00280558" w:rsidRDefault="00DA0EAF" w:rsidP="00DA0EAF">
    <w:pPr>
      <w:tabs>
        <w:tab w:val="left" w:pos="3225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1A442B7E" wp14:editId="44454DA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C91C2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4FE096D8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7607AE5D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1FB91415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31A9C7AB" w14:textId="6C56203B" w:rsidR="00501073" w:rsidRPr="00DA0EAF" w:rsidRDefault="00501073" w:rsidP="00DA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030F5"/>
    <w:rsid w:val="00003B3E"/>
    <w:rsid w:val="00021A64"/>
    <w:rsid w:val="00034BAC"/>
    <w:rsid w:val="00037A46"/>
    <w:rsid w:val="00092D1B"/>
    <w:rsid w:val="001315DC"/>
    <w:rsid w:val="00152DDD"/>
    <w:rsid w:val="00153283"/>
    <w:rsid w:val="001927AA"/>
    <w:rsid w:val="001C185C"/>
    <w:rsid w:val="001C2755"/>
    <w:rsid w:val="001F15AA"/>
    <w:rsid w:val="001F770D"/>
    <w:rsid w:val="00222EB4"/>
    <w:rsid w:val="00240D35"/>
    <w:rsid w:val="002750A4"/>
    <w:rsid w:val="0034637A"/>
    <w:rsid w:val="003A3FE7"/>
    <w:rsid w:val="00413530"/>
    <w:rsid w:val="00447BEB"/>
    <w:rsid w:val="00461673"/>
    <w:rsid w:val="0047642D"/>
    <w:rsid w:val="004A0CF7"/>
    <w:rsid w:val="00501073"/>
    <w:rsid w:val="005420C9"/>
    <w:rsid w:val="00563E63"/>
    <w:rsid w:val="00565ADB"/>
    <w:rsid w:val="00593DBC"/>
    <w:rsid w:val="005A1616"/>
    <w:rsid w:val="005D05E4"/>
    <w:rsid w:val="005D6CD0"/>
    <w:rsid w:val="00606F61"/>
    <w:rsid w:val="00634A84"/>
    <w:rsid w:val="006712D0"/>
    <w:rsid w:val="006D6537"/>
    <w:rsid w:val="006D666D"/>
    <w:rsid w:val="006E0D62"/>
    <w:rsid w:val="00701ECA"/>
    <w:rsid w:val="0071133A"/>
    <w:rsid w:val="00720959"/>
    <w:rsid w:val="00724500"/>
    <w:rsid w:val="0073779D"/>
    <w:rsid w:val="00770A08"/>
    <w:rsid w:val="00773B4D"/>
    <w:rsid w:val="007908EB"/>
    <w:rsid w:val="0079525A"/>
    <w:rsid w:val="00797851"/>
    <w:rsid w:val="007B04AC"/>
    <w:rsid w:val="007C42FD"/>
    <w:rsid w:val="00810344"/>
    <w:rsid w:val="008162F8"/>
    <w:rsid w:val="00841D1E"/>
    <w:rsid w:val="00852157"/>
    <w:rsid w:val="00892088"/>
    <w:rsid w:val="008A3A0C"/>
    <w:rsid w:val="008B16E7"/>
    <w:rsid w:val="0091729D"/>
    <w:rsid w:val="00933BDC"/>
    <w:rsid w:val="0096165D"/>
    <w:rsid w:val="009C213E"/>
    <w:rsid w:val="009D506C"/>
    <w:rsid w:val="009F5FFF"/>
    <w:rsid w:val="00AB7514"/>
    <w:rsid w:val="00AC02BC"/>
    <w:rsid w:val="00B06C45"/>
    <w:rsid w:val="00B1356A"/>
    <w:rsid w:val="00B146BA"/>
    <w:rsid w:val="00B164E5"/>
    <w:rsid w:val="00B23A89"/>
    <w:rsid w:val="00B34236"/>
    <w:rsid w:val="00B63E65"/>
    <w:rsid w:val="00BA01D3"/>
    <w:rsid w:val="00BB705E"/>
    <w:rsid w:val="00BD0E2D"/>
    <w:rsid w:val="00C003D0"/>
    <w:rsid w:val="00C1767A"/>
    <w:rsid w:val="00C46DCF"/>
    <w:rsid w:val="00C65904"/>
    <w:rsid w:val="00C716EA"/>
    <w:rsid w:val="00C8718E"/>
    <w:rsid w:val="00CD4047"/>
    <w:rsid w:val="00D82FAB"/>
    <w:rsid w:val="00D85CD4"/>
    <w:rsid w:val="00DA0EAF"/>
    <w:rsid w:val="00DA2BB7"/>
    <w:rsid w:val="00DA61B1"/>
    <w:rsid w:val="00DA7E39"/>
    <w:rsid w:val="00DD6496"/>
    <w:rsid w:val="00E2619F"/>
    <w:rsid w:val="00E67F0E"/>
    <w:rsid w:val="00E8034B"/>
    <w:rsid w:val="00EB6474"/>
    <w:rsid w:val="00EE5ED0"/>
    <w:rsid w:val="00F05EB1"/>
    <w:rsid w:val="00F306D9"/>
    <w:rsid w:val="00F7349F"/>
    <w:rsid w:val="00FA0972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7F00-BE4D-48D7-B6B9-E545CF35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26</cp:revision>
  <cp:lastPrinted>2022-05-09T18:09:00Z</cp:lastPrinted>
  <dcterms:created xsi:type="dcterms:W3CDTF">2021-07-27T14:34:00Z</dcterms:created>
  <dcterms:modified xsi:type="dcterms:W3CDTF">2022-05-09T18:12:00Z</dcterms:modified>
</cp:coreProperties>
</file>