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2D158" w14:textId="77777777" w:rsidR="003673BF" w:rsidRPr="00F55ABB" w:rsidRDefault="003673BF" w:rsidP="003673BF">
      <w:pPr>
        <w:keepNext/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u w:val="single"/>
        </w:rPr>
      </w:pPr>
      <w:r w:rsidRPr="00F55ABB">
        <w:rPr>
          <w:rFonts w:ascii="Times New Roman" w:eastAsia="Calibri" w:hAnsi="Times New Roman" w:cs="Times New Roman"/>
          <w:b/>
          <w:bCs/>
          <w:kern w:val="32"/>
          <w:u w:val="single"/>
        </w:rPr>
        <w:t>COMISSÃO DE CONSTITUIÇÃO, JUSTIÇA E CIDADANIA</w:t>
      </w:r>
    </w:p>
    <w:p w14:paraId="618606EA" w14:textId="66E3DFC1" w:rsidR="003673BF" w:rsidRPr="00F55ABB" w:rsidRDefault="003673BF" w:rsidP="003673BF">
      <w:pPr>
        <w:keepNext/>
        <w:spacing w:line="36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u w:val="single"/>
        </w:rPr>
      </w:pPr>
      <w:r w:rsidRPr="00F55ABB">
        <w:rPr>
          <w:rFonts w:ascii="Times New Roman" w:eastAsia="Calibri" w:hAnsi="Times New Roman" w:cs="Times New Roman"/>
          <w:b/>
          <w:bCs/>
          <w:iCs/>
          <w:u w:val="single"/>
        </w:rPr>
        <w:t xml:space="preserve">P A R E C E R </w:t>
      </w:r>
      <w:r w:rsidR="0067550E" w:rsidRPr="00F55ABB">
        <w:rPr>
          <w:rFonts w:ascii="Times New Roman" w:eastAsia="Calibri" w:hAnsi="Times New Roman" w:cs="Times New Roman"/>
          <w:b/>
          <w:bCs/>
          <w:iCs/>
          <w:u w:val="single"/>
        </w:rPr>
        <w:t xml:space="preserve">Nº </w:t>
      </w:r>
      <w:r w:rsidR="0067550E">
        <w:rPr>
          <w:rFonts w:ascii="Times New Roman" w:eastAsia="Calibri" w:hAnsi="Times New Roman" w:cs="Times New Roman"/>
          <w:b/>
          <w:bCs/>
          <w:iCs/>
          <w:u w:val="single"/>
        </w:rPr>
        <w:t>653</w:t>
      </w:r>
      <w:r w:rsidR="008F043D">
        <w:rPr>
          <w:rFonts w:ascii="Times New Roman" w:eastAsia="Calibri" w:hAnsi="Times New Roman" w:cs="Times New Roman"/>
          <w:b/>
          <w:bCs/>
          <w:iCs/>
          <w:u w:val="single"/>
        </w:rPr>
        <w:t xml:space="preserve"> </w:t>
      </w:r>
      <w:r w:rsidRPr="00F55ABB">
        <w:rPr>
          <w:rFonts w:ascii="Times New Roman" w:eastAsia="Calibri" w:hAnsi="Times New Roman" w:cs="Times New Roman"/>
          <w:b/>
          <w:bCs/>
          <w:iCs/>
          <w:u w:val="single"/>
        </w:rPr>
        <w:t>/2019</w:t>
      </w:r>
    </w:p>
    <w:p w14:paraId="64C20253" w14:textId="6EC9E44B" w:rsidR="003F41E3" w:rsidRPr="00F55ABB" w:rsidRDefault="003F41E3" w:rsidP="007432C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F55ABB">
        <w:rPr>
          <w:rFonts w:ascii="Times New Roman" w:hAnsi="Times New Roman" w:cs="Times New Roman"/>
          <w:b/>
          <w:color w:val="000000" w:themeColor="text1"/>
          <w:u w:val="single"/>
        </w:rPr>
        <w:t>RELATÓRIO</w:t>
      </w:r>
      <w:r w:rsidR="009639CD" w:rsidRPr="00F55ABB">
        <w:rPr>
          <w:rFonts w:ascii="Times New Roman" w:hAnsi="Times New Roman" w:cs="Times New Roman"/>
          <w:b/>
          <w:color w:val="000000" w:themeColor="text1"/>
          <w:u w:val="single"/>
        </w:rPr>
        <w:t>:</w:t>
      </w:r>
    </w:p>
    <w:p w14:paraId="115BCA9F" w14:textId="1BC1052D" w:rsidR="00CB06E1" w:rsidRDefault="00022A5B" w:rsidP="00CB06E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22A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Cuida-se da análise de constitucionalidade, juridicidade, legalidade e técnica legislativa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do</w:t>
      </w:r>
      <w:r w:rsidR="00CB06E1" w:rsidRPr="00CB06E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Projeto de Lei nº 448/2019, de autoria do Senhor Deputado Edivaldo Holanda, </w:t>
      </w:r>
      <w:r w:rsidR="00CB06E1" w:rsidRPr="00CB06E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que visa obrigar a instalação de detectores de metais nos estabelecimentos de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</w:t>
      </w:r>
      <w:r w:rsidR="00CB06E1" w:rsidRPr="00CB06E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nsino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</w:t>
      </w:r>
      <w:r w:rsidR="00CB06E1" w:rsidRPr="00CB06E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úblico no Estado do Maranhão.</w:t>
      </w:r>
    </w:p>
    <w:p w14:paraId="697ED83E" w14:textId="77777777" w:rsidR="00022A5B" w:rsidRDefault="00022A5B" w:rsidP="00CB06E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Inicialmente, sob o ponto de vista estritamente formal, a</w:t>
      </w:r>
      <w:r w:rsidR="00CB06E1" w:rsidRPr="00CB0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Constituição Estadual do Maranhão, em seu art. 43, inciso V, determina que compete privativamente ao Governador iniciar projetos de lei que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versam sobre </w:t>
      </w:r>
      <w:r w:rsidRPr="00022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criação, estruturação e </w:t>
      </w:r>
      <w:r w:rsidRPr="00022A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atribuições</w:t>
      </w:r>
      <w:r w:rsidRPr="00022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das Secretárias de Estado ou órgãos equivalentes e outros órgãos da administração pública estadual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senão vejamos:</w:t>
      </w:r>
    </w:p>
    <w:p w14:paraId="6A6B8681" w14:textId="77777777" w:rsidR="00022A5B" w:rsidRPr="00AC4AAF" w:rsidRDefault="00022A5B" w:rsidP="00022A5B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</w:rPr>
      </w:pPr>
      <w:r w:rsidRPr="00AC4AAF">
        <w:rPr>
          <w:rFonts w:ascii="Times New Roman" w:hAnsi="Times New Roman" w:cs="Times New Roman"/>
          <w:b/>
          <w:bCs/>
          <w:color w:val="000000" w:themeColor="text1"/>
        </w:rPr>
        <w:t xml:space="preserve">Art. 43. </w:t>
      </w:r>
      <w:r w:rsidRPr="00AC4AAF">
        <w:rPr>
          <w:rFonts w:ascii="Times New Roman" w:hAnsi="Times New Roman" w:cs="Times New Roman"/>
          <w:color w:val="000000" w:themeColor="text1"/>
        </w:rPr>
        <w:t xml:space="preserve">São de </w:t>
      </w:r>
      <w:r w:rsidRPr="00AC4AAF">
        <w:rPr>
          <w:rFonts w:ascii="Times New Roman" w:hAnsi="Times New Roman" w:cs="Times New Roman"/>
          <w:b/>
          <w:color w:val="000000" w:themeColor="text1"/>
          <w:u w:val="single"/>
        </w:rPr>
        <w:t>iniciativa privativa do Governador do Estado</w:t>
      </w:r>
      <w:r w:rsidRPr="00AC4AAF">
        <w:rPr>
          <w:rFonts w:ascii="Times New Roman" w:hAnsi="Times New Roman" w:cs="Times New Roman"/>
          <w:color w:val="000000" w:themeColor="text1"/>
        </w:rPr>
        <w:t xml:space="preserve"> às leis que disponham sobre: [...]</w:t>
      </w:r>
    </w:p>
    <w:p w14:paraId="3A13EE89" w14:textId="77777777" w:rsidR="00022A5B" w:rsidRDefault="00022A5B" w:rsidP="00022A5B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III – organização administrativa </w:t>
      </w:r>
      <w:r w:rsidRPr="00EF7154">
        <w:rPr>
          <w:rFonts w:ascii="Times New Roman" w:hAnsi="Times New Roman" w:cs="Times New Roman"/>
          <w:bCs/>
          <w:color w:val="000000" w:themeColor="text1"/>
          <w:u w:val="single"/>
        </w:rPr>
        <w:t>e matéria orçamentária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;</w:t>
      </w:r>
    </w:p>
    <w:p w14:paraId="29B2D849" w14:textId="77777777" w:rsidR="00022A5B" w:rsidRDefault="00022A5B" w:rsidP="00022A5B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[...]</w:t>
      </w:r>
    </w:p>
    <w:p w14:paraId="4D202C2E" w14:textId="77777777" w:rsidR="00022A5B" w:rsidRPr="00AC4AAF" w:rsidRDefault="00022A5B" w:rsidP="00022A5B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AC4AAF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V – </w:t>
      </w:r>
      <w:proofErr w:type="gramStart"/>
      <w:r w:rsidRPr="00EF7154">
        <w:rPr>
          <w:rFonts w:ascii="Times New Roman" w:hAnsi="Times New Roman" w:cs="Times New Roman"/>
          <w:color w:val="000000" w:themeColor="text1"/>
          <w:u w:val="single"/>
        </w:rPr>
        <w:t>criação, estruturação</w:t>
      </w:r>
      <w:r w:rsidRPr="00AC4AAF">
        <w:rPr>
          <w:rFonts w:ascii="Times New Roman" w:hAnsi="Times New Roman" w:cs="Times New Roman"/>
          <w:b/>
          <w:color w:val="000000" w:themeColor="text1"/>
          <w:u w:val="single"/>
        </w:rPr>
        <w:t xml:space="preserve"> e atribuições</w:t>
      </w:r>
      <w:proofErr w:type="gramEnd"/>
      <w:r w:rsidRPr="00AC4AAF">
        <w:rPr>
          <w:rFonts w:ascii="Times New Roman" w:hAnsi="Times New Roman" w:cs="Times New Roman"/>
          <w:b/>
          <w:color w:val="000000" w:themeColor="text1"/>
          <w:u w:val="single"/>
        </w:rPr>
        <w:t xml:space="preserve"> das Secretárias de Estado ou órgãos equivalentes e outros órgãos da administração pública estadual. (</w:t>
      </w:r>
      <w:r w:rsidRPr="00AC4AAF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>acrescido pela Emenda à Constituição nº 023, de 18/12/1998</w:t>
      </w:r>
      <w:r w:rsidRPr="00AC4AAF">
        <w:rPr>
          <w:rFonts w:ascii="Times New Roman" w:hAnsi="Times New Roman" w:cs="Times New Roman"/>
          <w:b/>
          <w:color w:val="000000" w:themeColor="text1"/>
          <w:u w:val="single"/>
        </w:rPr>
        <w:t>)</w:t>
      </w:r>
    </w:p>
    <w:p w14:paraId="61927F28" w14:textId="77777777" w:rsidR="00022A5B" w:rsidRDefault="00022A5B" w:rsidP="00CB06E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D58753" w14:textId="77777777" w:rsidR="00022A5B" w:rsidRDefault="00022A5B" w:rsidP="00022A5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5A6FF9">
        <w:rPr>
          <w:rFonts w:ascii="Times New Roman" w:hAnsi="Times New Roman" w:cs="Times New Roman"/>
          <w:color w:val="000000" w:themeColor="text1"/>
        </w:rPr>
        <w:t xml:space="preserve">No </w:t>
      </w:r>
      <w:r>
        <w:rPr>
          <w:rFonts w:ascii="Times New Roman" w:hAnsi="Times New Roman" w:cs="Times New Roman"/>
          <w:color w:val="000000" w:themeColor="text1"/>
        </w:rPr>
        <w:t>P</w:t>
      </w:r>
      <w:r w:rsidRPr="005A6FF9">
        <w:rPr>
          <w:rFonts w:ascii="Times New Roman" w:hAnsi="Times New Roman" w:cs="Times New Roman"/>
          <w:color w:val="000000" w:themeColor="text1"/>
        </w:rPr>
        <w:t xml:space="preserve">rojeto </w:t>
      </w:r>
      <w:r>
        <w:rPr>
          <w:rFonts w:ascii="Times New Roman" w:hAnsi="Times New Roman" w:cs="Times New Roman"/>
          <w:color w:val="000000" w:themeColor="text1"/>
        </w:rPr>
        <w:t xml:space="preserve">de Lei </w:t>
      </w:r>
      <w:r w:rsidRPr="005A6FF9">
        <w:rPr>
          <w:rFonts w:ascii="Times New Roman" w:hAnsi="Times New Roman" w:cs="Times New Roman"/>
          <w:color w:val="000000" w:themeColor="text1"/>
        </w:rPr>
        <w:t>em análise, apesar da extrema relevância, juridicamente é tido como criador de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A6FF9">
        <w:rPr>
          <w:rFonts w:ascii="Times New Roman" w:hAnsi="Times New Roman" w:cs="Times New Roman"/>
          <w:color w:val="000000" w:themeColor="text1"/>
        </w:rPr>
        <w:t xml:space="preserve">atribuições aos </w:t>
      </w:r>
      <w:r>
        <w:rPr>
          <w:rFonts w:ascii="Times New Roman" w:hAnsi="Times New Roman" w:cs="Times New Roman"/>
          <w:color w:val="000000" w:themeColor="text1"/>
        </w:rPr>
        <w:t>Ó</w:t>
      </w:r>
      <w:r w:rsidRPr="005A6FF9">
        <w:rPr>
          <w:rFonts w:ascii="Times New Roman" w:hAnsi="Times New Roman" w:cs="Times New Roman"/>
          <w:color w:val="000000" w:themeColor="text1"/>
        </w:rPr>
        <w:t xml:space="preserve">rgãos do </w:t>
      </w:r>
      <w:r>
        <w:rPr>
          <w:rFonts w:ascii="Times New Roman" w:hAnsi="Times New Roman" w:cs="Times New Roman"/>
          <w:color w:val="000000" w:themeColor="text1"/>
        </w:rPr>
        <w:t>G</w:t>
      </w:r>
      <w:r w:rsidRPr="005A6FF9">
        <w:rPr>
          <w:rFonts w:ascii="Times New Roman" w:hAnsi="Times New Roman" w:cs="Times New Roman"/>
          <w:color w:val="000000" w:themeColor="text1"/>
        </w:rPr>
        <w:t>overno, o que é vedado pelo dispositivo citado acima.</w:t>
      </w:r>
    </w:p>
    <w:p w14:paraId="7CB56339" w14:textId="77777777" w:rsidR="00022A5B" w:rsidRDefault="00022A5B" w:rsidP="00022A5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 medida ora proposta é tipicamente matéria administrativa, que deve ser regulada pelo Poder Executivo e não pelo Poder Legislativo. </w:t>
      </w:r>
    </w:p>
    <w:p w14:paraId="1FA9FB8E" w14:textId="77777777" w:rsidR="00022A5B" w:rsidRPr="00022A5B" w:rsidRDefault="00022A5B" w:rsidP="00022A5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2A5B">
        <w:rPr>
          <w:rFonts w:ascii="Times New Roman" w:hAnsi="Times New Roman" w:cs="Times New Roman"/>
          <w:color w:val="000000" w:themeColor="text1"/>
          <w:sz w:val="24"/>
          <w:szCs w:val="24"/>
        </w:rPr>
        <w:t>Nota-se, assim, que a Carta Estadual reservou ao Governador do Estado a iniciativa de projetos de lei que visarem a criação, estruturação e atribuições de órgãos da administração pública estadual. Este dispositivo da Constituição estadual inviabiliza a continuidade da proposição em análise, apesar da sua importância, visto que o Projeto de Lei estabelece diretamente atribuições para órgãos do Poder Executivo.</w:t>
      </w:r>
    </w:p>
    <w:p w14:paraId="57243573" w14:textId="77777777" w:rsidR="00022A5B" w:rsidRPr="00022A5B" w:rsidRDefault="00022A5B" w:rsidP="00022A5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2A5B">
        <w:rPr>
          <w:rFonts w:ascii="Times New Roman" w:hAnsi="Times New Roman" w:cs="Times New Roman"/>
          <w:color w:val="000000" w:themeColor="text1"/>
          <w:sz w:val="24"/>
          <w:szCs w:val="24"/>
        </w:rPr>
        <w:t>A correta interpretação que deve ser dada ao art. 43, inciso V, da CE/89, é a de que a iniciativa das Leis que disponham sobre “estruturação e atribuições” a Órgãos Públicos é do Poder Executivo. Portanto, a iniciativa parlamentar, ora sob exame, é inconstitucional.</w:t>
      </w:r>
    </w:p>
    <w:p w14:paraId="232365D4" w14:textId="1FBA2EE0" w:rsidR="00022A5B" w:rsidRPr="00022A5B" w:rsidRDefault="00022A5B" w:rsidP="00022A5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2A5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É claro e cristalino que o Projeto, ora em comento, em seus artigos estabelecem obrigações para Órgãos do Estado gerando despesas, violando, assim, o princípio da reserva de iniciativa e, consequentemente, o princípio da separação dos poderes (Art. 2º, da CF/88 e o parágrafo único, do art. 6º, da CE/89), padecendo de inconstitucionalidade formal.</w:t>
      </w:r>
    </w:p>
    <w:p w14:paraId="38CA7ACB" w14:textId="200642D2" w:rsidR="00022A5B" w:rsidRDefault="00022A5B" w:rsidP="00022A5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2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Outrossim, as balizas para a verificação da constitucionalidade da iniciativa parlamentar podem ser apontadas como a autonomia do Poder Executivo (isto é, o Legislativo não pode invadir o espaço de autoadministração dos órgãos da soberania) e o próprio desempenho da função administrativa, exercido de forma típica pelo Executivo. </w:t>
      </w:r>
    </w:p>
    <w:p w14:paraId="7F05D5EA" w14:textId="673008B2" w:rsidR="00CB06E1" w:rsidRPr="00CB06E1" w:rsidRDefault="00CB06E1" w:rsidP="00CB06E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6E1">
        <w:rPr>
          <w:rFonts w:ascii="Times New Roman" w:hAnsi="Times New Roman" w:cs="Times New Roman"/>
          <w:color w:val="000000" w:themeColor="text1"/>
          <w:sz w:val="24"/>
          <w:szCs w:val="24"/>
        </w:rPr>
        <w:t>Portanto</w:t>
      </w:r>
      <w:r w:rsidR="00022A5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B0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2A5B">
        <w:rPr>
          <w:rFonts w:ascii="Times New Roman" w:hAnsi="Times New Roman" w:cs="Times New Roman"/>
          <w:color w:val="000000" w:themeColor="text1"/>
          <w:sz w:val="24"/>
          <w:szCs w:val="24"/>
        </w:rPr>
        <w:t>o P</w:t>
      </w:r>
      <w:r w:rsidRPr="00CB0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rojeto de </w:t>
      </w:r>
      <w:r w:rsidR="00022A5B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CB06E1">
        <w:rPr>
          <w:rFonts w:ascii="Times New Roman" w:hAnsi="Times New Roman" w:cs="Times New Roman"/>
          <w:color w:val="000000" w:themeColor="text1"/>
          <w:sz w:val="24"/>
          <w:szCs w:val="24"/>
        </w:rPr>
        <w:t>ei de iniciativa parlamentar com este teor, se mostra inconstitucional:</w:t>
      </w:r>
    </w:p>
    <w:p w14:paraId="2247749C" w14:textId="7F4C84B9" w:rsidR="00107909" w:rsidRPr="00CB06E1" w:rsidRDefault="00CB06E1" w:rsidP="00CB06E1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Lei alagoana 6.153, de 11-5-2000, que cria o programa de leitura de jornais e periódicos em sala de aula, a ser cumprido pelas escolas da rede oficial e particular do Estado de Alagoas. Iniciativa privativa do chefe do Poder Executivo estadual para legislar sobre organização administrativa no âmbito do Estado. Lei de iniciativa parlamentar que afronta o art. 61, § 1º, II, e, da Constituição da República, ao alterar a atribuição da Secretaria de Educação do Estado de Alagoas. Princípio da simetria federativa de competências. Iniciativa louvável do legislador alagoano que não retira o vício formal de iniciativa legislativa. [ADI 2.329, rel. min. </w:t>
      </w:r>
      <w:proofErr w:type="spellStart"/>
      <w:r w:rsidRPr="00CB06E1">
        <w:rPr>
          <w:rFonts w:ascii="Times New Roman" w:hAnsi="Times New Roman" w:cs="Times New Roman"/>
          <w:color w:val="000000" w:themeColor="text1"/>
          <w:sz w:val="24"/>
          <w:szCs w:val="24"/>
        </w:rPr>
        <w:t>Cármen</w:t>
      </w:r>
      <w:proofErr w:type="spellEnd"/>
      <w:r w:rsidRPr="00CB0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Lúcia, j. 14-4-2010, P, DJE de 25-6-2010.]</w:t>
      </w:r>
    </w:p>
    <w:p w14:paraId="09520232" w14:textId="77777777" w:rsidR="00022A5B" w:rsidRDefault="00022A5B" w:rsidP="00022A5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Diante da inconstitucionalidade da propositura de Lei, acima apontada, s</w:t>
      </w:r>
      <w:r w:rsidRPr="00704005">
        <w:rPr>
          <w:rFonts w:ascii="Times New Roman" w:hAnsi="Times New Roman" w:cs="Times New Roman"/>
          <w:color w:val="000000" w:themeColor="text1"/>
        </w:rPr>
        <w:t xml:space="preserve">ugerimos, </w:t>
      </w:r>
      <w:r>
        <w:rPr>
          <w:rFonts w:ascii="Times New Roman" w:hAnsi="Times New Roman" w:cs="Times New Roman"/>
          <w:color w:val="000000" w:themeColor="text1"/>
        </w:rPr>
        <w:t>que o</w:t>
      </w:r>
      <w:r w:rsidRPr="00704005">
        <w:rPr>
          <w:rFonts w:ascii="Times New Roman" w:hAnsi="Times New Roman" w:cs="Times New Roman"/>
          <w:color w:val="000000" w:themeColor="text1"/>
        </w:rPr>
        <w:t xml:space="preserve"> Ilustre Deputad</w:t>
      </w:r>
      <w:r>
        <w:rPr>
          <w:rFonts w:ascii="Times New Roman" w:hAnsi="Times New Roman" w:cs="Times New Roman"/>
          <w:color w:val="000000" w:themeColor="text1"/>
        </w:rPr>
        <w:t>o</w:t>
      </w:r>
      <w:r w:rsidRPr="00704005">
        <w:rPr>
          <w:rFonts w:ascii="Times New Roman" w:hAnsi="Times New Roman" w:cs="Times New Roman"/>
          <w:color w:val="000000" w:themeColor="text1"/>
        </w:rPr>
        <w:t>, autor da Proposição de Lei, formalize indicação ao Chefe do Poder Executivo, para que adote as medidas constantes do Projeto de Lei, sob exame, por tratar-se de matéria de iniciativa privativa do Poder Executivo.</w:t>
      </w:r>
    </w:p>
    <w:p w14:paraId="358CB4E7" w14:textId="77777777" w:rsidR="00CB06E1" w:rsidRPr="00CB06E1" w:rsidRDefault="00CB06E1" w:rsidP="00CB06E1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CE16E5" w14:textId="4D75CCB3" w:rsidR="003673BF" w:rsidRPr="008F043D" w:rsidRDefault="003673BF" w:rsidP="008F043D">
      <w:pPr>
        <w:jc w:val="both"/>
        <w:rPr>
          <w:sz w:val="24"/>
          <w:szCs w:val="24"/>
        </w:rPr>
      </w:pPr>
      <w:r w:rsidRPr="00F55ABB">
        <w:rPr>
          <w:rFonts w:ascii="Times New Roman" w:hAnsi="Times New Roman" w:cs="Times New Roman"/>
          <w:b/>
          <w:u w:val="single"/>
        </w:rPr>
        <w:t>VOTO DO RELATOR:</w:t>
      </w:r>
    </w:p>
    <w:p w14:paraId="2B423A6A" w14:textId="6A5406DA" w:rsidR="005B404D" w:rsidRPr="00F55ABB" w:rsidRDefault="005B404D" w:rsidP="005B404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</w:rPr>
      </w:pPr>
      <w:r w:rsidRPr="00F55ABB">
        <w:rPr>
          <w:rFonts w:ascii="Times New Roman" w:hAnsi="Times New Roman" w:cs="Times New Roman"/>
          <w:color w:val="000000" w:themeColor="text1"/>
        </w:rPr>
        <w:t xml:space="preserve">Sendo assim, </w:t>
      </w:r>
      <w:r w:rsidRPr="00F55ABB">
        <w:rPr>
          <w:rFonts w:ascii="Times New Roman" w:hAnsi="Times New Roman" w:cs="Times New Roman"/>
          <w:b/>
          <w:color w:val="000000" w:themeColor="text1"/>
        </w:rPr>
        <w:t xml:space="preserve">opina-se pela </w:t>
      </w:r>
      <w:r w:rsidR="00CB06E1">
        <w:rPr>
          <w:rFonts w:ascii="Times New Roman" w:hAnsi="Times New Roman" w:cs="Times New Roman"/>
          <w:b/>
          <w:color w:val="000000" w:themeColor="text1"/>
        </w:rPr>
        <w:t>rejeição</w:t>
      </w:r>
      <w:r w:rsidRPr="00F55ABB">
        <w:rPr>
          <w:rFonts w:ascii="Times New Roman" w:hAnsi="Times New Roman" w:cs="Times New Roman"/>
          <w:b/>
          <w:color w:val="000000" w:themeColor="text1"/>
        </w:rPr>
        <w:t xml:space="preserve"> do Projeto de Lei nº </w:t>
      </w:r>
      <w:r w:rsidR="00C65B95">
        <w:rPr>
          <w:rFonts w:ascii="Times New Roman" w:hAnsi="Times New Roman" w:cs="Times New Roman"/>
          <w:b/>
          <w:color w:val="000000" w:themeColor="text1"/>
        </w:rPr>
        <w:t>44</w:t>
      </w:r>
      <w:r w:rsidR="00CB06E1">
        <w:rPr>
          <w:rFonts w:ascii="Times New Roman" w:hAnsi="Times New Roman" w:cs="Times New Roman"/>
          <w:b/>
          <w:color w:val="000000" w:themeColor="text1"/>
        </w:rPr>
        <w:t>8</w:t>
      </w:r>
      <w:r w:rsidR="008F043D">
        <w:rPr>
          <w:rFonts w:ascii="Times New Roman" w:hAnsi="Times New Roman" w:cs="Times New Roman"/>
          <w:b/>
          <w:color w:val="000000" w:themeColor="text1"/>
        </w:rPr>
        <w:t>/</w:t>
      </w:r>
      <w:r w:rsidRPr="00F55ABB">
        <w:rPr>
          <w:rFonts w:ascii="Times New Roman" w:hAnsi="Times New Roman" w:cs="Times New Roman"/>
          <w:b/>
          <w:color w:val="000000" w:themeColor="text1"/>
        </w:rPr>
        <w:t xml:space="preserve">2019, </w:t>
      </w:r>
      <w:r w:rsidR="00417870" w:rsidRPr="00F55ABB">
        <w:rPr>
          <w:rFonts w:ascii="Times New Roman" w:hAnsi="Times New Roman" w:cs="Times New Roman"/>
          <w:color w:val="000000" w:themeColor="text1"/>
        </w:rPr>
        <w:t>pela sua inconstitucionalidade.</w:t>
      </w:r>
    </w:p>
    <w:p w14:paraId="5FBDC496" w14:textId="2DAB8E8A" w:rsidR="00BC7A03" w:rsidRPr="00F55ABB" w:rsidRDefault="003673BF" w:rsidP="00417870">
      <w:pPr>
        <w:autoSpaceDE w:val="0"/>
        <w:autoSpaceDN w:val="0"/>
        <w:adjustRightInd w:val="0"/>
        <w:spacing w:after="120" w:line="24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F55ABB">
        <w:rPr>
          <w:rFonts w:ascii="Times New Roman" w:hAnsi="Times New Roman" w:cs="Times New Roman"/>
          <w:color w:val="000000" w:themeColor="text1"/>
        </w:rPr>
        <w:t>É o voto</w:t>
      </w:r>
      <w:r w:rsidR="00417870" w:rsidRPr="00F55ABB">
        <w:rPr>
          <w:rFonts w:ascii="Times New Roman" w:hAnsi="Times New Roman" w:cs="Times New Roman"/>
          <w:color w:val="000000" w:themeColor="text1"/>
        </w:rPr>
        <w:t>.</w:t>
      </w:r>
    </w:p>
    <w:p w14:paraId="298808C5" w14:textId="1FFD79C6" w:rsidR="00417870" w:rsidRDefault="00417870" w:rsidP="00417870">
      <w:pPr>
        <w:autoSpaceDE w:val="0"/>
        <w:autoSpaceDN w:val="0"/>
        <w:adjustRightInd w:val="0"/>
        <w:spacing w:after="120" w:line="24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</w:p>
    <w:p w14:paraId="606E74F6" w14:textId="77777777" w:rsidR="00064040" w:rsidRPr="00F55ABB" w:rsidRDefault="00064040" w:rsidP="00064040">
      <w:pPr>
        <w:spacing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F55ABB">
        <w:rPr>
          <w:rFonts w:ascii="Times New Roman" w:eastAsia="Calibri" w:hAnsi="Times New Roman" w:cs="Times New Roman"/>
          <w:b/>
          <w:u w:val="single"/>
        </w:rPr>
        <w:lastRenderedPageBreak/>
        <w:t>PARECER DA COMISSÃO:</w:t>
      </w:r>
    </w:p>
    <w:p w14:paraId="0889DCC9" w14:textId="37397753" w:rsidR="00064040" w:rsidRPr="00F55ABB" w:rsidRDefault="00064040" w:rsidP="00064040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F55ABB">
        <w:rPr>
          <w:rFonts w:ascii="Times New Roman" w:eastAsia="Calibri" w:hAnsi="Times New Roman" w:cs="Times New Roman"/>
        </w:rPr>
        <w:t>Os membros da Comissão de Constituição, Justiça e Cidadania</w:t>
      </w:r>
      <w:r w:rsidR="00155E61" w:rsidRPr="00155E61">
        <w:rPr>
          <w:rFonts w:ascii="Times New Roman" w:eastAsia="Calibri" w:hAnsi="Times New Roman" w:cs="Times New Roman"/>
          <w:b/>
        </w:rPr>
        <w:t xml:space="preserve">, </w:t>
      </w:r>
      <w:r w:rsidR="008F043D">
        <w:rPr>
          <w:rFonts w:ascii="Times New Roman" w:eastAsia="Calibri" w:hAnsi="Times New Roman" w:cs="Times New Roman"/>
          <w:b/>
        </w:rPr>
        <w:t xml:space="preserve">votam </w:t>
      </w:r>
      <w:r w:rsidRPr="00155E61">
        <w:rPr>
          <w:rFonts w:ascii="Times New Roman" w:eastAsia="Calibri" w:hAnsi="Times New Roman" w:cs="Times New Roman"/>
          <w:b/>
        </w:rPr>
        <w:t>pela</w:t>
      </w:r>
      <w:r w:rsidRPr="00F55ABB">
        <w:rPr>
          <w:rFonts w:ascii="Times New Roman" w:eastAsia="Calibri" w:hAnsi="Times New Roman" w:cs="Times New Roman"/>
        </w:rPr>
        <w:t xml:space="preserve"> </w:t>
      </w:r>
      <w:r w:rsidR="00CB06E1">
        <w:rPr>
          <w:rFonts w:ascii="Times New Roman" w:eastAsia="Calibri" w:hAnsi="Times New Roman" w:cs="Times New Roman"/>
          <w:b/>
        </w:rPr>
        <w:t>rejeição</w:t>
      </w:r>
      <w:r w:rsidR="005B404D" w:rsidRPr="00F55ABB">
        <w:rPr>
          <w:rFonts w:ascii="Times New Roman" w:eastAsia="Calibri" w:hAnsi="Times New Roman" w:cs="Times New Roman"/>
          <w:b/>
        </w:rPr>
        <w:t xml:space="preserve"> </w:t>
      </w:r>
      <w:r w:rsidRPr="00F55ABB">
        <w:rPr>
          <w:rFonts w:ascii="Times New Roman" w:eastAsia="Calibri" w:hAnsi="Times New Roman" w:cs="Times New Roman"/>
        </w:rPr>
        <w:t xml:space="preserve">do </w:t>
      </w:r>
      <w:r w:rsidRPr="00F55ABB">
        <w:rPr>
          <w:rFonts w:ascii="Times New Roman" w:eastAsia="Calibri" w:hAnsi="Times New Roman" w:cs="Times New Roman"/>
          <w:b/>
        </w:rPr>
        <w:t xml:space="preserve">Projeto de </w:t>
      </w:r>
      <w:r w:rsidR="005E6859" w:rsidRPr="00F55ABB">
        <w:rPr>
          <w:rFonts w:ascii="Times New Roman" w:eastAsia="Calibri" w:hAnsi="Times New Roman" w:cs="Times New Roman"/>
          <w:b/>
        </w:rPr>
        <w:t>Lei</w:t>
      </w:r>
      <w:r w:rsidRPr="00F55ABB">
        <w:rPr>
          <w:rFonts w:ascii="Times New Roman" w:eastAsia="Calibri" w:hAnsi="Times New Roman" w:cs="Times New Roman"/>
          <w:b/>
        </w:rPr>
        <w:t xml:space="preserve"> nº </w:t>
      </w:r>
      <w:r w:rsidR="00C65B95">
        <w:rPr>
          <w:rFonts w:ascii="Times New Roman" w:eastAsia="Calibri" w:hAnsi="Times New Roman" w:cs="Times New Roman"/>
          <w:b/>
        </w:rPr>
        <w:t>44</w:t>
      </w:r>
      <w:r w:rsidR="00CB06E1">
        <w:rPr>
          <w:rFonts w:ascii="Times New Roman" w:eastAsia="Calibri" w:hAnsi="Times New Roman" w:cs="Times New Roman"/>
          <w:b/>
        </w:rPr>
        <w:t>8</w:t>
      </w:r>
      <w:r w:rsidRPr="00F55ABB">
        <w:rPr>
          <w:rFonts w:ascii="Times New Roman" w:eastAsia="Calibri" w:hAnsi="Times New Roman" w:cs="Times New Roman"/>
          <w:b/>
        </w:rPr>
        <w:t>/2019</w:t>
      </w:r>
      <w:r w:rsidRPr="00F55ABB">
        <w:rPr>
          <w:rFonts w:ascii="Times New Roman" w:eastAsia="Calibri" w:hAnsi="Times New Roman" w:cs="Times New Roman"/>
        </w:rPr>
        <w:t xml:space="preserve">, </w:t>
      </w:r>
      <w:r w:rsidR="00417870" w:rsidRPr="00F55ABB">
        <w:rPr>
          <w:rFonts w:ascii="Times New Roman" w:eastAsia="Calibri" w:hAnsi="Times New Roman" w:cs="Times New Roman"/>
        </w:rPr>
        <w:t>de acordo com o voto do relator</w:t>
      </w:r>
      <w:r w:rsidR="008F043D">
        <w:rPr>
          <w:rFonts w:ascii="Times New Roman" w:eastAsia="Calibri" w:hAnsi="Times New Roman" w:cs="Times New Roman"/>
        </w:rPr>
        <w:t>.</w:t>
      </w:r>
    </w:p>
    <w:p w14:paraId="2BE7AF36" w14:textId="77777777" w:rsidR="00064040" w:rsidRPr="00F55ABB" w:rsidRDefault="00064040" w:rsidP="00064040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F55ABB">
        <w:rPr>
          <w:rFonts w:ascii="Times New Roman" w:hAnsi="Times New Roman" w:cs="Times New Roman"/>
        </w:rPr>
        <w:t xml:space="preserve"> É o parecer.</w:t>
      </w:r>
    </w:p>
    <w:p w14:paraId="72397A30" w14:textId="4B8E6CC9" w:rsidR="00064040" w:rsidRPr="00F55ABB" w:rsidRDefault="00064040" w:rsidP="00064040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F55ABB">
        <w:rPr>
          <w:rFonts w:ascii="Times New Roman" w:hAnsi="Times New Roman" w:cs="Times New Roman"/>
        </w:rPr>
        <w:t xml:space="preserve"> </w:t>
      </w:r>
      <w:r w:rsidRPr="00F55ABB">
        <w:rPr>
          <w:rFonts w:ascii="Times New Roman" w:eastAsia="Calibri" w:hAnsi="Times New Roman" w:cs="Times New Roman"/>
        </w:rPr>
        <w:t xml:space="preserve">SALA DAS COMISSÕES “DEPUTADO LÉO FRANKLIM”, em </w:t>
      </w:r>
      <w:r w:rsidR="00097AB0">
        <w:rPr>
          <w:rFonts w:ascii="Times New Roman" w:eastAsia="Calibri" w:hAnsi="Times New Roman" w:cs="Times New Roman"/>
        </w:rPr>
        <w:t>2</w:t>
      </w:r>
      <w:r w:rsidR="00A55C19">
        <w:rPr>
          <w:rFonts w:ascii="Times New Roman" w:eastAsia="Calibri" w:hAnsi="Times New Roman" w:cs="Times New Roman"/>
        </w:rPr>
        <w:t>9</w:t>
      </w:r>
      <w:r w:rsidR="00C65B95">
        <w:rPr>
          <w:rFonts w:ascii="Times New Roman" w:eastAsia="Calibri" w:hAnsi="Times New Roman" w:cs="Times New Roman"/>
        </w:rPr>
        <w:t xml:space="preserve"> </w:t>
      </w:r>
      <w:r w:rsidRPr="00F55ABB">
        <w:rPr>
          <w:rFonts w:ascii="Times New Roman" w:eastAsia="Calibri" w:hAnsi="Times New Roman" w:cs="Times New Roman"/>
        </w:rPr>
        <w:t xml:space="preserve">de </w:t>
      </w:r>
      <w:r w:rsidR="00BC7A03" w:rsidRPr="00F55ABB">
        <w:rPr>
          <w:rFonts w:ascii="Times New Roman" w:eastAsia="Calibri" w:hAnsi="Times New Roman" w:cs="Times New Roman"/>
        </w:rPr>
        <w:t>outubro</w:t>
      </w:r>
      <w:r w:rsidRPr="00F55ABB">
        <w:rPr>
          <w:rFonts w:ascii="Times New Roman" w:eastAsia="Calibri" w:hAnsi="Times New Roman" w:cs="Times New Roman"/>
        </w:rPr>
        <w:t xml:space="preserve"> de 2019.  </w:t>
      </w:r>
    </w:p>
    <w:p w14:paraId="61C021C3" w14:textId="77777777" w:rsidR="0067550E" w:rsidRDefault="00155E61" w:rsidP="008F043D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                                                       </w:t>
      </w:r>
    </w:p>
    <w:p w14:paraId="037DFA53" w14:textId="7B58DCE4" w:rsidR="00497C77" w:rsidRPr="00497C77" w:rsidRDefault="0067550E" w:rsidP="00497C7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>
        <w:rPr>
          <w:rFonts w:eastAsia="Calibri"/>
          <w:b/>
          <w:color w:val="000000"/>
          <w:sz w:val="24"/>
          <w:szCs w:val="24"/>
        </w:rPr>
        <w:t xml:space="preserve">                                                       </w:t>
      </w:r>
      <w:r w:rsidR="00155E61">
        <w:rPr>
          <w:rFonts w:eastAsia="Calibri"/>
          <w:b/>
          <w:color w:val="000000"/>
          <w:sz w:val="24"/>
          <w:szCs w:val="24"/>
        </w:rPr>
        <w:t xml:space="preserve">  </w:t>
      </w:r>
      <w:r w:rsidR="00497C77" w:rsidRPr="00497C77">
        <w:rPr>
          <w:rFonts w:ascii="Times New Roman" w:eastAsia="Calibri" w:hAnsi="Times New Roman" w:cs="Times New Roman"/>
          <w:b/>
          <w:color w:val="000000"/>
        </w:rPr>
        <w:t xml:space="preserve">                Presidente: </w:t>
      </w:r>
      <w:r w:rsidR="00497C77" w:rsidRPr="00497C77">
        <w:rPr>
          <w:rFonts w:ascii="Times New Roman" w:eastAsia="Calibri" w:hAnsi="Times New Roman" w:cs="Times New Roman"/>
          <w:color w:val="000000"/>
        </w:rPr>
        <w:t>Deputado Neto Evangelista</w:t>
      </w:r>
    </w:p>
    <w:p w14:paraId="12F8E3F3" w14:textId="147A4965" w:rsidR="00497C77" w:rsidRPr="00497C77" w:rsidRDefault="00497C77" w:rsidP="00497C77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eastAsia="Calibri" w:hAnsi="Times New Roman" w:cs="Times New Roman"/>
          <w:color w:val="000000"/>
        </w:rPr>
      </w:pPr>
      <w:r w:rsidRPr="00497C77">
        <w:rPr>
          <w:rFonts w:ascii="Times New Roman" w:eastAsia="Calibri" w:hAnsi="Times New Roman" w:cs="Times New Roman"/>
          <w:color w:val="000000"/>
        </w:rPr>
        <w:t xml:space="preserve">                                                                   </w:t>
      </w:r>
      <w:r w:rsidRPr="00497C77">
        <w:rPr>
          <w:rFonts w:ascii="Times New Roman" w:eastAsia="Calibri" w:hAnsi="Times New Roman" w:cs="Times New Roman"/>
          <w:b/>
          <w:color w:val="000000"/>
        </w:rPr>
        <w:t>Relator:</w:t>
      </w:r>
      <w:r w:rsidRPr="00497C77">
        <w:rPr>
          <w:rFonts w:ascii="Times New Roman" w:eastAsia="Calibri" w:hAnsi="Times New Roman" w:cs="Times New Roman"/>
          <w:color w:val="000000"/>
        </w:rPr>
        <w:t xml:space="preserve">  Deputado </w:t>
      </w:r>
      <w:r>
        <w:rPr>
          <w:rFonts w:ascii="Times New Roman" w:eastAsia="Calibri" w:hAnsi="Times New Roman" w:cs="Times New Roman"/>
          <w:color w:val="000000"/>
        </w:rPr>
        <w:t>Zé Inácio Lula</w:t>
      </w:r>
      <w:bookmarkStart w:id="0" w:name="_GoBack"/>
      <w:bookmarkEnd w:id="0"/>
    </w:p>
    <w:p w14:paraId="714D91AE" w14:textId="77777777" w:rsidR="00497C77" w:rsidRPr="00497C77" w:rsidRDefault="00497C77" w:rsidP="00497C77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eastAsia="Calibri" w:hAnsi="Times New Roman" w:cs="Times New Roman"/>
          <w:color w:val="000000"/>
        </w:rPr>
      </w:pPr>
      <w:r w:rsidRPr="00497C77">
        <w:rPr>
          <w:rFonts w:ascii="Times New Roman" w:eastAsia="Calibri" w:hAnsi="Times New Roman" w:cs="Times New Roman"/>
          <w:color w:val="000000"/>
        </w:rPr>
        <w:t xml:space="preserve">                                                          </w:t>
      </w:r>
    </w:p>
    <w:p w14:paraId="47DAA716" w14:textId="77777777" w:rsidR="00497C77" w:rsidRPr="00497C77" w:rsidRDefault="00497C77" w:rsidP="00497C77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eastAsia="Calibri" w:hAnsi="Times New Roman" w:cs="Times New Roman"/>
          <w:b/>
          <w:color w:val="000000"/>
        </w:rPr>
      </w:pPr>
      <w:r w:rsidRPr="00497C77">
        <w:rPr>
          <w:rFonts w:ascii="Times New Roman" w:eastAsia="Calibri" w:hAnsi="Times New Roman" w:cs="Times New Roman"/>
          <w:b/>
          <w:color w:val="000000"/>
        </w:rPr>
        <w:t xml:space="preserve"> Vota a </w:t>
      </w:r>
      <w:proofErr w:type="gramStart"/>
      <w:r w:rsidRPr="00497C77">
        <w:rPr>
          <w:rFonts w:ascii="Times New Roman" w:eastAsia="Calibri" w:hAnsi="Times New Roman" w:cs="Times New Roman"/>
          <w:b/>
          <w:color w:val="000000"/>
        </w:rPr>
        <w:t>favor                                                                    Vota</w:t>
      </w:r>
      <w:proofErr w:type="gramEnd"/>
      <w:r w:rsidRPr="00497C77">
        <w:rPr>
          <w:rFonts w:ascii="Times New Roman" w:eastAsia="Calibri" w:hAnsi="Times New Roman" w:cs="Times New Roman"/>
          <w:b/>
          <w:color w:val="000000"/>
        </w:rPr>
        <w:t xml:space="preserve"> contra</w:t>
      </w:r>
    </w:p>
    <w:p w14:paraId="2A48DFF8" w14:textId="37660BBB" w:rsidR="00497C77" w:rsidRPr="00497C77" w:rsidRDefault="00497C77" w:rsidP="00497C77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eastAsia="Calibri" w:hAnsi="Times New Roman" w:cs="Times New Roman"/>
          <w:color w:val="000000"/>
        </w:rPr>
      </w:pPr>
      <w:r w:rsidRPr="00497C77">
        <w:rPr>
          <w:rFonts w:ascii="Times New Roman" w:eastAsia="Calibri" w:hAnsi="Times New Roman" w:cs="Times New Roman"/>
          <w:color w:val="000000"/>
        </w:rPr>
        <w:t xml:space="preserve">Deputado César Pires                                                        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497C77">
        <w:rPr>
          <w:rFonts w:ascii="Times New Roman" w:eastAsia="Calibri" w:hAnsi="Times New Roman" w:cs="Times New Roman"/>
          <w:color w:val="000000"/>
        </w:rPr>
        <w:t>_________________________</w:t>
      </w:r>
    </w:p>
    <w:p w14:paraId="48C4F2ED" w14:textId="320FB544" w:rsidR="00497C77" w:rsidRPr="00497C77" w:rsidRDefault="00497C77" w:rsidP="00497C77">
      <w:pPr>
        <w:tabs>
          <w:tab w:val="left" w:pos="5103"/>
        </w:tabs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eastAsia="Calibri" w:hAnsi="Times New Roman" w:cs="Times New Roman"/>
          <w:color w:val="000000"/>
        </w:rPr>
      </w:pPr>
      <w:r w:rsidRPr="00497C77">
        <w:rPr>
          <w:rFonts w:ascii="Times New Roman" w:eastAsia="Calibri" w:hAnsi="Times New Roman" w:cs="Times New Roman"/>
          <w:color w:val="000000"/>
        </w:rPr>
        <w:t xml:space="preserve">Deputado </w:t>
      </w:r>
      <w:r>
        <w:rPr>
          <w:rFonts w:ascii="Times New Roman" w:eastAsia="Calibri" w:hAnsi="Times New Roman" w:cs="Times New Roman"/>
          <w:color w:val="000000"/>
        </w:rPr>
        <w:t>Antônio Pereira</w:t>
      </w:r>
      <w:r w:rsidRPr="00497C77">
        <w:rPr>
          <w:rFonts w:ascii="Times New Roman" w:eastAsia="Calibri" w:hAnsi="Times New Roman" w:cs="Times New Roman"/>
          <w:color w:val="000000"/>
        </w:rPr>
        <w:t xml:space="preserve">                                                  _________________________</w:t>
      </w:r>
    </w:p>
    <w:p w14:paraId="46A85307" w14:textId="77777777" w:rsidR="00497C77" w:rsidRPr="00497C77" w:rsidRDefault="00497C77" w:rsidP="00497C77">
      <w:pPr>
        <w:tabs>
          <w:tab w:val="left" w:pos="5103"/>
        </w:tabs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eastAsia="Calibri" w:hAnsi="Times New Roman" w:cs="Times New Roman"/>
          <w:color w:val="000000"/>
        </w:rPr>
      </w:pPr>
      <w:r w:rsidRPr="00497C77">
        <w:rPr>
          <w:rFonts w:ascii="Times New Roman" w:eastAsia="Calibri" w:hAnsi="Times New Roman" w:cs="Times New Roman"/>
          <w:color w:val="000000"/>
        </w:rPr>
        <w:t>Deputado Rafael Leitoa                                                     _________________________</w:t>
      </w:r>
    </w:p>
    <w:p w14:paraId="428600B8" w14:textId="4CCB65DD" w:rsidR="00497C77" w:rsidRPr="00497C77" w:rsidRDefault="00497C77" w:rsidP="00497C77">
      <w:pPr>
        <w:tabs>
          <w:tab w:val="left" w:pos="5103"/>
        </w:tabs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Deputado Doutor </w:t>
      </w:r>
      <w:proofErr w:type="spellStart"/>
      <w:r>
        <w:rPr>
          <w:rFonts w:ascii="Times New Roman" w:eastAsia="Calibri" w:hAnsi="Times New Roman" w:cs="Times New Roman"/>
          <w:color w:val="000000"/>
        </w:rPr>
        <w:t>Yglésio</w:t>
      </w:r>
      <w:proofErr w:type="spellEnd"/>
      <w:r w:rsidRPr="00497C77">
        <w:rPr>
          <w:rFonts w:ascii="Times New Roman" w:eastAsia="Calibri" w:hAnsi="Times New Roman" w:cs="Times New Roman"/>
          <w:color w:val="000000"/>
        </w:rPr>
        <w:t xml:space="preserve">                                         </w:t>
      </w:r>
      <w:r>
        <w:rPr>
          <w:rFonts w:ascii="Times New Roman" w:eastAsia="Calibri" w:hAnsi="Times New Roman" w:cs="Times New Roman"/>
          <w:color w:val="000000"/>
        </w:rPr>
        <w:t xml:space="preserve">        </w:t>
      </w:r>
      <w:r w:rsidRPr="00497C77">
        <w:rPr>
          <w:rFonts w:ascii="Times New Roman" w:eastAsia="Calibri" w:hAnsi="Times New Roman" w:cs="Times New Roman"/>
          <w:color w:val="000000"/>
        </w:rPr>
        <w:t>_________________________</w:t>
      </w:r>
    </w:p>
    <w:p w14:paraId="2B0C1906" w14:textId="29D67022" w:rsidR="00497C77" w:rsidRPr="0067550E" w:rsidRDefault="00497C77" w:rsidP="00497C77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97C77">
        <w:rPr>
          <w:rFonts w:ascii="Times New Roman" w:eastAsia="Calibri" w:hAnsi="Times New Roman" w:cs="Times New Roman"/>
          <w:color w:val="000000"/>
        </w:rPr>
        <w:t>_________________________                                         _________________________</w:t>
      </w:r>
    </w:p>
    <w:p w14:paraId="5DB07EB0" w14:textId="5577D939" w:rsidR="00155E61" w:rsidRPr="0067550E" w:rsidRDefault="00155E61" w:rsidP="00155E61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5B929EE" w14:textId="77777777" w:rsidR="00155E61" w:rsidRPr="0067550E" w:rsidRDefault="00155E61" w:rsidP="00155E61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155E61" w:rsidRPr="0067550E" w:rsidSect="003673BF">
      <w:headerReference w:type="default" r:id="rId7"/>
      <w:type w:val="continuous"/>
      <w:pgSz w:w="11906" w:h="16838"/>
      <w:pgMar w:top="1701" w:right="1134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F8576" w14:textId="77777777" w:rsidR="004E4567" w:rsidRDefault="004E4567" w:rsidP="001C4230">
      <w:pPr>
        <w:spacing w:after="0" w:line="240" w:lineRule="auto"/>
      </w:pPr>
      <w:r>
        <w:separator/>
      </w:r>
    </w:p>
  </w:endnote>
  <w:endnote w:type="continuationSeparator" w:id="0">
    <w:p w14:paraId="6DD5F1FD" w14:textId="77777777" w:rsidR="004E4567" w:rsidRDefault="004E4567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8CC4B" w14:textId="77777777" w:rsidR="004E4567" w:rsidRDefault="004E4567" w:rsidP="001C4230">
      <w:pPr>
        <w:spacing w:after="0" w:line="240" w:lineRule="auto"/>
      </w:pPr>
      <w:r>
        <w:separator/>
      </w:r>
    </w:p>
  </w:footnote>
  <w:footnote w:type="continuationSeparator" w:id="0">
    <w:p w14:paraId="5C3DBC75" w14:textId="77777777" w:rsidR="004E4567" w:rsidRDefault="004E4567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BB664" w14:textId="77777777" w:rsidR="003673BF" w:rsidRPr="00BA6504" w:rsidRDefault="003673BF" w:rsidP="003673BF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eastAsia="Calibri"/>
        <w:b/>
        <w:color w:val="000080"/>
      </w:rPr>
    </w:pPr>
    <w:r w:rsidRPr="00BA6504">
      <w:rPr>
        <w:rFonts w:eastAsia="Calibri"/>
        <w:noProof/>
      </w:rPr>
      <w:drawing>
        <wp:inline distT="0" distB="0" distL="0" distR="0" wp14:anchorId="77059514" wp14:editId="2C3505A5">
          <wp:extent cx="942975" cy="819150"/>
          <wp:effectExtent l="0" t="0" r="952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90E554" w14:textId="77777777" w:rsidR="003673BF" w:rsidRPr="00BA6504" w:rsidRDefault="003673BF" w:rsidP="003673BF">
    <w:pPr>
      <w:tabs>
        <w:tab w:val="center" w:pos="4252"/>
        <w:tab w:val="right" w:pos="8504"/>
      </w:tabs>
      <w:spacing w:after="0" w:line="240" w:lineRule="auto"/>
      <w:jc w:val="center"/>
      <w:rPr>
        <w:rFonts w:eastAsia="Calibri"/>
      </w:rPr>
    </w:pPr>
    <w:r w:rsidRPr="00BA6504">
      <w:rPr>
        <w:rFonts w:eastAsia="Calibri"/>
      </w:rPr>
      <w:t>ESTADO DO MARANHÃO</w:t>
    </w:r>
  </w:p>
  <w:p w14:paraId="60BAC0E6" w14:textId="77777777" w:rsidR="003673BF" w:rsidRPr="00BA6504" w:rsidRDefault="003673BF" w:rsidP="003673BF">
    <w:pPr>
      <w:tabs>
        <w:tab w:val="center" w:pos="4252"/>
        <w:tab w:val="right" w:pos="8504"/>
      </w:tabs>
      <w:spacing w:after="0" w:line="240" w:lineRule="auto"/>
      <w:jc w:val="center"/>
      <w:rPr>
        <w:rFonts w:eastAsia="Calibri"/>
        <w:b/>
      </w:rPr>
    </w:pPr>
    <w:r w:rsidRPr="00BA6504">
      <w:rPr>
        <w:rFonts w:eastAsia="Calibri"/>
      </w:rPr>
      <w:t>ASSEMBLEIA LEGISLATIVA DO MARANHÃO</w:t>
    </w:r>
  </w:p>
  <w:p w14:paraId="77871B48" w14:textId="77777777" w:rsidR="003673BF" w:rsidRPr="00BA6504" w:rsidRDefault="003673BF" w:rsidP="003673BF">
    <w:pPr>
      <w:tabs>
        <w:tab w:val="center" w:pos="4252"/>
        <w:tab w:val="right" w:pos="8504"/>
      </w:tabs>
      <w:spacing w:after="0" w:line="240" w:lineRule="auto"/>
      <w:jc w:val="center"/>
      <w:rPr>
        <w:rFonts w:eastAsia="Calibri"/>
        <w:b/>
      </w:rPr>
    </w:pPr>
    <w:r w:rsidRPr="00BA6504">
      <w:rPr>
        <w:rFonts w:eastAsia="Calibri"/>
        <w:b/>
      </w:rPr>
      <w:t>INSTALADA EM 16 DE FEVEREIRO DE 1835</w:t>
    </w:r>
  </w:p>
  <w:p w14:paraId="152E904C" w14:textId="77777777" w:rsidR="003673BF" w:rsidRDefault="003673BF" w:rsidP="003673BF">
    <w:pPr>
      <w:pStyle w:val="Cabealho"/>
      <w:jc w:val="center"/>
    </w:pPr>
    <w:r w:rsidRPr="00BA6504">
      <w:rPr>
        <w:rFonts w:eastAsia="Calibri"/>
      </w:rPr>
      <w:t>DIRETORIA LEGISLATIVA</w:t>
    </w:r>
  </w:p>
  <w:p w14:paraId="36625FE5" w14:textId="77777777" w:rsidR="003673BF" w:rsidRPr="0019434F" w:rsidRDefault="003673BF" w:rsidP="003673BF">
    <w:pPr>
      <w:pStyle w:val="Cabealho"/>
      <w:jc w:val="center"/>
      <w:rPr>
        <w:rFonts w:ascii="Verdana" w:hAnsi="Verdana"/>
        <w:b/>
        <w:sz w:val="20"/>
        <w:szCs w:val="20"/>
      </w:rPr>
    </w:pPr>
  </w:p>
  <w:p w14:paraId="002FA33B" w14:textId="77777777" w:rsidR="003673BF" w:rsidRDefault="003673B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F54C6"/>
    <w:multiLevelType w:val="hybridMultilevel"/>
    <w:tmpl w:val="3066371C"/>
    <w:lvl w:ilvl="0" w:tplc="D1CE835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A041DFC"/>
    <w:multiLevelType w:val="hybridMultilevel"/>
    <w:tmpl w:val="E09C75E0"/>
    <w:lvl w:ilvl="0" w:tplc="53683D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30"/>
    <w:rsid w:val="00011909"/>
    <w:rsid w:val="00015F72"/>
    <w:rsid w:val="00022A5B"/>
    <w:rsid w:val="00027EDA"/>
    <w:rsid w:val="00045B45"/>
    <w:rsid w:val="000601FA"/>
    <w:rsid w:val="00061E34"/>
    <w:rsid w:val="00064040"/>
    <w:rsid w:val="0007759D"/>
    <w:rsid w:val="00082C31"/>
    <w:rsid w:val="000847F2"/>
    <w:rsid w:val="00097AB0"/>
    <w:rsid w:val="000A317D"/>
    <w:rsid w:val="000B3671"/>
    <w:rsid w:val="000B6FA2"/>
    <w:rsid w:val="000D1FEA"/>
    <w:rsid w:val="000D30BE"/>
    <w:rsid w:val="000E1119"/>
    <w:rsid w:val="000E767D"/>
    <w:rsid w:val="000F2485"/>
    <w:rsid w:val="00104E02"/>
    <w:rsid w:val="00106D28"/>
    <w:rsid w:val="00107909"/>
    <w:rsid w:val="0011362C"/>
    <w:rsid w:val="0011509B"/>
    <w:rsid w:val="00115933"/>
    <w:rsid w:val="00130EF5"/>
    <w:rsid w:val="001539A0"/>
    <w:rsid w:val="00155E61"/>
    <w:rsid w:val="00163B10"/>
    <w:rsid w:val="00164525"/>
    <w:rsid w:val="00183CDE"/>
    <w:rsid w:val="0019434F"/>
    <w:rsid w:val="001A2CB1"/>
    <w:rsid w:val="001A4998"/>
    <w:rsid w:val="001B08C9"/>
    <w:rsid w:val="001B28E7"/>
    <w:rsid w:val="001B7D09"/>
    <w:rsid w:val="001C4230"/>
    <w:rsid w:val="001D1E88"/>
    <w:rsid w:val="001D359A"/>
    <w:rsid w:val="001F39AA"/>
    <w:rsid w:val="00203E48"/>
    <w:rsid w:val="00205D2D"/>
    <w:rsid w:val="0020772E"/>
    <w:rsid w:val="00224EB3"/>
    <w:rsid w:val="00224EF7"/>
    <w:rsid w:val="002277BA"/>
    <w:rsid w:val="0024457A"/>
    <w:rsid w:val="00250735"/>
    <w:rsid w:val="002541BD"/>
    <w:rsid w:val="00256155"/>
    <w:rsid w:val="00257BCB"/>
    <w:rsid w:val="00267C39"/>
    <w:rsid w:val="00275871"/>
    <w:rsid w:val="0028494B"/>
    <w:rsid w:val="0029475C"/>
    <w:rsid w:val="002A0398"/>
    <w:rsid w:val="002A1730"/>
    <w:rsid w:val="002A4C81"/>
    <w:rsid w:val="002B78CE"/>
    <w:rsid w:val="002C15DE"/>
    <w:rsid w:val="002C5319"/>
    <w:rsid w:val="002C6F4C"/>
    <w:rsid w:val="002E5F68"/>
    <w:rsid w:val="002E64B4"/>
    <w:rsid w:val="002F0595"/>
    <w:rsid w:val="003008EF"/>
    <w:rsid w:val="00307D6F"/>
    <w:rsid w:val="00307D9E"/>
    <w:rsid w:val="00317761"/>
    <w:rsid w:val="003311CF"/>
    <w:rsid w:val="00334B53"/>
    <w:rsid w:val="00336287"/>
    <w:rsid w:val="0034270E"/>
    <w:rsid w:val="00344904"/>
    <w:rsid w:val="00350948"/>
    <w:rsid w:val="003526C6"/>
    <w:rsid w:val="003673BF"/>
    <w:rsid w:val="00374CE5"/>
    <w:rsid w:val="00393324"/>
    <w:rsid w:val="00394985"/>
    <w:rsid w:val="003A13D9"/>
    <w:rsid w:val="003A682D"/>
    <w:rsid w:val="003E66A4"/>
    <w:rsid w:val="003E7F7D"/>
    <w:rsid w:val="003F1456"/>
    <w:rsid w:val="003F41E3"/>
    <w:rsid w:val="003F64EA"/>
    <w:rsid w:val="00405045"/>
    <w:rsid w:val="004068F8"/>
    <w:rsid w:val="004107DC"/>
    <w:rsid w:val="00414D95"/>
    <w:rsid w:val="00417870"/>
    <w:rsid w:val="00422A7B"/>
    <w:rsid w:val="00423368"/>
    <w:rsid w:val="00433658"/>
    <w:rsid w:val="00433FBF"/>
    <w:rsid w:val="00440246"/>
    <w:rsid w:val="00450AF9"/>
    <w:rsid w:val="00454E49"/>
    <w:rsid w:val="00455382"/>
    <w:rsid w:val="004600BC"/>
    <w:rsid w:val="004602AE"/>
    <w:rsid w:val="004666EE"/>
    <w:rsid w:val="00466C49"/>
    <w:rsid w:val="004679B5"/>
    <w:rsid w:val="00470B65"/>
    <w:rsid w:val="00470C1D"/>
    <w:rsid w:val="004846A8"/>
    <w:rsid w:val="004935B2"/>
    <w:rsid w:val="0049782C"/>
    <w:rsid w:val="00497C77"/>
    <w:rsid w:val="004B5887"/>
    <w:rsid w:val="004C10FC"/>
    <w:rsid w:val="004D4568"/>
    <w:rsid w:val="004D5171"/>
    <w:rsid w:val="004D74A1"/>
    <w:rsid w:val="004E1210"/>
    <w:rsid w:val="004E4567"/>
    <w:rsid w:val="004F1E37"/>
    <w:rsid w:val="004F2A79"/>
    <w:rsid w:val="004F4090"/>
    <w:rsid w:val="00507D84"/>
    <w:rsid w:val="00513ED3"/>
    <w:rsid w:val="00521FB6"/>
    <w:rsid w:val="0053178D"/>
    <w:rsid w:val="00531DBE"/>
    <w:rsid w:val="00533E43"/>
    <w:rsid w:val="00540065"/>
    <w:rsid w:val="005416DF"/>
    <w:rsid w:val="00542490"/>
    <w:rsid w:val="00545ABF"/>
    <w:rsid w:val="00545DE1"/>
    <w:rsid w:val="005502C4"/>
    <w:rsid w:val="00551CA9"/>
    <w:rsid w:val="00560F3A"/>
    <w:rsid w:val="005611E4"/>
    <w:rsid w:val="00590751"/>
    <w:rsid w:val="005B307C"/>
    <w:rsid w:val="005B404D"/>
    <w:rsid w:val="005B4F48"/>
    <w:rsid w:val="005B54D6"/>
    <w:rsid w:val="005B5747"/>
    <w:rsid w:val="005B5F44"/>
    <w:rsid w:val="005D1AA7"/>
    <w:rsid w:val="005D1F17"/>
    <w:rsid w:val="005E6859"/>
    <w:rsid w:val="005E6D2D"/>
    <w:rsid w:val="005F113E"/>
    <w:rsid w:val="005F64E4"/>
    <w:rsid w:val="006049E4"/>
    <w:rsid w:val="00610151"/>
    <w:rsid w:val="006112FE"/>
    <w:rsid w:val="006201F0"/>
    <w:rsid w:val="006253CE"/>
    <w:rsid w:val="00642351"/>
    <w:rsid w:val="00646D3A"/>
    <w:rsid w:val="006520C5"/>
    <w:rsid w:val="006544E1"/>
    <w:rsid w:val="006636CD"/>
    <w:rsid w:val="0067550E"/>
    <w:rsid w:val="00686396"/>
    <w:rsid w:val="00690A03"/>
    <w:rsid w:val="006A2F11"/>
    <w:rsid w:val="006B7BAA"/>
    <w:rsid w:val="006C337B"/>
    <w:rsid w:val="006C7337"/>
    <w:rsid w:val="006D06B7"/>
    <w:rsid w:val="006E2E4E"/>
    <w:rsid w:val="006F00A5"/>
    <w:rsid w:val="006F3683"/>
    <w:rsid w:val="006F3A2F"/>
    <w:rsid w:val="006F56C3"/>
    <w:rsid w:val="00700843"/>
    <w:rsid w:val="00707FFC"/>
    <w:rsid w:val="00712BFF"/>
    <w:rsid w:val="00713EF6"/>
    <w:rsid w:val="0071677C"/>
    <w:rsid w:val="00726208"/>
    <w:rsid w:val="00732778"/>
    <w:rsid w:val="00742FB7"/>
    <w:rsid w:val="007432CC"/>
    <w:rsid w:val="00751D9D"/>
    <w:rsid w:val="007754AE"/>
    <w:rsid w:val="0078494D"/>
    <w:rsid w:val="0079618F"/>
    <w:rsid w:val="00796523"/>
    <w:rsid w:val="00797738"/>
    <w:rsid w:val="007A248F"/>
    <w:rsid w:val="007B23EC"/>
    <w:rsid w:val="007B4A52"/>
    <w:rsid w:val="007C0C94"/>
    <w:rsid w:val="007C7065"/>
    <w:rsid w:val="007D37C7"/>
    <w:rsid w:val="007D7670"/>
    <w:rsid w:val="007E31DD"/>
    <w:rsid w:val="007E66C7"/>
    <w:rsid w:val="007E6D21"/>
    <w:rsid w:val="008075E9"/>
    <w:rsid w:val="00811D7C"/>
    <w:rsid w:val="008133B4"/>
    <w:rsid w:val="00820375"/>
    <w:rsid w:val="008256DB"/>
    <w:rsid w:val="008330CC"/>
    <w:rsid w:val="00834D5A"/>
    <w:rsid w:val="008410D3"/>
    <w:rsid w:val="00842381"/>
    <w:rsid w:val="00861B21"/>
    <w:rsid w:val="00862F98"/>
    <w:rsid w:val="00863B0A"/>
    <w:rsid w:val="00874730"/>
    <w:rsid w:val="00880A32"/>
    <w:rsid w:val="0088454F"/>
    <w:rsid w:val="0088619E"/>
    <w:rsid w:val="00891ACF"/>
    <w:rsid w:val="00894788"/>
    <w:rsid w:val="00897304"/>
    <w:rsid w:val="008B5F9E"/>
    <w:rsid w:val="008C1ED0"/>
    <w:rsid w:val="008C3B8E"/>
    <w:rsid w:val="008C53E2"/>
    <w:rsid w:val="008C62E6"/>
    <w:rsid w:val="008D7CBE"/>
    <w:rsid w:val="008F043D"/>
    <w:rsid w:val="008F6A5F"/>
    <w:rsid w:val="00904315"/>
    <w:rsid w:val="00906E3D"/>
    <w:rsid w:val="0091556C"/>
    <w:rsid w:val="009240CE"/>
    <w:rsid w:val="0092475B"/>
    <w:rsid w:val="00925839"/>
    <w:rsid w:val="00931773"/>
    <w:rsid w:val="00931FBC"/>
    <w:rsid w:val="0095677F"/>
    <w:rsid w:val="00962ABF"/>
    <w:rsid w:val="009639CD"/>
    <w:rsid w:val="00966649"/>
    <w:rsid w:val="009758E3"/>
    <w:rsid w:val="00981F4E"/>
    <w:rsid w:val="00986D3A"/>
    <w:rsid w:val="00990BA0"/>
    <w:rsid w:val="009A174C"/>
    <w:rsid w:val="009A47EE"/>
    <w:rsid w:val="009B58A3"/>
    <w:rsid w:val="009B708A"/>
    <w:rsid w:val="009C1291"/>
    <w:rsid w:val="009C303F"/>
    <w:rsid w:val="009C33D5"/>
    <w:rsid w:val="009C3C46"/>
    <w:rsid w:val="009D26B9"/>
    <w:rsid w:val="009E0CB4"/>
    <w:rsid w:val="009E1CAF"/>
    <w:rsid w:val="009E409F"/>
    <w:rsid w:val="009F1595"/>
    <w:rsid w:val="009F4B5A"/>
    <w:rsid w:val="009F605C"/>
    <w:rsid w:val="009F7FAF"/>
    <w:rsid w:val="00A0063C"/>
    <w:rsid w:val="00A07B6D"/>
    <w:rsid w:val="00A14BA1"/>
    <w:rsid w:val="00A179E8"/>
    <w:rsid w:val="00A43823"/>
    <w:rsid w:val="00A45243"/>
    <w:rsid w:val="00A5031A"/>
    <w:rsid w:val="00A55C19"/>
    <w:rsid w:val="00A73223"/>
    <w:rsid w:val="00A829A5"/>
    <w:rsid w:val="00A8381B"/>
    <w:rsid w:val="00A93C6A"/>
    <w:rsid w:val="00A96DC5"/>
    <w:rsid w:val="00AA0A9F"/>
    <w:rsid w:val="00AB0711"/>
    <w:rsid w:val="00AB091F"/>
    <w:rsid w:val="00AB0ED9"/>
    <w:rsid w:val="00AB4EBE"/>
    <w:rsid w:val="00AB5110"/>
    <w:rsid w:val="00AB52BA"/>
    <w:rsid w:val="00AC591A"/>
    <w:rsid w:val="00AE1F65"/>
    <w:rsid w:val="00AE20AC"/>
    <w:rsid w:val="00AE2C41"/>
    <w:rsid w:val="00AF348D"/>
    <w:rsid w:val="00B00ACB"/>
    <w:rsid w:val="00B00FA2"/>
    <w:rsid w:val="00B057FE"/>
    <w:rsid w:val="00B14412"/>
    <w:rsid w:val="00B2051E"/>
    <w:rsid w:val="00B22301"/>
    <w:rsid w:val="00B33611"/>
    <w:rsid w:val="00B43487"/>
    <w:rsid w:val="00B47682"/>
    <w:rsid w:val="00B5477F"/>
    <w:rsid w:val="00B72609"/>
    <w:rsid w:val="00B72C8D"/>
    <w:rsid w:val="00B801F7"/>
    <w:rsid w:val="00B80A0A"/>
    <w:rsid w:val="00B81500"/>
    <w:rsid w:val="00B97D5B"/>
    <w:rsid w:val="00BA3FC4"/>
    <w:rsid w:val="00BA69D9"/>
    <w:rsid w:val="00BA6FE4"/>
    <w:rsid w:val="00BB0723"/>
    <w:rsid w:val="00BB2018"/>
    <w:rsid w:val="00BC06A8"/>
    <w:rsid w:val="00BC23E2"/>
    <w:rsid w:val="00BC4D8F"/>
    <w:rsid w:val="00BC7A03"/>
    <w:rsid w:val="00BD7C19"/>
    <w:rsid w:val="00BE23DD"/>
    <w:rsid w:val="00BE42AB"/>
    <w:rsid w:val="00BE76D6"/>
    <w:rsid w:val="00BF46DD"/>
    <w:rsid w:val="00BF548E"/>
    <w:rsid w:val="00C1620C"/>
    <w:rsid w:val="00C21A22"/>
    <w:rsid w:val="00C37989"/>
    <w:rsid w:val="00C43931"/>
    <w:rsid w:val="00C547CE"/>
    <w:rsid w:val="00C64ED4"/>
    <w:rsid w:val="00C6560E"/>
    <w:rsid w:val="00C65B95"/>
    <w:rsid w:val="00C86E1C"/>
    <w:rsid w:val="00C91142"/>
    <w:rsid w:val="00C9342A"/>
    <w:rsid w:val="00C941F3"/>
    <w:rsid w:val="00CB06E1"/>
    <w:rsid w:val="00CB0C56"/>
    <w:rsid w:val="00CC4BE5"/>
    <w:rsid w:val="00CC6036"/>
    <w:rsid w:val="00CC65D2"/>
    <w:rsid w:val="00CC6915"/>
    <w:rsid w:val="00CD4398"/>
    <w:rsid w:val="00CD73A6"/>
    <w:rsid w:val="00CE0EF0"/>
    <w:rsid w:val="00CE421A"/>
    <w:rsid w:val="00CF73F1"/>
    <w:rsid w:val="00CF7B16"/>
    <w:rsid w:val="00D036F1"/>
    <w:rsid w:val="00D06303"/>
    <w:rsid w:val="00D1248B"/>
    <w:rsid w:val="00D12994"/>
    <w:rsid w:val="00D1519E"/>
    <w:rsid w:val="00D151D2"/>
    <w:rsid w:val="00D15E10"/>
    <w:rsid w:val="00D17B24"/>
    <w:rsid w:val="00D23764"/>
    <w:rsid w:val="00D23E24"/>
    <w:rsid w:val="00D30096"/>
    <w:rsid w:val="00D3547A"/>
    <w:rsid w:val="00D3644C"/>
    <w:rsid w:val="00D40616"/>
    <w:rsid w:val="00D44D30"/>
    <w:rsid w:val="00D468F0"/>
    <w:rsid w:val="00D80554"/>
    <w:rsid w:val="00D93837"/>
    <w:rsid w:val="00D97882"/>
    <w:rsid w:val="00D97DA1"/>
    <w:rsid w:val="00DA054F"/>
    <w:rsid w:val="00DC692B"/>
    <w:rsid w:val="00DD077A"/>
    <w:rsid w:val="00DD5C4B"/>
    <w:rsid w:val="00DD7D43"/>
    <w:rsid w:val="00DE3200"/>
    <w:rsid w:val="00E004E9"/>
    <w:rsid w:val="00E02256"/>
    <w:rsid w:val="00E0594C"/>
    <w:rsid w:val="00E149AC"/>
    <w:rsid w:val="00E15039"/>
    <w:rsid w:val="00E21962"/>
    <w:rsid w:val="00E325FA"/>
    <w:rsid w:val="00E36E18"/>
    <w:rsid w:val="00E40E24"/>
    <w:rsid w:val="00E43956"/>
    <w:rsid w:val="00E55503"/>
    <w:rsid w:val="00E572A3"/>
    <w:rsid w:val="00E623A1"/>
    <w:rsid w:val="00E7086F"/>
    <w:rsid w:val="00E73BE7"/>
    <w:rsid w:val="00E83287"/>
    <w:rsid w:val="00E96EA5"/>
    <w:rsid w:val="00EB4322"/>
    <w:rsid w:val="00EB504E"/>
    <w:rsid w:val="00EC1466"/>
    <w:rsid w:val="00ED06C5"/>
    <w:rsid w:val="00ED7B89"/>
    <w:rsid w:val="00EE217D"/>
    <w:rsid w:val="00EE6176"/>
    <w:rsid w:val="00EE65D9"/>
    <w:rsid w:val="00EE7B44"/>
    <w:rsid w:val="00EF5E64"/>
    <w:rsid w:val="00EF685D"/>
    <w:rsid w:val="00F03572"/>
    <w:rsid w:val="00F06205"/>
    <w:rsid w:val="00F160A0"/>
    <w:rsid w:val="00F16F47"/>
    <w:rsid w:val="00F22D76"/>
    <w:rsid w:val="00F23BC8"/>
    <w:rsid w:val="00F25B63"/>
    <w:rsid w:val="00F3355B"/>
    <w:rsid w:val="00F45A03"/>
    <w:rsid w:val="00F55ABB"/>
    <w:rsid w:val="00F61572"/>
    <w:rsid w:val="00F65E33"/>
    <w:rsid w:val="00F67520"/>
    <w:rsid w:val="00F71A44"/>
    <w:rsid w:val="00F76DCF"/>
    <w:rsid w:val="00F779D0"/>
    <w:rsid w:val="00F83D4D"/>
    <w:rsid w:val="00F95C51"/>
    <w:rsid w:val="00F961B8"/>
    <w:rsid w:val="00FB685C"/>
    <w:rsid w:val="00FC1FD9"/>
    <w:rsid w:val="00FC6F73"/>
    <w:rsid w:val="00FD2170"/>
    <w:rsid w:val="00FD5468"/>
    <w:rsid w:val="00FD6C2A"/>
    <w:rsid w:val="00FE333E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8B243EA"/>
  <w15:docId w15:val="{CD9CEDD1-814F-4E7B-A94F-56E712F3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50A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9782C"/>
  </w:style>
  <w:style w:type="character" w:styleId="nfase">
    <w:name w:val="Emphasis"/>
    <w:basedOn w:val="Fontepargpadro"/>
    <w:uiPriority w:val="20"/>
    <w:qFormat/>
    <w:rsid w:val="0049782C"/>
    <w:rPr>
      <w:i/>
      <w:iCs/>
    </w:rPr>
  </w:style>
  <w:style w:type="character" w:styleId="Forte">
    <w:name w:val="Strong"/>
    <w:basedOn w:val="Fontepargpadro"/>
    <w:uiPriority w:val="22"/>
    <w:qFormat/>
    <w:rsid w:val="0049782C"/>
    <w:rPr>
      <w:b/>
      <w:bCs/>
    </w:rPr>
  </w:style>
  <w:style w:type="paragraph" w:styleId="NormalWeb">
    <w:name w:val="Normal (Web)"/>
    <w:basedOn w:val="Normal"/>
    <w:uiPriority w:val="99"/>
    <w:unhideWhenUsed/>
    <w:rsid w:val="00FD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D12994"/>
    <w:pPr>
      <w:widowControl w:val="0"/>
      <w:snapToGrid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2">
    <w:name w:val="p32"/>
    <w:basedOn w:val="Normal"/>
    <w:rsid w:val="00D12994"/>
    <w:pPr>
      <w:widowControl w:val="0"/>
      <w:tabs>
        <w:tab w:val="left" w:pos="540"/>
        <w:tab w:val="left" w:pos="86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13">
    <w:name w:val="p13"/>
    <w:basedOn w:val="Normal"/>
    <w:rsid w:val="00D12994"/>
    <w:pPr>
      <w:widowControl w:val="0"/>
      <w:tabs>
        <w:tab w:val="left" w:pos="540"/>
        <w:tab w:val="left" w:pos="84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0">
    <w:name w:val="p30"/>
    <w:basedOn w:val="Normal"/>
    <w:rsid w:val="00D12994"/>
    <w:pPr>
      <w:widowControl w:val="0"/>
      <w:tabs>
        <w:tab w:val="left" w:pos="400"/>
      </w:tabs>
      <w:snapToGrid w:val="0"/>
      <w:spacing w:after="0" w:line="200" w:lineRule="atLeast"/>
      <w:ind w:left="576" w:hanging="43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D74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51CA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50A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o2">
    <w:name w:val="texto2"/>
    <w:basedOn w:val="Normal"/>
    <w:rsid w:val="00F6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8F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Anderson Abreu Rocha</dc:creator>
  <cp:lastModifiedBy>Máneton Antunes de Macedo</cp:lastModifiedBy>
  <cp:revision>2</cp:revision>
  <cp:lastPrinted>2019-10-10T12:52:00Z</cp:lastPrinted>
  <dcterms:created xsi:type="dcterms:W3CDTF">2019-10-29T18:30:00Z</dcterms:created>
  <dcterms:modified xsi:type="dcterms:W3CDTF">2019-10-29T18:30:00Z</dcterms:modified>
</cp:coreProperties>
</file>