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6070F8">
        <w:rPr>
          <w:rFonts w:ascii="Baskerville Old Face" w:hAnsi="Baskerville Old Face"/>
          <w:b/>
          <w:u w:val="single"/>
        </w:rPr>
        <w:t>8</w:t>
      </w:r>
      <w:r w:rsidR="007D56F2">
        <w:rPr>
          <w:rFonts w:ascii="Baskerville Old Face" w:hAnsi="Baskerville Old Face"/>
          <w:b/>
          <w:u w:val="single"/>
        </w:rPr>
        <w:t>28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7D56F2" w:rsidRPr="008710FE" w:rsidRDefault="008C5FB2" w:rsidP="007D56F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iCs/>
          <w:color w:val="000000" w:themeColor="text1"/>
        </w:rPr>
      </w:pPr>
      <w:r w:rsidRPr="00077AD7">
        <w:rPr>
          <w:rFonts w:ascii="Baskerville Old Face" w:hAnsi="Baskerville Old Face"/>
        </w:rPr>
        <w:t>Veio a esta Comissão</w:t>
      </w:r>
      <w:r w:rsidR="001073A5" w:rsidRPr="00077AD7">
        <w:rPr>
          <w:rFonts w:ascii="Baskerville Old Face" w:hAnsi="Baskerville Old Face"/>
        </w:rPr>
        <w:t xml:space="preserve"> de Constituição, Justiça e Cidadania</w:t>
      </w:r>
      <w:r w:rsidR="00930B77" w:rsidRPr="00077AD7">
        <w:rPr>
          <w:rFonts w:ascii="Baskerville Old Face" w:hAnsi="Baskerville Old Face"/>
        </w:rPr>
        <w:t xml:space="preserve"> </w:t>
      </w:r>
      <w:r w:rsidRPr="00077AD7">
        <w:rPr>
          <w:rFonts w:ascii="Baskerville Old Face" w:hAnsi="Baskerville Old Face"/>
        </w:rPr>
        <w:t xml:space="preserve">o </w:t>
      </w:r>
      <w:r w:rsidR="006B05A3" w:rsidRPr="00077AD7">
        <w:rPr>
          <w:rFonts w:ascii="Baskerville Old Face" w:hAnsi="Baskerville Old Face"/>
        </w:rPr>
        <w:t xml:space="preserve">Projeto de </w:t>
      </w:r>
      <w:r w:rsidR="00D201F1" w:rsidRPr="00077AD7">
        <w:rPr>
          <w:rFonts w:ascii="Baskerville Old Face" w:hAnsi="Baskerville Old Face"/>
        </w:rPr>
        <w:t>Lei Ordinária</w:t>
      </w:r>
      <w:r w:rsidR="00F66B4C" w:rsidRPr="00077AD7">
        <w:rPr>
          <w:rFonts w:ascii="Baskerville Old Face" w:hAnsi="Baskerville Old Face"/>
        </w:rPr>
        <w:t xml:space="preserve"> nº</w:t>
      </w:r>
      <w:r w:rsidR="00F975D7" w:rsidRPr="00077AD7">
        <w:rPr>
          <w:rFonts w:ascii="Baskerville Old Face" w:hAnsi="Baskerville Old Face"/>
        </w:rPr>
        <w:t xml:space="preserve"> </w:t>
      </w:r>
      <w:r w:rsidR="007D56F2">
        <w:rPr>
          <w:rFonts w:ascii="Baskerville Old Face" w:eastAsia="Calibri" w:hAnsi="Baskerville Old Face"/>
          <w:iCs/>
          <w:color w:val="000000"/>
          <w:lang w:eastAsia="en-US"/>
        </w:rPr>
        <w:t>272</w:t>
      </w:r>
      <w:r w:rsidR="007A6DCB" w:rsidRPr="00077AD7">
        <w:rPr>
          <w:rFonts w:ascii="Baskerville Old Face" w:eastAsia="Calibri" w:hAnsi="Baskerville Old Face"/>
          <w:iCs/>
          <w:color w:val="000000"/>
          <w:lang w:eastAsia="en-US"/>
        </w:rPr>
        <w:t>/2019,</w:t>
      </w:r>
      <w:r w:rsidR="00126B6A" w:rsidRPr="00077AD7">
        <w:rPr>
          <w:rFonts w:ascii="Baskerville Old Face" w:eastAsia="Calibri" w:hAnsi="Baskerville Old Face"/>
          <w:iCs/>
          <w:color w:val="000000"/>
          <w:lang w:eastAsia="en-US"/>
        </w:rPr>
        <w:t xml:space="preserve"> de autoria d</w:t>
      </w:r>
      <w:r w:rsidR="006070F8">
        <w:rPr>
          <w:rFonts w:ascii="Baskerville Old Face" w:eastAsia="Calibri" w:hAnsi="Baskerville Old Face"/>
          <w:iCs/>
          <w:color w:val="000000"/>
          <w:lang w:eastAsia="en-US"/>
        </w:rPr>
        <w:t xml:space="preserve">o Senhor Deputado </w:t>
      </w:r>
      <w:r w:rsidR="007D56F2">
        <w:rPr>
          <w:rFonts w:ascii="Baskerville Old Face" w:eastAsia="Calibri" w:hAnsi="Baskerville Old Face"/>
          <w:iCs/>
          <w:color w:val="000000"/>
          <w:lang w:eastAsia="en-US"/>
        </w:rPr>
        <w:t>Leonardo Sá</w:t>
      </w:r>
      <w:r w:rsidR="00126B6A" w:rsidRPr="00077AD7">
        <w:rPr>
          <w:rFonts w:ascii="Baskerville Old Face" w:eastAsia="Calibri" w:hAnsi="Baskerville Old Face"/>
          <w:iCs/>
          <w:color w:val="000000"/>
          <w:lang w:eastAsia="en-US"/>
        </w:rPr>
        <w:t xml:space="preserve">, </w:t>
      </w:r>
      <w:bookmarkStart w:id="0" w:name="_Hlk23235309"/>
      <w:r w:rsidR="002D0DCD">
        <w:rPr>
          <w:iCs/>
          <w:color w:val="000000" w:themeColor="text1"/>
        </w:rPr>
        <w:t xml:space="preserve"> </w:t>
      </w:r>
      <w:r w:rsidR="007D56F2" w:rsidRPr="008710FE">
        <w:rPr>
          <w:iCs/>
          <w:color w:val="000000" w:themeColor="text1"/>
        </w:rPr>
        <w:t>que dispõe sobre a realização do Teste de Triagem Neonatal (Teste do Pezinho), na modalidade ampliada em recém-nascidos, nos hospitais, maternidades e demais estabelecimentos de atenção à Saúde da Rede Pública e Privada, no Estado do Maranhão, com cobertura do Sistema Único de Saúde – SUS.</w:t>
      </w:r>
    </w:p>
    <w:bookmarkEnd w:id="0"/>
    <w:p w:rsidR="00290B8C" w:rsidRPr="007D5E6E" w:rsidRDefault="00290B8C" w:rsidP="00CC20DC">
      <w:pPr>
        <w:spacing w:line="360" w:lineRule="auto"/>
        <w:ind w:firstLine="1134"/>
        <w:jc w:val="both"/>
        <w:rPr>
          <w:rFonts w:ascii="Baskerville Old Face" w:hAnsi="Baskerville Old Face"/>
          <w:b/>
          <w:iCs/>
          <w:u w:val="single"/>
        </w:rPr>
      </w:pPr>
      <w:r>
        <w:rPr>
          <w:rFonts w:ascii="Baskerville Old Face" w:hAnsi="Baskerville Old Face"/>
          <w:iCs/>
        </w:rPr>
        <w:t>O Projeto de Lei em epígrafe, recebeu parecer pela constitucionalidade, com emenda</w:t>
      </w:r>
      <w:r w:rsidR="00CC20DC">
        <w:rPr>
          <w:rFonts w:ascii="Baskerville Old Face" w:hAnsi="Baskerville Old Face"/>
          <w:iCs/>
        </w:rPr>
        <w:t xml:space="preserve"> </w:t>
      </w:r>
      <w:r w:rsidR="002D0DCD">
        <w:rPr>
          <w:rFonts w:ascii="Baskerville Old Face" w:hAnsi="Baskerville Old Face"/>
          <w:iCs/>
        </w:rPr>
        <w:t>substitutiva</w:t>
      </w:r>
      <w:r>
        <w:rPr>
          <w:rFonts w:ascii="Baskerville Old Face" w:hAnsi="Baskerville Old Face"/>
          <w:iCs/>
        </w:rPr>
        <w:t xml:space="preserve">, no âmbito desta Comissão Técnica </w:t>
      </w:r>
      <w:proofErr w:type="spellStart"/>
      <w:r>
        <w:rPr>
          <w:rFonts w:ascii="Baskerville Old Face" w:hAnsi="Baskerville Old Face"/>
          <w:iCs/>
        </w:rPr>
        <w:t>Permamente</w:t>
      </w:r>
      <w:proofErr w:type="spellEnd"/>
      <w:r>
        <w:rPr>
          <w:rFonts w:ascii="Baskerville Old Face" w:hAnsi="Baskerville Old Face"/>
          <w:iCs/>
        </w:rPr>
        <w:t xml:space="preserve">, bem como parecer de mérito favorável da </w:t>
      </w:r>
      <w:r w:rsidRPr="007D5E6E">
        <w:rPr>
          <w:rFonts w:ascii="Baskerville Old Face" w:hAnsi="Baskerville Old Face"/>
          <w:b/>
          <w:iCs/>
        </w:rPr>
        <w:t xml:space="preserve">Comissão </w:t>
      </w:r>
      <w:r w:rsidR="007D5E6E" w:rsidRPr="007D5E6E">
        <w:rPr>
          <w:rFonts w:ascii="Baskerville Old Face" w:hAnsi="Baskerville Old Face"/>
          <w:b/>
          <w:iCs/>
        </w:rPr>
        <w:t>de</w:t>
      </w:r>
      <w:r w:rsidR="007D56F2">
        <w:rPr>
          <w:rFonts w:ascii="Baskerville Old Face" w:hAnsi="Baskerville Old Face"/>
          <w:b/>
          <w:iCs/>
        </w:rPr>
        <w:t xml:space="preserve"> Saúde</w:t>
      </w:r>
      <w:r w:rsidR="006070F8">
        <w:rPr>
          <w:rFonts w:ascii="Baskerville Old Face" w:hAnsi="Baskerville Old Face"/>
          <w:b/>
          <w:iCs/>
        </w:rPr>
        <w:t>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452B89">
        <w:rPr>
          <w:rFonts w:ascii="Baskerville Old Face" w:hAnsi="Baskerville Old Face"/>
          <w:iCs/>
        </w:rPr>
        <w:t xml:space="preserve"> </w:t>
      </w:r>
      <w:r w:rsidR="00494354">
        <w:rPr>
          <w:rFonts w:ascii="Baskerville Old Face" w:hAnsi="Baskerville Old Face"/>
          <w:iCs/>
        </w:rPr>
        <w:t>modificativa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>nº</w:t>
      </w:r>
      <w:r w:rsidR="00CC20DC">
        <w:t xml:space="preserve"> </w:t>
      </w:r>
      <w:r w:rsidR="007D56F2">
        <w:t>272</w:t>
      </w:r>
      <w:r w:rsidR="00F66B4C" w:rsidRPr="005F73D4">
        <w:t>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6070F8" w:rsidRDefault="006070F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6070F8" w:rsidRDefault="006070F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7D56F2">
        <w:t>272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420885" w:rsidRDefault="008524C2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  <w:r w:rsidRPr="00C27F4F">
        <w:rPr>
          <w:rFonts w:ascii="Baskerville Old Face" w:hAnsi="Baskerville Old Face"/>
        </w:rPr>
        <w:t>SALA DAS COMIS</w:t>
      </w:r>
      <w:r>
        <w:rPr>
          <w:rFonts w:ascii="Baskerville Old Face" w:hAnsi="Baskerville Old Face"/>
        </w:rPr>
        <w:t>SÕES DEPUTADO “LÉO FRANKLIM” em</w:t>
      </w:r>
      <w:r w:rsidR="002D0DCD">
        <w:rPr>
          <w:rFonts w:ascii="Baskerville Old Face" w:hAnsi="Baskerville Old Face"/>
        </w:rPr>
        <w:t xml:space="preserve"> </w:t>
      </w:r>
      <w:r w:rsidR="006070F8">
        <w:rPr>
          <w:rFonts w:ascii="Baskerville Old Face" w:hAnsi="Baskerville Old Face"/>
        </w:rPr>
        <w:t>10</w:t>
      </w:r>
      <w:r w:rsidR="00126B6A">
        <w:rPr>
          <w:rFonts w:ascii="Baskerville Old Face" w:hAnsi="Baskerville Old Face"/>
        </w:rPr>
        <w:t xml:space="preserve"> </w:t>
      </w:r>
      <w:proofErr w:type="gramStart"/>
      <w:r w:rsidR="00126B6A">
        <w:rPr>
          <w:rFonts w:ascii="Baskerville Old Face" w:hAnsi="Baskerville Old Face"/>
        </w:rPr>
        <w:t>de</w:t>
      </w:r>
      <w:r w:rsidR="00F03045">
        <w:rPr>
          <w:rFonts w:ascii="Baskerville Old Face" w:hAnsi="Baskerville Old Face"/>
        </w:rPr>
        <w:t xml:space="preserve"> </w:t>
      </w:r>
      <w:r w:rsidR="00E005AB">
        <w:rPr>
          <w:rFonts w:ascii="Baskerville Old Face" w:hAnsi="Baskerville Old Face"/>
        </w:rPr>
        <w:t xml:space="preserve"> </w:t>
      </w:r>
      <w:r w:rsidR="006070F8">
        <w:rPr>
          <w:rFonts w:ascii="Baskerville Old Face" w:hAnsi="Baskerville Old Face"/>
        </w:rPr>
        <w:t>dezembro</w:t>
      </w:r>
      <w:proofErr w:type="gramEnd"/>
      <w:r w:rsidR="00CF7AC7">
        <w:rPr>
          <w:rFonts w:ascii="Baskerville Old Face" w:hAnsi="Baskerville Old Face"/>
        </w:rPr>
        <w:t xml:space="preserve"> </w:t>
      </w:r>
      <w:r w:rsidRPr="00C27F4F">
        <w:rPr>
          <w:rFonts w:ascii="Baskerville Old Face" w:hAnsi="Baskerville Old Face"/>
        </w:rPr>
        <w:t>de 201</w:t>
      </w:r>
      <w:r w:rsidR="00462994">
        <w:rPr>
          <w:rFonts w:ascii="Baskerville Old Face" w:hAnsi="Baskerville Old Face"/>
        </w:rPr>
        <w:t>9</w:t>
      </w:r>
      <w:r w:rsidR="00494354">
        <w:rPr>
          <w:rFonts w:ascii="Baskerville Old Face" w:hAnsi="Baskerville Old Face"/>
        </w:rPr>
        <w:t>.</w:t>
      </w:r>
      <w:r w:rsidR="00CC20DC" w:rsidRPr="0033658E">
        <w:rPr>
          <w:b/>
          <w:color w:val="000000"/>
        </w:rPr>
        <w:t xml:space="preserve">                                                              </w:t>
      </w: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A81103" w:rsidRDefault="00A81103" w:rsidP="00E14611">
      <w:pPr>
        <w:spacing w:line="360" w:lineRule="auto"/>
        <w:jc w:val="both"/>
        <w:rPr>
          <w:rFonts w:eastAsia="Calibri"/>
          <w:b/>
        </w:rPr>
      </w:pPr>
    </w:p>
    <w:p w:rsidR="001E40E5" w:rsidRDefault="001E40E5" w:rsidP="001E40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          </w:t>
      </w:r>
      <w:r w:rsidRPr="00296C2A">
        <w:rPr>
          <w:rFonts w:eastAsia="Calibri"/>
          <w:b/>
          <w:color w:val="000000"/>
        </w:rPr>
        <w:t>Presidente</w:t>
      </w:r>
      <w:r>
        <w:rPr>
          <w:rFonts w:eastAsia="Calibri"/>
          <w:b/>
          <w:color w:val="000000"/>
        </w:rPr>
        <w:t xml:space="preserve">, em </w:t>
      </w:r>
      <w:proofErr w:type="spellStart"/>
      <w:r>
        <w:rPr>
          <w:rFonts w:eastAsia="Calibri"/>
          <w:b/>
          <w:color w:val="000000"/>
        </w:rPr>
        <w:t>exercicio</w:t>
      </w:r>
      <w:proofErr w:type="spellEnd"/>
      <w:r>
        <w:rPr>
          <w:rFonts w:eastAsia="Calibri"/>
          <w:b/>
          <w:color w:val="000000"/>
        </w:rPr>
        <w:t xml:space="preserve">: </w:t>
      </w:r>
      <w:r w:rsidRPr="000732A6">
        <w:rPr>
          <w:rFonts w:eastAsia="Calibri"/>
          <w:color w:val="000000"/>
        </w:rPr>
        <w:t>Deputado Zé Inácio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296C2A">
        <w:rPr>
          <w:rFonts w:eastAsia="Calibri"/>
          <w:color w:val="000000"/>
        </w:rPr>
        <w:t xml:space="preserve">                                                          </w:t>
      </w:r>
      <w:proofErr w:type="spellStart"/>
      <w:r w:rsidRPr="00296C2A">
        <w:rPr>
          <w:rFonts w:eastAsia="Calibri"/>
          <w:b/>
          <w:color w:val="000000"/>
        </w:rPr>
        <w:t>Relator:</w:t>
      </w:r>
      <w:r>
        <w:rPr>
          <w:rFonts w:eastAsia="Calibri"/>
          <w:color w:val="000000"/>
        </w:rPr>
        <w:t>Deputado</w:t>
      </w:r>
      <w:proofErr w:type="spellEnd"/>
      <w:r>
        <w:rPr>
          <w:rFonts w:eastAsia="Calibri"/>
          <w:color w:val="000000"/>
        </w:rPr>
        <w:t xml:space="preserve"> Zé Inácio </w:t>
      </w:r>
    </w:p>
    <w:p w:rsidR="001E40E5" w:rsidRDefault="001E40E5" w:rsidP="001E40E5">
      <w:pPr>
        <w:spacing w:line="360" w:lineRule="auto"/>
        <w:jc w:val="both"/>
        <w:rPr>
          <w:rFonts w:eastAsia="Calibri"/>
          <w:b/>
        </w:rPr>
      </w:pP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Vota a </w:t>
      </w:r>
      <w:proofErr w:type="gramStart"/>
      <w:r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</w:rPr>
        <w:t xml:space="preserve"> contra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César Pires                                                       ________________________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                                         ________________________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Wendell Lages                                               ________________________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                                             _________________________</w:t>
      </w:r>
    </w:p>
    <w:p w:rsidR="001E40E5" w:rsidRDefault="001E40E5" w:rsidP="001E40E5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  <w:b/>
        </w:rPr>
      </w:pPr>
      <w:r>
        <w:rPr>
          <w:rFonts w:eastAsia="Calibri"/>
          <w:color w:val="000000"/>
        </w:rPr>
        <w:t>______________________                                             _________________________</w:t>
      </w:r>
    </w:p>
    <w:p w:rsidR="001E40E5" w:rsidRDefault="001E40E5" w:rsidP="001E40E5">
      <w:pPr>
        <w:spacing w:line="360" w:lineRule="auto"/>
        <w:jc w:val="both"/>
        <w:rPr>
          <w:rFonts w:eastAsia="Calibri"/>
          <w:b/>
        </w:rPr>
      </w:pPr>
    </w:p>
    <w:p w:rsidR="001E40E5" w:rsidRDefault="001E40E5" w:rsidP="001E40E5">
      <w:pPr>
        <w:spacing w:line="360" w:lineRule="auto"/>
        <w:jc w:val="both"/>
        <w:rPr>
          <w:rFonts w:eastAsia="Calibri"/>
          <w:b/>
        </w:rPr>
      </w:pPr>
    </w:p>
    <w:p w:rsidR="00A81103" w:rsidRDefault="00A81103" w:rsidP="00E14611">
      <w:pPr>
        <w:spacing w:line="360" w:lineRule="auto"/>
        <w:jc w:val="both"/>
        <w:rPr>
          <w:rFonts w:eastAsia="Calibri"/>
          <w:b/>
        </w:rPr>
      </w:pPr>
    </w:p>
    <w:p w:rsidR="00A81103" w:rsidRDefault="00A81103" w:rsidP="00E14611">
      <w:pPr>
        <w:spacing w:line="360" w:lineRule="auto"/>
        <w:jc w:val="both"/>
        <w:rPr>
          <w:rFonts w:eastAsia="Calibri"/>
          <w:b/>
        </w:rPr>
      </w:pPr>
    </w:p>
    <w:p w:rsidR="00A81103" w:rsidRDefault="00A81103" w:rsidP="00E14611">
      <w:pPr>
        <w:spacing w:line="360" w:lineRule="auto"/>
        <w:jc w:val="both"/>
        <w:rPr>
          <w:rFonts w:eastAsia="Calibri"/>
          <w:b/>
        </w:rPr>
      </w:pPr>
    </w:p>
    <w:p w:rsidR="00A81103" w:rsidRDefault="00A81103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2D0DCD" w:rsidRDefault="002D0DCD" w:rsidP="00E14611">
      <w:pPr>
        <w:spacing w:line="360" w:lineRule="auto"/>
        <w:jc w:val="both"/>
        <w:rPr>
          <w:rFonts w:eastAsia="Calibri"/>
          <w:b/>
        </w:rPr>
      </w:pPr>
    </w:p>
    <w:p w:rsidR="001E40E5" w:rsidRDefault="001E40E5" w:rsidP="00E14611">
      <w:pPr>
        <w:spacing w:line="360" w:lineRule="auto"/>
        <w:jc w:val="both"/>
        <w:rPr>
          <w:rFonts w:eastAsia="Calibri"/>
          <w:b/>
        </w:rPr>
      </w:pPr>
    </w:p>
    <w:p w:rsidR="001E40E5" w:rsidRDefault="001E40E5" w:rsidP="00E14611">
      <w:pPr>
        <w:spacing w:line="360" w:lineRule="auto"/>
        <w:jc w:val="both"/>
        <w:rPr>
          <w:rFonts w:eastAsia="Calibri"/>
          <w:b/>
        </w:rPr>
      </w:pPr>
      <w:bookmarkStart w:id="1" w:name="_GoBack"/>
      <w:bookmarkEnd w:id="1"/>
    </w:p>
    <w:p w:rsidR="002D0DCD" w:rsidRDefault="002D0DCD" w:rsidP="00E14611">
      <w:pPr>
        <w:spacing w:line="360" w:lineRule="auto"/>
        <w:jc w:val="both"/>
        <w:rPr>
          <w:rFonts w:eastAsia="Calibri"/>
          <w:b/>
        </w:rPr>
      </w:pPr>
    </w:p>
    <w:p w:rsidR="007D56F2" w:rsidRPr="0079739E" w:rsidRDefault="007D56F2" w:rsidP="007D56F2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Hlk11851432"/>
      <w:r>
        <w:rPr>
          <w:b/>
          <w:bCs/>
        </w:rPr>
        <w:lastRenderedPageBreak/>
        <w:t xml:space="preserve"> </w:t>
      </w:r>
      <w:r w:rsidRPr="0079739E">
        <w:rPr>
          <w:b/>
          <w:bCs/>
        </w:rPr>
        <w:t xml:space="preserve">PROJETO DE LEI Nº 272 / </w:t>
      </w:r>
      <w:r>
        <w:rPr>
          <w:b/>
          <w:bCs/>
        </w:rPr>
        <w:t>20</w:t>
      </w:r>
      <w:r w:rsidRPr="0079739E">
        <w:rPr>
          <w:b/>
          <w:bCs/>
        </w:rPr>
        <w:t>19</w:t>
      </w:r>
    </w:p>
    <w:p w:rsidR="007D56F2" w:rsidRPr="0079739E" w:rsidRDefault="007D56F2" w:rsidP="007D56F2">
      <w:pPr>
        <w:autoSpaceDE w:val="0"/>
        <w:autoSpaceDN w:val="0"/>
        <w:adjustRightInd w:val="0"/>
        <w:jc w:val="center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left="4536"/>
        <w:jc w:val="both"/>
        <w:rPr>
          <w:i/>
          <w:iCs/>
        </w:rPr>
      </w:pPr>
      <w:r w:rsidRPr="0079739E">
        <w:rPr>
          <w:i/>
          <w:iCs/>
        </w:rPr>
        <w:t>Dispõe sobre a realização do Teste de Triagem Neonatal Teste do Pezinho, na Modalidade Ampliada em Recém-Nascidos, nos Hospitais, Maternidades e demais Estabelecimentos de Atenção à Saúde da Rede Pública e Privada, no Estado do Maranhão, e dá outras providências.</w:t>
      </w:r>
    </w:p>
    <w:p w:rsidR="007D56F2" w:rsidRPr="0079739E" w:rsidRDefault="007D56F2" w:rsidP="007D56F2">
      <w:pPr>
        <w:autoSpaceDE w:val="0"/>
        <w:autoSpaceDN w:val="0"/>
        <w:adjustRightInd w:val="0"/>
        <w:jc w:val="both"/>
        <w:rPr>
          <w:i/>
          <w:i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Art. 1º – </w:t>
      </w:r>
      <w:r w:rsidRPr="0079739E">
        <w:rPr>
          <w:bCs/>
        </w:rPr>
        <w:t>Esta Lei</w:t>
      </w:r>
      <w:r>
        <w:rPr>
          <w:b/>
          <w:bCs/>
        </w:rPr>
        <w:t xml:space="preserve"> </w:t>
      </w:r>
      <w:r>
        <w:t>t</w:t>
      </w:r>
      <w:r w:rsidRPr="0079739E">
        <w:t xml:space="preserve">orna indispensável a realização do Teste de Triagem Neonatal Teste do Pezinho, na Modalidade Ampliada em </w:t>
      </w:r>
      <w:proofErr w:type="gramStart"/>
      <w:r w:rsidRPr="0079739E">
        <w:t>Recém- Nascidos</w:t>
      </w:r>
      <w:proofErr w:type="gramEnd"/>
      <w:r w:rsidRPr="0079739E">
        <w:t>, nos Hospitais, Maternidades e demais Estabelecimentos de Atenção à Saúde da Rede Pública e Privada, no Estado do Maranhão</w:t>
      </w:r>
      <w:r>
        <w:t>.</w:t>
      </w:r>
      <w:r w:rsidRPr="0079739E">
        <w:t xml:space="preserve"> 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Parágrafo único – </w:t>
      </w:r>
      <w:r w:rsidRPr="0079739E">
        <w:t>O Teste de que trata o “</w:t>
      </w:r>
      <w:r w:rsidRPr="0079739E">
        <w:rPr>
          <w:i/>
        </w:rPr>
        <w:t>caput</w:t>
      </w:r>
      <w:r w:rsidRPr="0079739E">
        <w:t xml:space="preserve">” </w:t>
      </w:r>
      <w:r>
        <w:t xml:space="preserve">deste artigo </w:t>
      </w:r>
      <w:r w:rsidRPr="0079739E">
        <w:t>tem o propósito de tornar possível o diagnóstico precoce, tratamento e acompanhamento das disfunções seguintes: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I – </w:t>
      </w:r>
      <w:proofErr w:type="gramStart"/>
      <w:r w:rsidRPr="0079739E">
        <w:t>teste</w:t>
      </w:r>
      <w:proofErr w:type="gramEnd"/>
      <w:r w:rsidRPr="0079739E">
        <w:t xml:space="preserve"> do pezinho ampliado: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a) Fenilcetonúria (PKU)</w:t>
      </w:r>
      <w:r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 xml:space="preserve">b) </w:t>
      </w:r>
      <w:proofErr w:type="spellStart"/>
      <w:r w:rsidRPr="0079739E">
        <w:t>Aminoacidopatias</w:t>
      </w:r>
      <w:proofErr w:type="spellEnd"/>
      <w:r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c) Hipotireoidismo Congênito (TSH e T4);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d) Hemoglobinopatias (</w:t>
      </w:r>
      <w:proofErr w:type="spellStart"/>
      <w:r w:rsidRPr="0079739E">
        <w:t>Hb</w:t>
      </w:r>
      <w:proofErr w:type="spellEnd"/>
      <w:r w:rsidRPr="0079739E">
        <w:t>);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 xml:space="preserve">e) Deficiência de </w:t>
      </w:r>
      <w:proofErr w:type="spellStart"/>
      <w:r w:rsidRPr="0079739E">
        <w:t>Biotinidase</w:t>
      </w:r>
      <w:proofErr w:type="spellEnd"/>
      <w:r w:rsidRPr="0079739E"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f) Fibrose Cística (IRT)</w:t>
      </w:r>
      <w:r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g) Hiperplasia Adrenal Congênita (17OH);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h) Toxoplasmose Congênita;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 xml:space="preserve">i) </w:t>
      </w:r>
      <w:proofErr w:type="spellStart"/>
      <w:r w:rsidRPr="0079739E">
        <w:t>Aminoacidopatias</w:t>
      </w:r>
      <w:proofErr w:type="spellEnd"/>
      <w:r w:rsidRPr="0079739E">
        <w:t xml:space="preserve"> (Análise Qualitativa)</w:t>
      </w:r>
      <w:r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j) Deficiência de G6PD;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 xml:space="preserve">k) </w:t>
      </w:r>
      <w:proofErr w:type="spellStart"/>
      <w:r w:rsidRPr="0079739E">
        <w:t>Galactosemia</w:t>
      </w:r>
      <w:proofErr w:type="spellEnd"/>
      <w:r>
        <w:t>;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t>l) Sífilis congênita</w:t>
      </w:r>
      <w:r>
        <w:t>.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Art. 2º – </w:t>
      </w:r>
      <w:r w:rsidRPr="0079739E">
        <w:t xml:space="preserve">Os </w:t>
      </w:r>
      <w:r>
        <w:t xml:space="preserve">Estabelecimentos de Saúde deverão entregar aos pais ou responsáveis pelo recém-nascido, assim que possível, o </w:t>
      </w:r>
      <w:r w:rsidRPr="0079739E">
        <w:t xml:space="preserve">resultado do </w:t>
      </w:r>
      <w:r>
        <w:t>T</w:t>
      </w:r>
      <w:r w:rsidRPr="0079739E">
        <w:t>este</w:t>
      </w:r>
      <w:r>
        <w:t xml:space="preserve"> de</w:t>
      </w:r>
      <w:r w:rsidRPr="0079739E">
        <w:t xml:space="preserve"> Triagem Neonatal Teste do Pezinho, na Modalidade Ampliada em Recém-Nascidos, assim como todas as orientações pertinentes.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Art. </w:t>
      </w:r>
      <w:r>
        <w:rPr>
          <w:b/>
          <w:bCs/>
        </w:rPr>
        <w:t>3</w:t>
      </w:r>
      <w:r w:rsidRPr="0079739E">
        <w:rPr>
          <w:b/>
          <w:bCs/>
        </w:rPr>
        <w:t xml:space="preserve">º- </w:t>
      </w:r>
      <w:r w:rsidRPr="0079739E">
        <w:t xml:space="preserve">Ao Poder Público compete estabelecer, através de Decreto, regulamentação própria, às medidas necessárias para o cumprimento </w:t>
      </w:r>
      <w:r>
        <w:t>d</w:t>
      </w:r>
      <w:r w:rsidRPr="0079739E">
        <w:t>a presente Lei.</w:t>
      </w: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7D56F2" w:rsidRPr="0079739E" w:rsidRDefault="007D56F2" w:rsidP="007D56F2">
      <w:pPr>
        <w:autoSpaceDE w:val="0"/>
        <w:autoSpaceDN w:val="0"/>
        <w:adjustRightInd w:val="0"/>
        <w:ind w:firstLine="1134"/>
        <w:jc w:val="both"/>
      </w:pPr>
      <w:r w:rsidRPr="0079739E">
        <w:rPr>
          <w:b/>
          <w:bCs/>
        </w:rPr>
        <w:t xml:space="preserve">Art. </w:t>
      </w:r>
      <w:r>
        <w:rPr>
          <w:b/>
          <w:bCs/>
        </w:rPr>
        <w:t>4</w:t>
      </w:r>
      <w:r w:rsidRPr="0079739E">
        <w:rPr>
          <w:b/>
          <w:bCs/>
        </w:rPr>
        <w:t xml:space="preserve">º- </w:t>
      </w:r>
      <w:r w:rsidRPr="0079739E">
        <w:t>Esta Lei entra em vigor na data de sua publicação.</w:t>
      </w:r>
    </w:p>
    <w:p w:rsidR="007D56F2" w:rsidRDefault="007D56F2" w:rsidP="007D56F2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 w:themeColor="text1"/>
        </w:rPr>
      </w:pPr>
    </w:p>
    <w:bookmarkEnd w:id="2"/>
    <w:p w:rsidR="007D56F2" w:rsidRPr="008710FE" w:rsidRDefault="007D56F2" w:rsidP="007D56F2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 w:themeColor="text1"/>
        </w:rPr>
      </w:pPr>
    </w:p>
    <w:p w:rsidR="007D56F2" w:rsidRDefault="007D56F2" w:rsidP="00E14611">
      <w:pPr>
        <w:spacing w:line="360" w:lineRule="auto"/>
        <w:jc w:val="both"/>
        <w:rPr>
          <w:rFonts w:eastAsia="Calibri"/>
          <w:b/>
        </w:rPr>
      </w:pPr>
    </w:p>
    <w:sectPr w:rsidR="007D56F2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77AD7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2178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22F70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A7E88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0E5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0B8C"/>
    <w:rsid w:val="00291340"/>
    <w:rsid w:val="002954D1"/>
    <w:rsid w:val="00296C2A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0DCD"/>
    <w:rsid w:val="002D5E84"/>
    <w:rsid w:val="002D694C"/>
    <w:rsid w:val="002E39EE"/>
    <w:rsid w:val="002E3ECD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94354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6056DB"/>
    <w:rsid w:val="00605F48"/>
    <w:rsid w:val="006070F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6F2"/>
    <w:rsid w:val="007D5C2E"/>
    <w:rsid w:val="007D5E6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7FF"/>
    <w:rsid w:val="00903BCC"/>
    <w:rsid w:val="00907AA0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5829"/>
    <w:rsid w:val="009B7514"/>
    <w:rsid w:val="009B779F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34686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1103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AE0"/>
    <w:rsid w:val="00AC1F6C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170C7"/>
    <w:rsid w:val="00B20298"/>
    <w:rsid w:val="00B22676"/>
    <w:rsid w:val="00B2734C"/>
    <w:rsid w:val="00B30F7D"/>
    <w:rsid w:val="00B335E0"/>
    <w:rsid w:val="00B35478"/>
    <w:rsid w:val="00B37C3F"/>
    <w:rsid w:val="00B41556"/>
    <w:rsid w:val="00B41DFD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5AB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24DC4FD8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7304-515B-44AC-907D-298326D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2019-09-18T10:59:00Z</cp:lastPrinted>
  <dcterms:created xsi:type="dcterms:W3CDTF">2019-12-10T14:32:00Z</dcterms:created>
  <dcterms:modified xsi:type="dcterms:W3CDTF">2019-12-10T14:32:00Z</dcterms:modified>
</cp:coreProperties>
</file>