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847" w:rsidRDefault="005F15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  /2022</w:t>
      </w:r>
    </w:p>
    <w:p w:rsidR="00131847" w:rsidRDefault="001318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847" w:rsidRDefault="005F1528">
      <w:pPr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Altera a redação e ementa da Lei nº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11.719/2022, de 12 de maio de 2022, que dispõe </w:t>
      </w:r>
      <w:bookmarkStart w:id="1" w:name="_Hlk989281181"/>
      <w:r>
        <w:rPr>
          <w:rFonts w:ascii="Times New Roman" w:hAnsi="Times New Roman" w:cs="Times New Roman"/>
          <w:sz w:val="24"/>
          <w:szCs w:val="24"/>
        </w:rPr>
        <w:t>sobre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as diretrizes para a implantação do Programa Censo de Pessoas com DI – Deficiência Intelectual - e de seus familiares, e dá outras providências.</w:t>
      </w:r>
    </w:p>
    <w:bookmarkEnd w:id="0"/>
    <w:p w:rsidR="00131847" w:rsidRDefault="00131847">
      <w:pPr>
        <w:spacing w:line="360" w:lineRule="auto"/>
        <w:ind w:left="3686"/>
        <w:jc w:val="both"/>
        <w:rPr>
          <w:rFonts w:ascii="Verdana" w:hAnsi="Verdana" w:cs="Times New Roman"/>
          <w:sz w:val="24"/>
          <w:szCs w:val="24"/>
        </w:rPr>
      </w:pPr>
    </w:p>
    <w:p w:rsidR="00131847" w:rsidRDefault="005F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Fica alterado a ementa da Lei nº 11.719/2022, de 12 de maio de 2022, que passa a vigorar com a seguin</w:t>
      </w:r>
      <w:r>
        <w:rPr>
          <w:rFonts w:ascii="Times New Roman" w:hAnsi="Times New Roman" w:cs="Times New Roman"/>
          <w:sz w:val="24"/>
          <w:szCs w:val="24"/>
        </w:rPr>
        <w:t>te redação:</w:t>
      </w:r>
    </w:p>
    <w:p w:rsidR="00131847" w:rsidRDefault="00131847" w:rsidP="002243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47" w:rsidRDefault="005F1528" w:rsidP="00224311">
      <w:pPr>
        <w:spacing w:after="0" w:line="360" w:lineRule="auto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“Dispõe s</w:t>
      </w:r>
      <w:bookmarkStart w:id="2" w:name="_Hlk989281182"/>
      <w:r>
        <w:rPr>
          <w:rFonts w:ascii="Times New Roman" w:hAnsi="Times New Roman" w:cs="Times New Roman"/>
          <w:i/>
          <w:iCs/>
          <w:sz w:val="24"/>
          <w:szCs w:val="24"/>
        </w:rPr>
        <w:t>obre as diretrizes para a implantação do Programa Censo de Pessoas com DI – Deficiência Intelectual - e de seus familiares, e dá outras providências.”</w:t>
      </w:r>
    </w:p>
    <w:bookmarkEnd w:id="2"/>
    <w:p w:rsidR="00131847" w:rsidRDefault="0013184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31847" w:rsidRDefault="005F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Art.2º O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caput </w:t>
      </w:r>
      <w:r>
        <w:rPr>
          <w:rFonts w:ascii="Times New Roman" w:hAnsi="Times New Roman" w:cs="Times New Roman"/>
          <w:sz w:val="24"/>
          <w:szCs w:val="24"/>
        </w:rPr>
        <w:t>do artigo 1º da Lei nº 11.719/22 passa a vigorar com a seguinte re</w:t>
      </w:r>
      <w:r>
        <w:rPr>
          <w:rFonts w:ascii="Times New Roman" w:hAnsi="Times New Roman" w:cs="Times New Roman"/>
          <w:sz w:val="24"/>
          <w:szCs w:val="24"/>
        </w:rPr>
        <w:t>dação:</w:t>
      </w:r>
    </w:p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47" w:rsidRDefault="005F1528">
      <w:pPr>
        <w:spacing w:line="360" w:lineRule="auto"/>
        <w:ind w:left="1134"/>
        <w:jc w:val="both"/>
      </w:pPr>
      <w:r>
        <w:rPr>
          <w:rFonts w:ascii="Times New Roman" w:hAnsi="Times New Roman" w:cs="Times New Roman"/>
          <w:i/>
          <w:sz w:val="24"/>
          <w:szCs w:val="24"/>
        </w:rPr>
        <w:t>“Art. 1º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Ficam criadas diretrizes para a implantação do Programa Censo de Pessoas com Deficiência Intelectual (DI) e de seus familiares e seu cadastramento, com objetivo de identificar, mapear e cadastrar o perfil socioeconômico e ético-cultural da</w:t>
      </w:r>
      <w:r>
        <w:rPr>
          <w:rFonts w:ascii="Times New Roman" w:hAnsi="Times New Roman" w:cs="Times New Roman"/>
          <w:i/>
          <w:iCs/>
          <w:sz w:val="24"/>
          <w:szCs w:val="24"/>
        </w:rPr>
        <w:t>s pessoas com DI e seus familiares, com vistas ao direcionamento das políticas públicas de saúde, educação, trabalho e lazer no âmbito do Estado do Maranhão.”</w:t>
      </w:r>
    </w:p>
    <w:p w:rsidR="00131847" w:rsidRDefault="005F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3º O artigo 2º e incisos da Lei nº 11.719/22 passam a vigorar com a seguinte redação:</w:t>
      </w:r>
    </w:p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47" w:rsidRDefault="005F1528">
      <w:pPr>
        <w:spacing w:line="360" w:lineRule="auto"/>
        <w:ind w:left="119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“Art.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2º Com os dados obtidos por meio da realização do Censo de Pessoas com DI e seus familiares, será elaborado um cadastro, que deverá conter:</w:t>
      </w:r>
    </w:p>
    <w:p w:rsidR="00131847" w:rsidRDefault="005F1528">
      <w:pPr>
        <w:spacing w:line="360" w:lineRule="auto"/>
        <w:ind w:left="113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I -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informações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necessárias para contribuir com a qualificação, a quantificação e a localização de pessoas com DI 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seus familiares;</w:t>
      </w:r>
    </w:p>
    <w:p w:rsidR="00131847" w:rsidRDefault="005F1528">
      <w:pPr>
        <w:spacing w:line="360" w:lineRule="auto"/>
        <w:ind w:left="113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II -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informações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sobre o grau de escolaridade, nível de renda, raça e profissão de pessoas com DI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 seus familiares.”</w:t>
      </w:r>
    </w:p>
    <w:p w:rsidR="00131847" w:rsidRDefault="005F152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Art. 4º O artigo 3º da Lei nº 11.719/22 passa a vigorar com a seguinte redação:</w:t>
      </w:r>
    </w:p>
    <w:p w:rsidR="00131847" w:rsidRDefault="00131847">
      <w:pPr>
        <w:spacing w:after="0" w:line="360" w:lineRule="auto"/>
        <w:ind w:left="1191"/>
        <w:jc w:val="both"/>
        <w:rPr>
          <w:rFonts w:cs="Times New Roman"/>
          <w:sz w:val="24"/>
          <w:szCs w:val="24"/>
        </w:rPr>
      </w:pPr>
    </w:p>
    <w:p w:rsidR="00131847" w:rsidRDefault="005F1528">
      <w:pPr>
        <w:spacing w:after="0" w:line="360" w:lineRule="auto"/>
        <w:ind w:left="1191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“Art. 3º O Poder Público poderá </w:t>
      </w:r>
      <w:r>
        <w:rPr>
          <w:rFonts w:ascii="Times New Roman" w:hAnsi="Times New Roman" w:cs="Times New Roman"/>
          <w:i/>
          <w:iCs/>
          <w:sz w:val="24"/>
          <w:szCs w:val="24"/>
        </w:rPr>
        <w:t>assegurar que o Programa Censo de Pessoas com DI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e de seus familiares e seu cadastramento, realizar-se-á a cada 4 (quatro) anos, podendo dispor de mecanismos de atualização mediante auto cadastramento.”</w:t>
      </w:r>
    </w:p>
    <w:p w:rsidR="00131847" w:rsidRDefault="00131847">
      <w:pPr>
        <w:spacing w:after="0" w:line="360" w:lineRule="auto"/>
        <w:ind w:left="1191"/>
        <w:jc w:val="both"/>
        <w:rPr>
          <w:rFonts w:cs="Times New Roman"/>
          <w:sz w:val="24"/>
          <w:szCs w:val="24"/>
        </w:rPr>
      </w:pPr>
    </w:p>
    <w:p w:rsidR="00131847" w:rsidRDefault="005F1528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5º O artigo 4º e parágrafos da Lei nº 11.719/22</w:t>
      </w:r>
      <w:r>
        <w:rPr>
          <w:rFonts w:ascii="Times New Roman" w:hAnsi="Times New Roman" w:cs="Times New Roman"/>
          <w:sz w:val="24"/>
          <w:szCs w:val="24"/>
        </w:rPr>
        <w:t xml:space="preserve"> passam a vigorar com a seguinte redação:</w:t>
      </w:r>
    </w:p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31847" w:rsidRDefault="005F1528">
      <w:pPr>
        <w:spacing w:line="360" w:lineRule="auto"/>
        <w:ind w:left="113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“Art. 4º O Poder Público poderá, através do sistema de gerenciamento e mapeamento dos dados, contemplar em sua composição, ferramentas de pesquisa básica e de pesquisa ampla, abrangendo os cruzamentos de informaçõ</w:t>
      </w:r>
      <w:r>
        <w:rPr>
          <w:rFonts w:ascii="Times New Roman" w:hAnsi="Times New Roman" w:cs="Times New Roman"/>
          <w:i/>
          <w:iCs/>
          <w:sz w:val="24"/>
          <w:szCs w:val="24"/>
        </w:rPr>
        <w:t>es quantitativas necessárias à articulação e às formulações de políticas públicas, para manuseio dos demais órgãos do Poder Público, previamente autorizados.</w:t>
      </w:r>
    </w:p>
    <w:p w:rsidR="00131847" w:rsidRDefault="005F1528">
      <w:pPr>
        <w:spacing w:line="360" w:lineRule="auto"/>
        <w:ind w:left="113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§ 1º Os dados obtidos por meio do Censo de Pessoas com DI e de seus familiares e seu cadastramento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são inalteráveis e deverão ser transpostos para o sistema de banco de dados dos órgãos autorizados mencionadas no caput;</w:t>
      </w:r>
    </w:p>
    <w:p w:rsidR="00131847" w:rsidRDefault="005F1528">
      <w:pPr>
        <w:spacing w:line="360" w:lineRule="auto"/>
        <w:ind w:left="113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§ 2º As estatísticas do cadastro deverão estar disponíveis, preservando-se os direitos invioláveis de sigilo, a fim de proteger às pes</w:t>
      </w:r>
      <w:r>
        <w:rPr>
          <w:rFonts w:ascii="Times New Roman" w:hAnsi="Times New Roman" w:cs="Times New Roman"/>
          <w:i/>
          <w:iCs/>
          <w:sz w:val="24"/>
          <w:szCs w:val="24"/>
        </w:rPr>
        <w:t>soas com deficiência intelectual e suas famílias, não podendo ser objeto de certidão ou servir de prova em processo administrativo, fiscal ou judicial, objetivando assegurar a confidencialidade e o respeito à privacidade das pessoas com DI e seus familiare</w:t>
      </w:r>
      <w:r>
        <w:rPr>
          <w:rFonts w:ascii="Times New Roman" w:hAnsi="Times New Roman" w:cs="Times New Roman"/>
          <w:i/>
          <w:iCs/>
          <w:sz w:val="24"/>
          <w:szCs w:val="24"/>
        </w:rPr>
        <w:t>s;</w:t>
      </w:r>
    </w:p>
    <w:p w:rsidR="00131847" w:rsidRDefault="005F1528">
      <w:pPr>
        <w:spacing w:line="360" w:lineRule="auto"/>
        <w:ind w:left="1191" w:hanging="57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§ 3º Os dados do Programa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Censo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 Pessoas com DI e seus familiares e o seu cadastramento poderão ser compartilhados com órgãos públicos que </w:t>
      </w: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atuem nas áreas da saúde, educação e pesquisa, desde que justificada a necessidade pelo requerente, que deverá a</w:t>
      </w:r>
      <w:r>
        <w:rPr>
          <w:rFonts w:ascii="Times New Roman" w:hAnsi="Times New Roman" w:cs="Times New Roman"/>
          <w:i/>
          <w:iCs/>
          <w:sz w:val="24"/>
          <w:szCs w:val="24"/>
        </w:rPr>
        <w:t>ssinar termo de responsabilidade quanto ao uso dos dados compartilhados.</w:t>
      </w:r>
    </w:p>
    <w:p w:rsidR="00131847" w:rsidRDefault="005F1528">
      <w:pPr>
        <w:spacing w:line="360" w:lineRule="auto"/>
        <w:ind w:left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§ 4º O Poder Público poderá realizar convênios e cooperação técnica com entidades públicas e particulares, caso necessário, para o provimento do diagnóstico, para prestarem informaçõe</w:t>
      </w:r>
      <w:r>
        <w:rPr>
          <w:rFonts w:ascii="Times New Roman" w:hAnsi="Times New Roman" w:cs="Times New Roman"/>
          <w:i/>
          <w:iCs/>
          <w:sz w:val="24"/>
          <w:szCs w:val="24"/>
        </w:rPr>
        <w:t>s ao Programa Censo de Pessoas com DI e seus Familiares e o seu cadastramento, para fins de estatística e cadastramento da pessoa com DI e seus familiares.”</w:t>
      </w:r>
    </w:p>
    <w:p w:rsidR="00131847" w:rsidRDefault="005F15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6º O artigo 5º da Lei nº 11.719/22 passa a vigorar com a seguinte redação: </w:t>
      </w:r>
    </w:p>
    <w:p w:rsidR="00131847" w:rsidRDefault="005F1528">
      <w:pPr>
        <w:spacing w:line="360" w:lineRule="auto"/>
        <w:ind w:left="119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“Art. 5º Poderá o </w:t>
      </w:r>
      <w:r>
        <w:rPr>
          <w:rFonts w:ascii="Times New Roman" w:hAnsi="Times New Roman" w:cs="Times New Roman"/>
          <w:i/>
          <w:iCs/>
          <w:sz w:val="24"/>
          <w:szCs w:val="24"/>
        </w:rPr>
        <w:t>Poder Público empreender estudos para desenvolver outros indicadores de forma a subsidiar com estatísticas a melhoria da qualidade no tratamento da pessoa com DI, como por exemplo, informando a quantidade de profissionais especialistas disponíveis e impres</w:t>
      </w:r>
      <w:r>
        <w:rPr>
          <w:rFonts w:ascii="Times New Roman" w:hAnsi="Times New Roman" w:cs="Times New Roman"/>
          <w:i/>
          <w:iCs/>
          <w:sz w:val="24"/>
          <w:szCs w:val="24"/>
        </w:rPr>
        <w:t>cindíveis ao tratamento multidisciplinar da deficiência intelectual como neurologista, psiquiatra, psicólogo, fonoaudiólogo, psicopedagogo, educador físico etc., que atendem na rede pública e privada de forma georreferenciada (capital, regiões metropolitan</w:t>
      </w:r>
      <w:r>
        <w:rPr>
          <w:rFonts w:ascii="Times New Roman" w:hAnsi="Times New Roman" w:cs="Times New Roman"/>
          <w:i/>
          <w:iCs/>
          <w:sz w:val="24"/>
          <w:szCs w:val="24"/>
        </w:rPr>
        <w:t>as e regiões administrativas), dessa forma, com dados estatísticos a respeito do déficit de profissionais especialistas visando uma solução futura por meio de políticas públicas de incentivo específico.”</w:t>
      </w:r>
    </w:p>
    <w:p w:rsidR="00131847" w:rsidRDefault="005F1528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7º O artigo 6º da Lei nº 11.719/22 passa a vigo</w:t>
      </w:r>
      <w:r>
        <w:rPr>
          <w:rFonts w:ascii="Times New Roman" w:hAnsi="Times New Roman" w:cs="Times New Roman"/>
          <w:sz w:val="24"/>
          <w:szCs w:val="24"/>
        </w:rPr>
        <w:t xml:space="preserve">rar com a seguinte redação: </w:t>
      </w:r>
    </w:p>
    <w:p w:rsidR="00131847" w:rsidRDefault="005F1528">
      <w:pPr>
        <w:spacing w:line="360" w:lineRule="auto"/>
        <w:ind w:left="107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Art. 6º O Poder Público poderá promover cursos de capacitação para realização do Programa Censo de Pessoas com DI – Deficiência Intelectual - e de seus familiares, e o seu cadastramento, devendo este ser orientado por entidades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representativas do segmento de pessoas com DI e equipe multidisciplinar composta por: psicólogo, assistente social, psicopedagogo, fonoaudiólogo, neurologista, enfermeiro e psiquiatra.</w:t>
      </w:r>
    </w:p>
    <w:p w:rsidR="00131847" w:rsidRDefault="005F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8º Esta lei entra em vigor na data de sua publicação.</w:t>
      </w:r>
    </w:p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47" w:rsidRDefault="005F15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Plenário D</w:t>
      </w:r>
      <w:r>
        <w:rPr>
          <w:rFonts w:ascii="Times New Roman" w:hAnsi="Times New Roman" w:cs="Times New Roman"/>
          <w:sz w:val="24"/>
          <w:szCs w:val="24"/>
        </w:rPr>
        <w:t xml:space="preserve">eputado “Nagib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do Palácio “Manuel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>” em São Luís, 18 de julho de 2022.</w:t>
      </w:r>
    </w:p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847" w:rsidRDefault="005F1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:rsidR="00131847" w:rsidRDefault="005F1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847" w:rsidRDefault="005F15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131847" w:rsidRDefault="001318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Presente Projeto de Lei, alteração da Lei Estadual n° 11.719/2022,</w:t>
      </w:r>
      <w:r>
        <w:rPr>
          <w:rFonts w:ascii="Times New Roman" w:hAnsi="Times New Roman" w:cs="Times New Roman"/>
          <w:sz w:val="24"/>
          <w:szCs w:val="24"/>
        </w:rPr>
        <w:t xml:space="preserve"> de 12 de maio de 2022, que dispõe </w:t>
      </w:r>
      <w:bookmarkStart w:id="3" w:name="_Hlk9892811812"/>
      <w:r>
        <w:rPr>
          <w:rFonts w:ascii="Times New Roman" w:hAnsi="Times New Roman" w:cs="Times New Roman"/>
          <w:sz w:val="24"/>
          <w:szCs w:val="24"/>
        </w:rPr>
        <w:t>sobre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as diretrizes para a implantação do Programa Censo de Pessoas com DI – Deficiência Intelectual - e de seus familiares, e dá outras providências, visa ampliar a obrigatoriedade da legislação vigente para pessoas com </w:t>
      </w:r>
      <w:r>
        <w:rPr>
          <w:rFonts w:ascii="Times New Roman" w:hAnsi="Times New Roman" w:cs="Times New Roman"/>
          <w:sz w:val="24"/>
          <w:szCs w:val="24"/>
        </w:rPr>
        <w:t xml:space="preserve">deficiência intelectual (ou cognitiva). </w:t>
      </w: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Essas alterações irão assegurar mais direitos ao grupo pessoas com impedimentos intelectuais. Sabemos que, a deficiência cognitiva não é uma doença, e sim uma condição inerente à pessoa, que possui uma série de dire</w:t>
      </w:r>
      <w:r>
        <w:rPr>
          <w:rFonts w:ascii="Times New Roman" w:hAnsi="Times New Roman" w:cs="Times New Roman"/>
          <w:sz w:val="24"/>
          <w:szCs w:val="24"/>
        </w:rPr>
        <w:t>itos garantidos por lei.</w:t>
      </w: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 o fato é que, as barreiras sociais para a inclusão de uma pessoa com impedimentos intelectuais permeiam todas as esferas da vida pública.</w:t>
      </w: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Dessa forma, a presente lei objetiva realizar o levantamento por meio de pesquisa es</w:t>
      </w:r>
      <w:r>
        <w:rPr>
          <w:rFonts w:ascii="Times New Roman" w:hAnsi="Times New Roman" w:cs="Times New Roman"/>
          <w:sz w:val="24"/>
          <w:szCs w:val="24"/>
        </w:rPr>
        <w:t>pecífica que identificará quantos são e onde estão as pessoas com síndrome de Down para, então, desenvolver e aprimorar políticas públicas.</w:t>
      </w: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Ressalta-se que, a atuação do Estado na primeira infância é importante para promover o desenvolvimento ideal e o bem</w:t>
      </w:r>
      <w:r>
        <w:rPr>
          <w:rFonts w:ascii="Times New Roman" w:hAnsi="Times New Roman" w:cs="Times New Roman"/>
          <w:sz w:val="24"/>
          <w:szCs w:val="24"/>
        </w:rPr>
        <w:t xml:space="preserve">-estar das pessoas com síndrome de Down, sendo o monitoramento fundamental para a qualidade de vida. </w:t>
      </w: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É sabido que o Programa proposto possibilitará a identificação de pessoas com deficiência cognitiva e suas famílias, pois recebe informações relevantes, serviços, referências, apoio prático de acordo com suas necessidades individuais e as intervenções psic</w:t>
      </w:r>
      <w:r>
        <w:rPr>
          <w:rFonts w:ascii="Times New Roman" w:hAnsi="Times New Roman" w:cs="Times New Roman"/>
          <w:sz w:val="24"/>
          <w:szCs w:val="24"/>
        </w:rPr>
        <w:t>ossociais, tais como o tratamento comportamental e programas de treinamento de habilidades para pais e outros cuidadores, reduzindo as dificuldades e as desigualdades no comportamento social, com impacto positivo no bem-estar. </w:t>
      </w: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Outrossim,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a Lei Brasileira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de Inclusão da Pessoa com Deficiência, em seu artigo 9°, enfatiza </w:t>
      </w:r>
      <w:r>
        <w:rPr>
          <w:rFonts w:ascii="Times New Roman" w:hAnsi="Times New Roman" w:cs="Times New Roman"/>
          <w:sz w:val="24"/>
          <w:szCs w:val="24"/>
        </w:rPr>
        <w:t>o atendimento prioritário da pessoa com deficiência, o que lhe garante o atendimento em todas as instituições e serviços de atendimento ao público e a disponibilização de recursos, tanto hum</w:t>
      </w:r>
      <w:r>
        <w:rPr>
          <w:rFonts w:ascii="Times New Roman" w:hAnsi="Times New Roman" w:cs="Times New Roman"/>
          <w:sz w:val="24"/>
          <w:szCs w:val="24"/>
        </w:rPr>
        <w:t>anos quanto tecnológicos, que garantam atendimento em igualdade de condições.</w:t>
      </w: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A Constituição Federal Brasileira de 1988 tem como um de seus fundamentos o direito à dignidade da pessoa humana, que se aplica para todos os </w:t>
      </w:r>
      <w:r>
        <w:rPr>
          <w:rFonts w:ascii="Times New Roman" w:hAnsi="Times New Roman" w:cs="Times New Roman"/>
          <w:sz w:val="24"/>
          <w:szCs w:val="24"/>
        </w:rPr>
        <w:lastRenderedPageBreak/>
        <w:t>brasileiros sem exceção, incluindo-s</w:t>
      </w:r>
      <w:r>
        <w:rPr>
          <w:rFonts w:ascii="Times New Roman" w:hAnsi="Times New Roman" w:cs="Times New Roman"/>
          <w:sz w:val="24"/>
          <w:szCs w:val="24"/>
        </w:rPr>
        <w:t xml:space="preserve">e neste contexto, as pessoas com síndrome de Down. Ademais, o art. 3°, IV, enfatiza 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promoção do bem de todos.</w:t>
      </w:r>
    </w:p>
    <w:p w:rsidR="00131847" w:rsidRDefault="005F1528">
      <w:pPr>
        <w:spacing w:after="0" w:line="360" w:lineRule="auto"/>
        <w:ind w:firstLine="113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Assim, quanto à competência, a presente lei dispõe, essencialmente, sobre a proteção, defesa da saúde e integração social das pessoas com defici</w:t>
      </w:r>
      <w:r>
        <w:rPr>
          <w:rFonts w:ascii="Times New Roman" w:hAnsi="Times New Roman" w:cs="Times New Roman"/>
          <w:sz w:val="24"/>
          <w:szCs w:val="24"/>
        </w:rPr>
        <w:t xml:space="preserve">ência cognitiva, nos termos do art. 24, XII e XIV, da Constituição Federal: </w:t>
      </w:r>
    </w:p>
    <w:p w:rsidR="00131847" w:rsidRDefault="001318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131847" w:rsidRDefault="005F1528">
      <w:pPr>
        <w:ind w:left="283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Art. 24</w:t>
      </w:r>
      <w:r>
        <w:rPr>
          <w:rFonts w:ascii="Times New Roman" w:hAnsi="Times New Roman" w:cs="Times New Roman"/>
          <w:sz w:val="20"/>
          <w:szCs w:val="20"/>
        </w:rPr>
        <w:t xml:space="preserve">. Compete à União, aos Estados e ao Distrito Federal legislar concorrentemente sobre: [...];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IX - educação, cultura, ensino, desporto, ciência, tecnologia, pesquisa, desen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volvimento e inovação</w:t>
      </w:r>
      <w:r>
        <w:rPr>
          <w:rFonts w:ascii="Times New Roman" w:hAnsi="Times New Roman" w:cs="Times New Roman"/>
          <w:sz w:val="20"/>
          <w:szCs w:val="20"/>
        </w:rPr>
        <w:t>; XIV - proteção e integração social das pessoas portadoras de deficiência; [...] (grifo nosso).</w:t>
      </w:r>
    </w:p>
    <w:p w:rsidR="00131847" w:rsidRDefault="005F1528">
      <w:pPr>
        <w:shd w:val="clear" w:color="auto" w:fill="FFFFFF"/>
        <w:spacing w:after="0" w:line="360" w:lineRule="auto"/>
        <w:ind w:firstLine="1134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Pelo o exposto, vemos que a aprovação da presente legislação, consolida os direitos previstos na Constituição às pessoas com deficiência c</w:t>
      </w:r>
      <w:r>
        <w:rPr>
          <w:rFonts w:ascii="Times New Roman" w:hAnsi="Times New Roman" w:cs="Times New Roman"/>
          <w:sz w:val="24"/>
          <w:szCs w:val="24"/>
        </w:rPr>
        <w:t xml:space="preserve">ognitiva. </w:t>
      </w:r>
    </w:p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847" w:rsidRDefault="0013184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847" w:rsidRDefault="001318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1847" w:rsidRDefault="005F1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DUARTE JUNIOR</w:t>
      </w:r>
    </w:p>
    <w:p w:rsidR="00131847" w:rsidRDefault="005F1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131847" w:rsidRDefault="00131847">
      <w:pPr>
        <w:spacing w:after="0" w:line="360" w:lineRule="auto"/>
        <w:jc w:val="both"/>
        <w:rPr>
          <w:rFonts w:ascii="Verdana" w:hAnsi="Verdana" w:cs="Times New Roman"/>
          <w:sz w:val="24"/>
          <w:szCs w:val="24"/>
          <w:shd w:val="clear" w:color="auto" w:fill="FFFFFF"/>
        </w:rPr>
      </w:pPr>
    </w:p>
    <w:p w:rsidR="00131847" w:rsidRDefault="0013184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31847" w:rsidRDefault="0013184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31847" w:rsidRDefault="00131847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:rsidR="00131847" w:rsidRDefault="00131847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131847" w:rsidRDefault="00131847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131847" w:rsidRDefault="00131847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p w:rsidR="00131847" w:rsidRDefault="00131847">
      <w:pPr>
        <w:spacing w:line="360" w:lineRule="auto"/>
        <w:jc w:val="both"/>
        <w:rPr>
          <w:rFonts w:ascii="Verdana" w:hAnsi="Verdana" w:cs="Times New Roman"/>
          <w:sz w:val="24"/>
          <w:szCs w:val="24"/>
        </w:rPr>
      </w:pPr>
    </w:p>
    <w:sectPr w:rsidR="00131847">
      <w:headerReference w:type="default" r:id="rId7"/>
      <w:footerReference w:type="default" r:id="rId8"/>
      <w:pgSz w:w="11906" w:h="16838"/>
      <w:pgMar w:top="2146" w:right="1701" w:bottom="1276" w:left="1701" w:header="708" w:footer="23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528" w:rsidRDefault="005F1528">
      <w:pPr>
        <w:spacing w:after="0" w:line="240" w:lineRule="auto"/>
      </w:pPr>
      <w:r>
        <w:separator/>
      </w:r>
    </w:p>
  </w:endnote>
  <w:endnote w:type="continuationSeparator" w:id="0">
    <w:p w:rsidR="005F1528" w:rsidRDefault="005F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287" w:usb1="00000000" w:usb2="00000000" w:usb3="00000000" w:csb0="000001D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47" w:rsidRDefault="005F1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>
      <w:rPr>
        <w:rFonts w:ascii="Times New Roman" w:hAnsi="Times New Roman" w:cs="Times New Roman"/>
        <w:color w:val="000000"/>
        <w:sz w:val="18"/>
        <w:szCs w:val="18"/>
      </w:rPr>
      <w:t xml:space="preserve"> - Av. Jerônimo de Albuquerque, S/N, Sítio Rangedor - Calhau / CEP: 65.071-750</w:t>
    </w:r>
  </w:p>
  <w:p w:rsidR="00131847" w:rsidRDefault="005F1528">
    <w:pPr>
      <w:pStyle w:val="Rodap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Telefones úteis: (98) 3269-3419/3409</w:t>
    </w:r>
  </w:p>
  <w:p w:rsidR="00131847" w:rsidRDefault="005F1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:rsidR="00131847" w:rsidRDefault="005F1528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Página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 xml:space="preserve"> PAGE 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6</w:t>
    </w:r>
    <w:r>
      <w:rPr>
        <w:rFonts w:ascii="Times New Roman" w:hAnsi="Times New Roman" w:cs="Times New Roman"/>
        <w:bCs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de </w:t>
    </w:r>
    <w:r>
      <w:rPr>
        <w:rFonts w:ascii="Times New Roman" w:hAnsi="Times New Roman" w:cs="Times New Roman"/>
        <w:bCs/>
        <w:sz w:val="18"/>
        <w:szCs w:val="18"/>
      </w:rPr>
      <w:fldChar w:fldCharType="begin"/>
    </w:r>
    <w:r>
      <w:rPr>
        <w:rFonts w:ascii="Times New Roman" w:hAnsi="Times New Roman" w:cs="Times New Roman"/>
        <w:bCs/>
        <w:sz w:val="18"/>
        <w:szCs w:val="18"/>
      </w:rPr>
      <w:instrText xml:space="preserve"> NUMPAGES </w:instrText>
    </w:r>
    <w:r>
      <w:rPr>
        <w:rFonts w:ascii="Times New Roman" w:hAnsi="Times New Roman" w:cs="Times New Roman"/>
        <w:bCs/>
        <w:sz w:val="18"/>
        <w:szCs w:val="18"/>
      </w:rPr>
      <w:fldChar w:fldCharType="separate"/>
    </w:r>
    <w:r>
      <w:rPr>
        <w:rFonts w:ascii="Times New Roman" w:hAnsi="Times New Roman" w:cs="Times New Roman"/>
        <w:bCs/>
        <w:sz w:val="18"/>
        <w:szCs w:val="18"/>
      </w:rPr>
      <w:t>6</w:t>
    </w:r>
    <w:r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528" w:rsidRDefault="005F1528">
      <w:pPr>
        <w:spacing w:after="0" w:line="240" w:lineRule="auto"/>
      </w:pPr>
      <w:r>
        <w:separator/>
      </w:r>
    </w:p>
  </w:footnote>
  <w:footnote w:type="continuationSeparator" w:id="0">
    <w:p w:rsidR="005F1528" w:rsidRDefault="005F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47" w:rsidRDefault="005F1528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>
      <w:rPr>
        <w:noProof/>
      </w:rPr>
      <w:drawing>
        <wp:anchor distT="0" distB="0" distL="114300" distR="114300" simplePos="0" relativeHeight="3" behindDoc="1" locked="0" layoutInCell="0" allowOverlap="1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80"/>
        <w:sz w:val="18"/>
        <w:szCs w:val="18"/>
      </w:rPr>
      <w:tab/>
    </w:r>
  </w:p>
  <w:p w:rsidR="00131847" w:rsidRDefault="005F1528">
    <w:pPr>
      <w:pStyle w:val="Cabealho"/>
      <w:tabs>
        <w:tab w:val="left" w:pos="1245"/>
      </w:tabs>
      <w:rPr>
        <w:b/>
        <w:sz w:val="18"/>
        <w:szCs w:val="18"/>
      </w:rPr>
    </w:pPr>
    <w:r>
      <w:rPr>
        <w:b/>
        <w:sz w:val="18"/>
        <w:szCs w:val="18"/>
      </w:rPr>
      <w:tab/>
    </w:r>
    <w:r>
      <w:rPr>
        <w:b/>
        <w:sz w:val="18"/>
        <w:szCs w:val="18"/>
      </w:rPr>
      <w:tab/>
    </w:r>
  </w:p>
  <w:p w:rsidR="00131847" w:rsidRDefault="005F1528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ESTADO DO MARANHÃO</w:t>
    </w:r>
  </w:p>
  <w:p w:rsidR="00131847" w:rsidRDefault="005F1528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ASSEMBLEIA LEGISLATIVA DO MARANHÃO</w:t>
    </w:r>
  </w:p>
  <w:p w:rsidR="00131847" w:rsidRDefault="005F1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>Gabinete do Deputado Duarte Junior</w:t>
    </w:r>
  </w:p>
  <w:p w:rsidR="00131847" w:rsidRDefault="005F1528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t xml:space="preserve">Site: www.duartejr.com / E-mail: duartejr@duartejr.com / WhatsApp: (98) </w:t>
    </w:r>
    <w:r>
      <w:rPr>
        <w:rFonts w:ascii="Times New Roman" w:hAnsi="Times New Roman" w:cs="Times New Roman"/>
        <w:color w:val="000000"/>
        <w:sz w:val="18"/>
        <w:szCs w:val="18"/>
      </w:rPr>
      <w:t>99971-7002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847"/>
    <w:rsid w:val="00131847"/>
    <w:rsid w:val="00224311"/>
    <w:rsid w:val="005F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3E929-0C25-4743-A65E-DCD4DD29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9"/>
    <w:qFormat/>
    <w:rsid w:val="0045223F"/>
    <w:pPr>
      <w:widowControl w:val="0"/>
      <w:spacing w:after="0" w:line="240" w:lineRule="auto"/>
      <w:outlineLvl w:val="0"/>
    </w:pPr>
    <w:rPr>
      <w:rFonts w:ascii="Arial" w:eastAsiaTheme="minorEastAsia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110DB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0947"/>
  </w:style>
  <w:style w:type="character" w:customStyle="1" w:styleId="RodapChar">
    <w:name w:val="Rodapé Char"/>
    <w:basedOn w:val="Fontepargpadro"/>
    <w:link w:val="Rodap"/>
    <w:uiPriority w:val="99"/>
    <w:qFormat/>
    <w:rsid w:val="00810947"/>
  </w:style>
  <w:style w:type="character" w:customStyle="1" w:styleId="LinkdaInternet">
    <w:name w:val="Link da Internet"/>
    <w:basedOn w:val="Fontepargpadro"/>
    <w:uiPriority w:val="99"/>
    <w:unhideWhenUsed/>
    <w:rsid w:val="00B65AA8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Textbody"/>
    <w:uiPriority w:val="99"/>
    <w:qFormat/>
    <w:rsid w:val="00006E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1Char">
    <w:name w:val="Título 1 Char"/>
    <w:basedOn w:val="Fontepargpadro"/>
    <w:link w:val="Ttulo1"/>
    <w:uiPriority w:val="99"/>
    <w:qFormat/>
    <w:rsid w:val="0045223F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label">
    <w:name w:val="label"/>
    <w:basedOn w:val="Fontepargpadro"/>
    <w:qFormat/>
    <w:rsid w:val="00BF1AE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">
    <w:name w:val="Standard"/>
    <w:qFormat/>
    <w:rsid w:val="00565495"/>
    <w:pPr>
      <w:widowControl w:val="0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link w:val="CorpodetextoChar"/>
    <w:qFormat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NormalWeb">
    <w:name w:val="Normal (Web)"/>
    <w:basedOn w:val="Normal"/>
    <w:unhideWhenUsed/>
    <w:qFormat/>
    <w:rsid w:val="00D052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qFormat/>
    <w:rsid w:val="00235355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40F8B-D26A-4665-B3DA-FB4CCE34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1280</Words>
  <Characters>6916</Characters>
  <Application>Microsoft Office Word</Application>
  <DocSecurity>0</DocSecurity>
  <Lines>57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Regina</dc:creator>
  <dc:description/>
  <cp:lastModifiedBy>Leonidas Ramille Silva e Silva</cp:lastModifiedBy>
  <cp:revision>8</cp:revision>
  <dcterms:created xsi:type="dcterms:W3CDTF">2022-07-26T14:28:00Z</dcterms:created>
  <dcterms:modified xsi:type="dcterms:W3CDTF">2022-07-26T14:28:00Z</dcterms:modified>
  <dc:language>pt-BR</dc:language>
</cp:coreProperties>
</file>