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</w:rPr>
      </w:pPr>
      <w:bookmarkStart w:id="0" w:name="_Hlk853481"/>
      <w:r w:rsidRPr="009540FC">
        <w:rPr>
          <w:rFonts w:ascii="Arial" w:eastAsiaTheme="minorHAnsi" w:hAnsi="Arial" w:cs="Arial"/>
          <w:b/>
          <w:bCs/>
        </w:rPr>
        <w:t>INDICAÇÃO Nº    /2022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r w:rsidRPr="009540FC">
        <w:rPr>
          <w:rFonts w:ascii="Arial" w:eastAsiaTheme="minorHAnsi" w:hAnsi="Arial" w:cs="Arial"/>
        </w:rPr>
        <w:t>Senhor Presidente,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Arial" w:eastAsiaTheme="minorHAnsi" w:hAnsi="Arial" w:cs="Arial"/>
        </w:rPr>
      </w:pPr>
      <w:r w:rsidRPr="009540FC">
        <w:rPr>
          <w:rFonts w:ascii="Arial" w:eastAsiaTheme="minorHAnsi" w:hAnsi="Arial" w:cs="Arial"/>
        </w:rPr>
        <w:t xml:space="preserve">Na forma do que dispõe o Regimento Interno deste Parlamento, requeiro à Vossa Excelência que, após ouvida a Mesa, seja encaminhado ofício ao Governador do Estado, Dr. Carlos Brandão, solicitando ao </w:t>
      </w:r>
      <w:r w:rsidRPr="009540FC">
        <w:rPr>
          <w:rFonts w:ascii="Arial" w:eastAsiaTheme="minorHAnsi" w:hAnsi="Arial" w:cs="Arial"/>
          <w:b/>
        </w:rPr>
        <w:t xml:space="preserve">Secretário de Estado da Saúde, </w:t>
      </w:r>
      <w:r w:rsidRPr="009540FC">
        <w:rPr>
          <w:rFonts w:ascii="Arial" w:eastAsiaTheme="minorHAnsi" w:hAnsi="Arial" w:cs="Arial"/>
        </w:rPr>
        <w:t xml:space="preserve">Dr. Tiago Fernandes, a implantação de um centro de atendimento Psicossocial para a cidade de </w:t>
      </w:r>
      <w:proofErr w:type="spellStart"/>
      <w:r>
        <w:rPr>
          <w:rFonts w:ascii="Arial" w:eastAsiaTheme="minorHAnsi" w:hAnsi="Arial" w:cs="Arial"/>
        </w:rPr>
        <w:t>Chapadinha-MA</w:t>
      </w:r>
      <w:proofErr w:type="spellEnd"/>
      <w:r>
        <w:rPr>
          <w:rFonts w:ascii="Arial" w:eastAsiaTheme="minorHAnsi" w:hAnsi="Arial" w:cs="Arial"/>
        </w:rPr>
        <w:t>.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Arial" w:hAnsi="Arial" w:cs="Arial"/>
          <w:color w:val="202124"/>
          <w:shd w:val="clear" w:color="auto" w:fill="FFFFFF"/>
        </w:rPr>
      </w:pPr>
      <w:r w:rsidRPr="009540FC">
        <w:rPr>
          <w:rFonts w:ascii="Arial" w:hAnsi="Arial" w:cs="Arial"/>
          <w:color w:val="202124"/>
          <w:shd w:val="clear" w:color="auto" w:fill="FFFFFF"/>
        </w:rPr>
        <w:t>Esta indicação é de fundamental importância em virtude de analisar o controle emocional e a capacidade do trabalhador para superar o estresse e enfrentar obstáculos no ambiente de trabalho. Além disso, são avaliadas a atenção, memória, raciocínio e distúrbios do sono, além da adaptação às normas e aos procedimentos da empresa.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202124"/>
          <w:shd w:val="clear" w:color="auto" w:fill="FFFFFF"/>
        </w:rPr>
      </w:pPr>
    </w:p>
    <w:p w:rsidR="009540FC" w:rsidRPr="009540FC" w:rsidRDefault="009540FC" w:rsidP="009540FC">
      <w:pPr>
        <w:spacing w:line="360" w:lineRule="auto"/>
        <w:ind w:firstLine="1276"/>
        <w:jc w:val="both"/>
        <w:rPr>
          <w:rFonts w:ascii="Arial" w:hAnsi="Arial" w:cs="Arial"/>
        </w:rPr>
      </w:pPr>
      <w:r w:rsidRPr="009540FC">
        <w:rPr>
          <w:rFonts w:ascii="Arial" w:eastAsiaTheme="minorHAnsi" w:hAnsi="Arial" w:cs="Arial"/>
        </w:rPr>
        <w:t xml:space="preserve">Com o atendimento ao referido pleito, possibilita-se uma melhor qualidade </w:t>
      </w:r>
      <w:r w:rsidRPr="009540FC">
        <w:rPr>
          <w:rFonts w:ascii="Arial" w:hAnsi="Arial" w:cs="Arial"/>
          <w:color w:val="202124"/>
          <w:shd w:val="clear" w:color="auto" w:fill="FFFFFF"/>
        </w:rPr>
        <w:t>do  perfil psicológico do trabalhador, porque, como eles estão expostos ao risco, como altura, espaços confinados e manuseio de inflamáveis, tendo em vista o estresse ao qual eles se submetem para a realização de seu trabalho é preciso criar mecanismos para prever acidentes e preservar a vida dessa colaborador</w:t>
      </w:r>
      <w:r w:rsidRPr="009540FC">
        <w:rPr>
          <w:rFonts w:ascii="Arial" w:eastAsiaTheme="minorHAnsi" w:hAnsi="Arial" w:cs="Arial"/>
        </w:rPr>
        <w:t>.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  <w:bookmarkStart w:id="1" w:name="_Hlk10466657"/>
      <w:r w:rsidRPr="009540FC">
        <w:rPr>
          <w:rFonts w:ascii="Arial" w:hAnsi="Arial" w:cs="Arial"/>
        </w:rPr>
        <w:t xml:space="preserve">Plenário “Deputado Nagib </w:t>
      </w:r>
      <w:proofErr w:type="spellStart"/>
      <w:r w:rsidRPr="009540FC">
        <w:rPr>
          <w:rFonts w:ascii="Arial" w:hAnsi="Arial" w:cs="Arial"/>
        </w:rPr>
        <w:t>Haickel</w:t>
      </w:r>
      <w:proofErr w:type="spellEnd"/>
      <w:r w:rsidRPr="009540FC">
        <w:rPr>
          <w:rFonts w:ascii="Arial" w:hAnsi="Arial" w:cs="Arial"/>
        </w:rPr>
        <w:t xml:space="preserve">” do Palácio “Manuel </w:t>
      </w:r>
      <w:proofErr w:type="spellStart"/>
      <w:r w:rsidRPr="009540FC">
        <w:rPr>
          <w:rFonts w:ascii="Arial" w:hAnsi="Arial" w:cs="Arial"/>
        </w:rPr>
        <w:t>Beckman</w:t>
      </w:r>
      <w:proofErr w:type="spellEnd"/>
      <w:r w:rsidRPr="009540FC">
        <w:rPr>
          <w:rFonts w:ascii="Arial" w:hAnsi="Arial" w:cs="Arial"/>
        </w:rPr>
        <w:t>”. São Luís, 02</w:t>
      </w:r>
      <w:r w:rsidRPr="009540FC">
        <w:rPr>
          <w:rFonts w:ascii="Arial" w:eastAsiaTheme="minorHAnsi" w:hAnsi="Arial" w:cs="Arial"/>
        </w:rPr>
        <w:t xml:space="preserve"> de agosto de 2022 – Dra. </w:t>
      </w:r>
      <w:proofErr w:type="spellStart"/>
      <w:r w:rsidRPr="009540FC">
        <w:rPr>
          <w:rFonts w:ascii="Arial" w:eastAsiaTheme="minorHAnsi" w:hAnsi="Arial" w:cs="Arial"/>
        </w:rPr>
        <w:t>Thaíza</w:t>
      </w:r>
      <w:proofErr w:type="spellEnd"/>
      <w:r w:rsidRPr="009540FC">
        <w:rPr>
          <w:rFonts w:ascii="Arial" w:eastAsiaTheme="minorHAnsi" w:hAnsi="Arial" w:cs="Arial"/>
        </w:rPr>
        <w:t xml:space="preserve"> </w:t>
      </w:r>
      <w:proofErr w:type="spellStart"/>
      <w:r w:rsidRPr="009540FC">
        <w:rPr>
          <w:rFonts w:ascii="Arial" w:eastAsiaTheme="minorHAnsi" w:hAnsi="Arial" w:cs="Arial"/>
        </w:rPr>
        <w:t>Hortegal</w:t>
      </w:r>
      <w:proofErr w:type="spellEnd"/>
      <w:r w:rsidRPr="009540FC">
        <w:rPr>
          <w:rFonts w:ascii="Arial" w:eastAsiaTheme="minorHAnsi" w:hAnsi="Arial" w:cs="Arial"/>
        </w:rPr>
        <w:t xml:space="preserve"> - Deputada Estadual.</w:t>
      </w:r>
      <w:bookmarkEnd w:id="1"/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</w:rPr>
      </w:pPr>
      <w:r w:rsidRPr="009540FC">
        <w:rPr>
          <w:rFonts w:ascii="Arial" w:eastAsiaTheme="minorHAnsi" w:hAnsi="Arial" w:cs="Arial"/>
        </w:rPr>
        <w:t>São L</w:t>
      </w:r>
      <w:bookmarkStart w:id="2" w:name="_GoBack"/>
      <w:bookmarkEnd w:id="2"/>
      <w:r w:rsidRPr="009540FC">
        <w:rPr>
          <w:rFonts w:ascii="Arial" w:eastAsiaTheme="minorHAnsi" w:hAnsi="Arial" w:cs="Arial"/>
        </w:rPr>
        <w:t xml:space="preserve">uís (MA), </w:t>
      </w:r>
      <w:r w:rsidRPr="009540FC">
        <w:rPr>
          <w:rFonts w:ascii="Arial" w:hAnsi="Arial" w:cs="Arial"/>
        </w:rPr>
        <w:t>02</w:t>
      </w:r>
      <w:r w:rsidRPr="009540FC">
        <w:rPr>
          <w:rFonts w:ascii="Arial" w:eastAsiaTheme="minorHAnsi" w:hAnsi="Arial" w:cs="Arial"/>
        </w:rPr>
        <w:t xml:space="preserve"> de agosto de 2022.</w:t>
      </w: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</w:rPr>
      </w:pPr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</w:rPr>
      </w:pPr>
      <w:bookmarkStart w:id="3" w:name="_Hlk948065"/>
      <w:r w:rsidRPr="009540FC">
        <w:rPr>
          <w:rFonts w:ascii="Arial" w:eastAsiaTheme="minorHAnsi" w:hAnsi="Arial" w:cs="Arial"/>
        </w:rPr>
        <w:t xml:space="preserve">Dra. </w:t>
      </w:r>
      <w:proofErr w:type="spellStart"/>
      <w:r w:rsidRPr="009540FC">
        <w:rPr>
          <w:rFonts w:ascii="Arial" w:eastAsiaTheme="minorHAnsi" w:hAnsi="Arial" w:cs="Arial"/>
        </w:rPr>
        <w:t>Thaíza</w:t>
      </w:r>
      <w:proofErr w:type="spellEnd"/>
      <w:r w:rsidRPr="009540FC">
        <w:rPr>
          <w:rFonts w:ascii="Arial" w:eastAsiaTheme="minorHAnsi" w:hAnsi="Arial" w:cs="Arial"/>
        </w:rPr>
        <w:t xml:space="preserve"> </w:t>
      </w:r>
      <w:proofErr w:type="spellStart"/>
      <w:r w:rsidRPr="009540FC">
        <w:rPr>
          <w:rFonts w:ascii="Arial" w:eastAsiaTheme="minorHAnsi" w:hAnsi="Arial" w:cs="Arial"/>
        </w:rPr>
        <w:t>Hortegal</w:t>
      </w:r>
      <w:proofErr w:type="spellEnd"/>
    </w:p>
    <w:p w:rsidR="009540FC" w:rsidRPr="009540FC" w:rsidRDefault="009540FC" w:rsidP="009540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9540FC">
        <w:rPr>
          <w:rFonts w:ascii="Arial" w:eastAsiaTheme="minorHAnsi" w:hAnsi="Arial" w:cs="Arial"/>
        </w:rPr>
        <w:t>Deputada Estadual - PD</w:t>
      </w:r>
      <w:bookmarkEnd w:id="0"/>
      <w:bookmarkEnd w:id="3"/>
      <w:r w:rsidRPr="009540FC">
        <w:rPr>
          <w:rFonts w:ascii="Arial" w:eastAsiaTheme="minorHAnsi" w:hAnsi="Arial" w:cs="Arial"/>
        </w:rPr>
        <w:t>T</w:t>
      </w:r>
    </w:p>
    <w:p w:rsidR="009540FC" w:rsidRPr="009540FC" w:rsidRDefault="009540FC"/>
    <w:sectPr w:rsidR="009540FC" w:rsidRPr="009540FC" w:rsidSect="009540FC">
      <w:headerReference w:type="default" r:id="rId4"/>
      <w:footerReference w:type="default" r:id="rId5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9540FC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9540FC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 xml:space="preserve">Av. Jerônimo de </w:t>
    </w:r>
    <w:r w:rsidRPr="00F22FDB">
      <w:rPr>
        <w:rFonts w:ascii="Times New Roman" w:hAnsi="Times New Roman"/>
        <w:color w:val="44546A" w:themeColor="text2"/>
      </w:rPr>
      <w:t>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9540FC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9540FC" w:rsidP="00C946EB">
    <w:pPr>
      <w:pStyle w:val="Rodap"/>
    </w:pPr>
  </w:p>
  <w:p w:rsidR="00C946EB" w:rsidRDefault="009540FC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9540FC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5971DBB2" wp14:editId="000623BE">
          <wp:extent cx="981075" cy="952500"/>
          <wp:effectExtent l="19050" t="0" r="9525" b="0"/>
          <wp:docPr id="6" name="Imagem 6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9540FC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9540FC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9540FC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</w:t>
    </w:r>
    <w:r>
      <w:rPr>
        <w:b/>
        <w:color w:val="44546A" w:themeColor="text2"/>
        <w:sz w:val="24"/>
      </w:rPr>
      <w:t>DT</w:t>
    </w:r>
  </w:p>
  <w:p w:rsidR="00C946EB" w:rsidRDefault="009540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FC"/>
    <w:rsid w:val="009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F9B2"/>
  <w15:chartTrackingRefBased/>
  <w15:docId w15:val="{6B9534CB-A6DC-471B-B41F-5C16906A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40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540FC"/>
  </w:style>
  <w:style w:type="paragraph" w:styleId="Rodap">
    <w:name w:val="footer"/>
    <w:basedOn w:val="Normal"/>
    <w:link w:val="RodapChar"/>
    <w:uiPriority w:val="99"/>
    <w:unhideWhenUsed/>
    <w:rsid w:val="009540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Luciane Almeida Marinho Rego</cp:lastModifiedBy>
  <cp:revision>1</cp:revision>
  <dcterms:created xsi:type="dcterms:W3CDTF">2022-08-02T13:42:00Z</dcterms:created>
  <dcterms:modified xsi:type="dcterms:W3CDTF">2022-08-02T13:47:00Z</dcterms:modified>
</cp:coreProperties>
</file>