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C8" w:rsidRPr="00321E8E" w:rsidRDefault="007760C8" w:rsidP="00061B9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94AE4" w:rsidRPr="00321E8E" w:rsidRDefault="00294AE4" w:rsidP="00061B9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1E8E">
        <w:rPr>
          <w:rFonts w:ascii="Arial" w:hAnsi="Arial" w:cs="Arial"/>
          <w:b/>
          <w:sz w:val="24"/>
          <w:szCs w:val="24"/>
        </w:rPr>
        <w:t>PROJETO DE LEI Nº               /2022</w:t>
      </w:r>
    </w:p>
    <w:p w:rsidR="00294AE4" w:rsidRDefault="00294AE4" w:rsidP="00061B93">
      <w:pPr>
        <w:tabs>
          <w:tab w:val="left" w:pos="0"/>
        </w:tabs>
        <w:spacing w:after="0"/>
        <w:ind w:left="3544"/>
        <w:jc w:val="both"/>
        <w:rPr>
          <w:rFonts w:ascii="Arial" w:hAnsi="Arial" w:cs="Arial"/>
          <w:sz w:val="24"/>
          <w:szCs w:val="24"/>
        </w:rPr>
      </w:pPr>
    </w:p>
    <w:p w:rsidR="00866201" w:rsidRDefault="00866201" w:rsidP="00061B93">
      <w:pPr>
        <w:tabs>
          <w:tab w:val="left" w:pos="0"/>
        </w:tabs>
        <w:spacing w:after="0"/>
        <w:ind w:left="3544"/>
        <w:jc w:val="both"/>
        <w:rPr>
          <w:rFonts w:ascii="Arial" w:hAnsi="Arial" w:cs="Arial"/>
          <w:sz w:val="24"/>
          <w:szCs w:val="24"/>
        </w:rPr>
      </w:pPr>
    </w:p>
    <w:p w:rsidR="00BC573F" w:rsidRPr="00321E8E" w:rsidRDefault="00BC573F" w:rsidP="00061B93">
      <w:pPr>
        <w:tabs>
          <w:tab w:val="left" w:pos="0"/>
        </w:tabs>
        <w:spacing w:after="0"/>
        <w:ind w:left="3544"/>
        <w:jc w:val="both"/>
        <w:rPr>
          <w:rFonts w:ascii="Arial" w:hAnsi="Arial" w:cs="Arial"/>
          <w:sz w:val="24"/>
          <w:szCs w:val="24"/>
        </w:rPr>
      </w:pPr>
    </w:p>
    <w:p w:rsidR="00294AE4" w:rsidRPr="00321E8E" w:rsidRDefault="00294AE4" w:rsidP="00061B93">
      <w:pPr>
        <w:tabs>
          <w:tab w:val="left" w:pos="0"/>
        </w:tabs>
        <w:spacing w:after="0"/>
        <w:ind w:left="453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6846189"/>
      <w:r w:rsidRPr="00321E8E">
        <w:rPr>
          <w:rFonts w:ascii="Arial" w:hAnsi="Arial" w:cs="Arial"/>
          <w:i/>
          <w:iCs/>
          <w:sz w:val="24"/>
          <w:szCs w:val="24"/>
        </w:rPr>
        <w:t>Fixa o piso salarial do</w:t>
      </w:r>
      <w:r w:rsidR="00BC573F">
        <w:rPr>
          <w:rFonts w:ascii="Arial" w:hAnsi="Arial" w:cs="Arial"/>
          <w:i/>
          <w:iCs/>
          <w:sz w:val="24"/>
          <w:szCs w:val="24"/>
        </w:rPr>
        <w:t>s</w:t>
      </w:r>
      <w:r w:rsidRPr="00321E8E">
        <w:rPr>
          <w:rFonts w:ascii="Arial" w:hAnsi="Arial" w:cs="Arial"/>
          <w:i/>
          <w:iCs/>
          <w:sz w:val="24"/>
          <w:szCs w:val="24"/>
        </w:rPr>
        <w:t xml:space="preserve"> </w:t>
      </w:r>
      <w:r w:rsidR="007760C8" w:rsidRPr="00321E8E">
        <w:rPr>
          <w:rFonts w:ascii="Arial" w:hAnsi="Arial" w:cs="Arial"/>
          <w:i/>
          <w:iCs/>
          <w:sz w:val="24"/>
          <w:szCs w:val="24"/>
        </w:rPr>
        <w:t>E</w:t>
      </w:r>
      <w:r w:rsidRPr="00321E8E">
        <w:rPr>
          <w:rFonts w:ascii="Arial" w:hAnsi="Arial" w:cs="Arial"/>
          <w:i/>
          <w:iCs/>
          <w:sz w:val="24"/>
          <w:szCs w:val="24"/>
        </w:rPr>
        <w:t>nfermeiro</w:t>
      </w:r>
      <w:r w:rsidR="00BC573F">
        <w:rPr>
          <w:rFonts w:ascii="Arial" w:hAnsi="Arial" w:cs="Arial"/>
          <w:i/>
          <w:iCs/>
          <w:sz w:val="24"/>
          <w:szCs w:val="24"/>
        </w:rPr>
        <w:t xml:space="preserve">s, </w:t>
      </w:r>
      <w:r w:rsidR="00F91430">
        <w:rPr>
          <w:rFonts w:ascii="Arial" w:hAnsi="Arial" w:cs="Arial"/>
          <w:i/>
          <w:iCs/>
          <w:sz w:val="24"/>
          <w:szCs w:val="24"/>
        </w:rPr>
        <w:t>T</w:t>
      </w:r>
      <w:r w:rsidR="00BC573F">
        <w:rPr>
          <w:rFonts w:ascii="Arial" w:hAnsi="Arial" w:cs="Arial"/>
          <w:i/>
          <w:iCs/>
          <w:sz w:val="24"/>
          <w:szCs w:val="24"/>
        </w:rPr>
        <w:t>écnicos de enferma</w:t>
      </w:r>
      <w:r w:rsidR="00866201">
        <w:rPr>
          <w:rFonts w:ascii="Arial" w:hAnsi="Arial" w:cs="Arial"/>
          <w:i/>
          <w:iCs/>
          <w:sz w:val="24"/>
          <w:szCs w:val="24"/>
        </w:rPr>
        <w:t>gem e auxiliares de enfermagem,</w:t>
      </w:r>
      <w:r w:rsidRPr="00321E8E">
        <w:rPr>
          <w:rFonts w:ascii="Arial" w:hAnsi="Arial" w:cs="Arial"/>
          <w:i/>
          <w:iCs/>
          <w:sz w:val="24"/>
          <w:szCs w:val="24"/>
        </w:rPr>
        <w:t xml:space="preserve"> no âmbito do Estado do Maranhão </w:t>
      </w:r>
    </w:p>
    <w:bookmarkEnd w:id="0"/>
    <w:p w:rsidR="00294AE4" w:rsidRPr="00321E8E" w:rsidRDefault="00294AE4" w:rsidP="00061B9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94AE4" w:rsidRDefault="00294AE4" w:rsidP="00061B93">
      <w:pPr>
        <w:pStyle w:val="NormalWeb"/>
        <w:shd w:val="clear" w:color="auto" w:fill="FFFFFF"/>
        <w:tabs>
          <w:tab w:val="left" w:pos="0"/>
        </w:tabs>
        <w:spacing w:before="284" w:beforeAutospacing="0" w:after="28" w:afterAutospacing="0" w:line="276" w:lineRule="auto"/>
        <w:ind w:firstLine="1418"/>
        <w:jc w:val="both"/>
        <w:rPr>
          <w:rFonts w:ascii="Arial" w:hAnsi="Arial" w:cs="Arial"/>
          <w:color w:val="000000"/>
        </w:rPr>
      </w:pPr>
      <w:r w:rsidRPr="00321E8E">
        <w:rPr>
          <w:rFonts w:ascii="Arial" w:hAnsi="Arial" w:cs="Arial"/>
          <w:color w:val="000000"/>
        </w:rPr>
        <w:t>A Assembleia Legislativa do Estado do Maranhão decreta:</w:t>
      </w:r>
    </w:p>
    <w:p w:rsidR="00866201" w:rsidRPr="00321E8E" w:rsidRDefault="00866201" w:rsidP="00061B93">
      <w:pPr>
        <w:pStyle w:val="NormalWeb"/>
        <w:shd w:val="clear" w:color="auto" w:fill="FFFFFF"/>
        <w:tabs>
          <w:tab w:val="left" w:pos="0"/>
        </w:tabs>
        <w:spacing w:before="284" w:beforeAutospacing="0" w:after="28" w:afterAutospacing="0"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294AE4" w:rsidRPr="00321E8E" w:rsidRDefault="00294AE4" w:rsidP="00061B93">
      <w:pPr>
        <w:shd w:val="clear" w:color="auto" w:fill="FFFFFF"/>
        <w:tabs>
          <w:tab w:val="left" w:pos="0"/>
        </w:tabs>
        <w:spacing w:before="150" w:after="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21E8E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321E8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– Fica instituí</w:t>
      </w:r>
      <w:r w:rsidR="00BC573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do no Estado </w:t>
      </w:r>
      <w:r w:rsidR="00F91430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do Maranhão </w:t>
      </w:r>
      <w:r w:rsidR="00BC573F">
        <w:rPr>
          <w:rFonts w:ascii="Arial" w:eastAsia="Times New Roman" w:hAnsi="Arial" w:cs="Arial"/>
          <w:spacing w:val="2"/>
          <w:sz w:val="24"/>
          <w:szCs w:val="24"/>
          <w:lang w:eastAsia="pt-BR"/>
        </w:rPr>
        <w:t>o piso salarial dos Enfermeiros</w:t>
      </w:r>
    </w:p>
    <w:p w:rsidR="00D42CE4" w:rsidRDefault="00D42CE4" w:rsidP="00061B93">
      <w:pPr>
        <w:shd w:val="clear" w:color="auto" w:fill="FFFFFF"/>
        <w:tabs>
          <w:tab w:val="left" w:pos="0"/>
        </w:tabs>
        <w:spacing w:before="165" w:after="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BC573F" w:rsidRPr="00866201" w:rsidRDefault="00866201" w:rsidP="00866201">
      <w:pPr>
        <w:shd w:val="clear" w:color="auto" w:fill="FFFFFF"/>
        <w:tabs>
          <w:tab w:val="left" w:pos="0"/>
        </w:tabs>
        <w:spacing w:before="165" w:after="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866201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2º</w:t>
      </w:r>
      <w:r w:rsidRPr="0086620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D42CE4" w:rsidRPr="00866201">
        <w:rPr>
          <w:rFonts w:ascii="Arial" w:hAnsi="Arial" w:cs="Arial"/>
          <w:sz w:val="24"/>
          <w:szCs w:val="24"/>
        </w:rPr>
        <w:t xml:space="preserve">Fica instituída a remuneração mensal mínima, doravante denominada Piso Salarial </w:t>
      </w:r>
      <w:r w:rsidR="00BC573F" w:rsidRPr="00866201">
        <w:rPr>
          <w:rFonts w:ascii="Arial" w:hAnsi="Arial" w:cs="Arial"/>
          <w:sz w:val="24"/>
          <w:szCs w:val="24"/>
        </w:rPr>
        <w:t>dos</w:t>
      </w:r>
      <w:r w:rsidR="00BC573F" w:rsidRPr="00866201">
        <w:rPr>
          <w:rFonts w:ascii="Arial" w:hAnsi="Arial" w:cs="Arial"/>
          <w:iCs/>
          <w:sz w:val="24"/>
          <w:szCs w:val="24"/>
        </w:rPr>
        <w:t xml:space="preserve"> Enfermeiros, técnicos de enfermagem e auxiliares de enfermagem</w:t>
      </w:r>
      <w:r w:rsidR="00D42CE4" w:rsidRPr="00866201">
        <w:rPr>
          <w:rFonts w:ascii="Arial" w:hAnsi="Arial" w:cs="Arial"/>
          <w:sz w:val="24"/>
          <w:szCs w:val="24"/>
        </w:rPr>
        <w:t xml:space="preserve"> devida aos profissionais legalmente habilitados e no exercício da profissão </w:t>
      </w:r>
      <w:r w:rsidR="00BC573F" w:rsidRPr="00866201">
        <w:rPr>
          <w:rFonts w:ascii="Arial" w:hAnsi="Arial" w:cs="Arial"/>
          <w:sz w:val="24"/>
          <w:szCs w:val="24"/>
        </w:rPr>
        <w:t xml:space="preserve">de </w:t>
      </w:r>
      <w:r w:rsidR="00767652" w:rsidRPr="00866201">
        <w:rPr>
          <w:rFonts w:ascii="Arial" w:hAnsi="Arial" w:cs="Arial"/>
          <w:sz w:val="24"/>
          <w:szCs w:val="24"/>
        </w:rPr>
        <w:t>enfermagem</w:t>
      </w:r>
      <w:r w:rsidR="00BC573F" w:rsidRPr="00866201">
        <w:rPr>
          <w:rFonts w:ascii="Arial" w:hAnsi="Arial" w:cs="Arial"/>
          <w:sz w:val="24"/>
          <w:szCs w:val="24"/>
        </w:rPr>
        <w:t xml:space="preserve"> o valor </w:t>
      </w:r>
      <w:r w:rsidRPr="00866201">
        <w:rPr>
          <w:rFonts w:ascii="Arial" w:hAnsi="Arial" w:cs="Arial"/>
          <w:sz w:val="24"/>
          <w:szCs w:val="24"/>
        </w:rPr>
        <w:t>mensal</w:t>
      </w:r>
      <w:r w:rsidR="00BC573F" w:rsidRPr="00866201">
        <w:rPr>
          <w:rFonts w:ascii="Arial" w:hAnsi="Arial" w:cs="Arial"/>
          <w:sz w:val="24"/>
          <w:szCs w:val="24"/>
        </w:rPr>
        <w:t>:</w:t>
      </w:r>
    </w:p>
    <w:p w:rsidR="00767652" w:rsidRPr="00866201" w:rsidRDefault="00767652" w:rsidP="00866201">
      <w:pPr>
        <w:pStyle w:val="PargrafodaLista"/>
        <w:numPr>
          <w:ilvl w:val="0"/>
          <w:numId w:val="3"/>
        </w:numPr>
        <w:shd w:val="clear" w:color="auto" w:fill="FFFFFF"/>
        <w:tabs>
          <w:tab w:val="left" w:pos="0"/>
        </w:tabs>
        <w:spacing w:before="165" w:after="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R$ 4.750,00 (quatro mil setecentos e cinquenta reais</w:t>
      </w:r>
      <w:r w:rsid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) para os enfermeiros;</w:t>
      </w:r>
    </w:p>
    <w:p w:rsidR="00866201" w:rsidRPr="00866201" w:rsidRDefault="00866201" w:rsidP="00A622E9">
      <w:pPr>
        <w:pStyle w:val="PargrafodaLista"/>
        <w:numPr>
          <w:ilvl w:val="0"/>
          <w:numId w:val="3"/>
        </w:numPr>
        <w:shd w:val="clear" w:color="auto" w:fill="FFFFFF"/>
        <w:tabs>
          <w:tab w:val="left" w:pos="0"/>
        </w:tabs>
        <w:spacing w:before="150" w:after="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R$ 3.325,00 (três mil trezentos e vinte e cindo reais), para os técnico</w:t>
      </w:r>
      <w:r w:rsidR="0065200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s</w:t>
      </w: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de enfermagem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;</w:t>
      </w: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866201" w:rsidRPr="00866201" w:rsidRDefault="00866201" w:rsidP="00866201">
      <w:pPr>
        <w:pStyle w:val="PargrafodaLista"/>
        <w:numPr>
          <w:ilvl w:val="0"/>
          <w:numId w:val="3"/>
        </w:numPr>
        <w:shd w:val="clear" w:color="auto" w:fill="FFFFFF"/>
        <w:tabs>
          <w:tab w:val="left" w:pos="0"/>
        </w:tabs>
        <w:spacing w:before="150" w:after="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2.375,00</w:t>
      </w: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dois </w:t>
      </w: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mil trezentos e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setenta</w:t>
      </w: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e cindo reais), para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auxiliares de enfermagem;</w:t>
      </w:r>
      <w:r w:rsidRPr="0086620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866201" w:rsidRPr="00866201" w:rsidRDefault="00866201" w:rsidP="00866201">
      <w:pPr>
        <w:pStyle w:val="PargrafodaLista"/>
        <w:shd w:val="clear" w:color="auto" w:fill="FFFFFF"/>
        <w:tabs>
          <w:tab w:val="left" w:pos="0"/>
        </w:tabs>
        <w:spacing w:before="150" w:after="0" w:line="360" w:lineRule="auto"/>
        <w:ind w:left="180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294AE4" w:rsidRPr="00866201" w:rsidRDefault="00294AE4" w:rsidP="00866201">
      <w:pPr>
        <w:pStyle w:val="PargrafodaLista"/>
        <w:shd w:val="clear" w:color="auto" w:fill="FFFFFF"/>
        <w:tabs>
          <w:tab w:val="left" w:pos="0"/>
        </w:tabs>
        <w:spacing w:before="150" w:after="0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866201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 3º – O piso salarial de que trata esta lei é aplicável apenas nos casos em que não houver lei federal, convenção ou acordo coletivo de trabalho dispondo de forma diversa e mais favorável aos profissionais.</w:t>
      </w:r>
    </w:p>
    <w:p w:rsidR="00294AE4" w:rsidRDefault="00294AE4" w:rsidP="00CA47CA">
      <w:pPr>
        <w:shd w:val="clear" w:color="auto" w:fill="FFFFFF"/>
        <w:tabs>
          <w:tab w:val="left" w:pos="0"/>
        </w:tabs>
        <w:spacing w:before="150" w:after="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CF510B">
        <w:rPr>
          <w:rFonts w:ascii="Arial" w:eastAsia="Times New Roman" w:hAnsi="Arial" w:cs="Arial"/>
          <w:spacing w:val="2"/>
          <w:sz w:val="24"/>
          <w:szCs w:val="24"/>
          <w:lang w:eastAsia="pt-BR"/>
        </w:rPr>
        <w:lastRenderedPageBreak/>
        <w:t>Art. 4º – O reajuste do piso salarial de que trata esta lei é anual, pela variação acumulada do Índice Nacional de Preço ao Consumidor – INPC, ou outro índice</w:t>
      </w:r>
      <w:r w:rsidRPr="00321E8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que venha a substitui-lo, estabelecido pelo Instituto Brasileiro de Geografia e Estatística – IBGE.</w:t>
      </w:r>
    </w:p>
    <w:p w:rsidR="00866201" w:rsidRPr="00321E8E" w:rsidRDefault="00866201" w:rsidP="00CA47CA">
      <w:pPr>
        <w:shd w:val="clear" w:color="auto" w:fill="FFFFFF"/>
        <w:tabs>
          <w:tab w:val="left" w:pos="0"/>
        </w:tabs>
        <w:spacing w:before="150" w:after="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294AE4" w:rsidRPr="00321E8E" w:rsidRDefault="00294AE4" w:rsidP="00CA47CA">
      <w:pPr>
        <w:shd w:val="clear" w:color="auto" w:fill="FFFFFF"/>
        <w:tabs>
          <w:tab w:val="left" w:pos="0"/>
        </w:tabs>
        <w:spacing w:before="150" w:after="0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321E8E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 5º – Esta lei entra em vigor na data de sua publicação.</w:t>
      </w:r>
    </w:p>
    <w:p w:rsidR="00294AE4" w:rsidRPr="00321E8E" w:rsidRDefault="00294AE4" w:rsidP="00061B93">
      <w:pPr>
        <w:pStyle w:val="NormalWeb"/>
        <w:shd w:val="clear" w:color="auto" w:fill="FFFFFF"/>
        <w:tabs>
          <w:tab w:val="left" w:pos="0"/>
        </w:tabs>
        <w:spacing w:before="284" w:beforeAutospacing="0" w:after="28" w:afterAutospacing="0" w:line="276" w:lineRule="auto"/>
        <w:ind w:firstLine="1418"/>
        <w:jc w:val="both"/>
        <w:rPr>
          <w:rFonts w:ascii="Arial" w:hAnsi="Arial" w:cs="Arial"/>
          <w:color w:val="000000"/>
        </w:rPr>
      </w:pPr>
    </w:p>
    <w:p w:rsidR="004E028F" w:rsidRPr="00321E8E" w:rsidRDefault="004E028F" w:rsidP="00061B93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E8E">
        <w:rPr>
          <w:rFonts w:ascii="Arial" w:eastAsiaTheme="minorHAnsi" w:hAnsi="Arial" w:cs="Arial"/>
          <w:sz w:val="24"/>
          <w:szCs w:val="24"/>
        </w:rPr>
        <w:t xml:space="preserve">Plenário “Gervásio dos Santos” do Palácio “Manoel </w:t>
      </w:r>
      <w:proofErr w:type="spellStart"/>
      <w:r w:rsidRPr="00321E8E">
        <w:rPr>
          <w:rFonts w:ascii="Arial" w:eastAsiaTheme="minorHAnsi" w:hAnsi="Arial" w:cs="Arial"/>
          <w:sz w:val="24"/>
          <w:szCs w:val="24"/>
        </w:rPr>
        <w:t>Be</w:t>
      </w:r>
      <w:r w:rsidR="00AA5269" w:rsidRPr="00321E8E">
        <w:rPr>
          <w:rFonts w:ascii="Arial" w:eastAsiaTheme="minorHAnsi" w:hAnsi="Arial" w:cs="Arial"/>
          <w:sz w:val="24"/>
          <w:szCs w:val="24"/>
        </w:rPr>
        <w:t>ckman</w:t>
      </w:r>
      <w:proofErr w:type="spellEnd"/>
      <w:r w:rsidRPr="00321E8E">
        <w:rPr>
          <w:rFonts w:ascii="Arial" w:eastAsiaTheme="minorHAnsi" w:hAnsi="Arial" w:cs="Arial"/>
          <w:sz w:val="24"/>
          <w:szCs w:val="24"/>
        </w:rPr>
        <w:t xml:space="preserve">”, em São Luís, </w:t>
      </w:r>
      <w:r w:rsidR="00341610" w:rsidRPr="00321E8E">
        <w:rPr>
          <w:rFonts w:ascii="Arial" w:eastAsiaTheme="minorHAnsi" w:hAnsi="Arial" w:cs="Arial"/>
          <w:sz w:val="24"/>
          <w:szCs w:val="24"/>
        </w:rPr>
        <w:t xml:space="preserve">04 </w:t>
      </w:r>
      <w:r w:rsidR="00743AD7" w:rsidRPr="00321E8E">
        <w:rPr>
          <w:rFonts w:ascii="Arial" w:eastAsiaTheme="minorHAnsi" w:hAnsi="Arial" w:cs="Arial"/>
          <w:sz w:val="24"/>
          <w:szCs w:val="24"/>
        </w:rPr>
        <w:t xml:space="preserve">de </w:t>
      </w:r>
      <w:r w:rsidR="00341610" w:rsidRPr="00321E8E">
        <w:rPr>
          <w:rFonts w:ascii="Arial" w:eastAsiaTheme="minorHAnsi" w:hAnsi="Arial" w:cs="Arial"/>
          <w:sz w:val="24"/>
          <w:szCs w:val="24"/>
        </w:rPr>
        <w:t>agosto</w:t>
      </w:r>
      <w:r w:rsidR="00743AD7" w:rsidRPr="00321E8E">
        <w:rPr>
          <w:rFonts w:ascii="Arial" w:eastAsiaTheme="minorHAnsi" w:hAnsi="Arial" w:cs="Arial"/>
          <w:sz w:val="24"/>
          <w:szCs w:val="24"/>
        </w:rPr>
        <w:t xml:space="preserve"> de 2022</w:t>
      </w:r>
      <w:r w:rsidRPr="00321E8E">
        <w:rPr>
          <w:rFonts w:ascii="Arial" w:eastAsiaTheme="minorHAnsi" w:hAnsi="Arial" w:cs="Arial"/>
          <w:sz w:val="24"/>
          <w:szCs w:val="24"/>
        </w:rPr>
        <w:t xml:space="preserve">. – </w:t>
      </w:r>
    </w:p>
    <w:p w:rsidR="004E028F" w:rsidRDefault="004E028F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1430" w:rsidRDefault="00F91430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1430" w:rsidRDefault="00F91430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1430" w:rsidRDefault="00F91430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1430" w:rsidRDefault="00F91430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689D" w:rsidRPr="00321E8E" w:rsidRDefault="00E7689D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9481E" w:rsidRPr="00F91430" w:rsidRDefault="00652003" w:rsidP="00652003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430">
        <w:rPr>
          <w:rFonts w:ascii="Arial" w:hAnsi="Arial" w:cs="Arial"/>
          <w:b/>
          <w:sz w:val="24"/>
          <w:szCs w:val="24"/>
          <w:u w:val="single"/>
        </w:rPr>
        <w:lastRenderedPageBreak/>
        <w:t>JUSTIFICATIVA</w:t>
      </w:r>
    </w:p>
    <w:p w:rsidR="00A9481E" w:rsidRDefault="00A9481E" w:rsidP="00061B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F2311" w:rsidRPr="00F91430" w:rsidRDefault="003F2311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689D">
        <w:rPr>
          <w:rFonts w:ascii="Arial" w:hAnsi="Arial" w:cs="Arial"/>
          <w:sz w:val="24"/>
          <w:szCs w:val="24"/>
        </w:rPr>
        <w:t xml:space="preserve">  </w:t>
      </w:r>
      <w:r w:rsidRPr="00F91430">
        <w:rPr>
          <w:rFonts w:ascii="Arial" w:hAnsi="Arial" w:cs="Arial"/>
        </w:rPr>
        <w:t>É notória a importância que os p</w:t>
      </w:r>
      <w:r w:rsidR="00BD3A5F" w:rsidRPr="00F91430">
        <w:rPr>
          <w:rFonts w:ascii="Arial" w:hAnsi="Arial" w:cs="Arial"/>
        </w:rPr>
        <w:t>rofissionais de saúde possuem</w:t>
      </w:r>
      <w:r w:rsidRPr="00F91430">
        <w:rPr>
          <w:rFonts w:ascii="Arial" w:hAnsi="Arial" w:cs="Arial"/>
        </w:rPr>
        <w:t>, tendo em vista o reconhecimento pelo belíssimo trabalho prestado diariamente duran</w:t>
      </w:r>
      <w:r w:rsidR="00BD3A5F" w:rsidRPr="00F91430">
        <w:rPr>
          <w:rFonts w:ascii="Arial" w:hAnsi="Arial" w:cs="Arial"/>
        </w:rPr>
        <w:t>te todo o caos que vivemos</w:t>
      </w:r>
      <w:r w:rsidRPr="00F91430">
        <w:rPr>
          <w:rFonts w:ascii="Arial" w:hAnsi="Arial" w:cs="Arial"/>
        </w:rPr>
        <w:t xml:space="preserve"> agravado pela pandemia da Covid-19.</w:t>
      </w:r>
    </w:p>
    <w:p w:rsidR="00BD3A5F" w:rsidRPr="00F91430" w:rsidRDefault="00BD3A5F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F91430">
        <w:rPr>
          <w:rFonts w:ascii="Arial" w:hAnsi="Arial" w:cs="Arial"/>
        </w:rPr>
        <w:t xml:space="preserve">    </w:t>
      </w:r>
      <w:r w:rsidR="00E7689D" w:rsidRPr="00F91430">
        <w:rPr>
          <w:rFonts w:ascii="Arial" w:hAnsi="Arial" w:cs="Arial"/>
        </w:rPr>
        <w:t xml:space="preserve"> </w:t>
      </w:r>
      <w:r w:rsidRPr="00F91430">
        <w:rPr>
          <w:rFonts w:ascii="Arial" w:hAnsi="Arial" w:cs="Arial"/>
        </w:rPr>
        <w:t xml:space="preserve">Vale ressaltar que embora tenham sido sempre fundamentais para a sociedade, a pandemia colocou a importância deles em evidência, estando-os na linha de frente, fazendo o possível e o impossível </w:t>
      </w:r>
      <w:r w:rsidR="00E7689D" w:rsidRPr="00F91430">
        <w:rPr>
          <w:rFonts w:ascii="Arial" w:hAnsi="Arial" w:cs="Arial"/>
        </w:rPr>
        <w:t xml:space="preserve">para salvar vidas. Em geral, é reconhecida como área de muito esforço e até mesmo estresse, justamente pelos desafios enfrentados no dia a dia. </w:t>
      </w:r>
    </w:p>
    <w:p w:rsidR="00E7689D" w:rsidRPr="00F91430" w:rsidRDefault="00E7689D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F91430">
        <w:rPr>
          <w:rFonts w:ascii="Arial" w:hAnsi="Arial" w:cs="Arial"/>
        </w:rPr>
        <w:t xml:space="preserve">     Devido à dedicação constante à profissão, cada vez mais a sociedade tem aprendido a valorizar quem trabalha nessa área, fazendo com que a área da saúde se torne a que mais cresce, com pessoas interessadas em fazer a diferença na vida do próximo. </w:t>
      </w:r>
    </w:p>
    <w:p w:rsidR="00B0624C" w:rsidRPr="00F91430" w:rsidRDefault="00BA68FE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F91430">
        <w:rPr>
          <w:rFonts w:ascii="Arial" w:hAnsi="Arial" w:cs="Arial"/>
        </w:rPr>
        <w:t xml:space="preserve">   </w:t>
      </w:r>
      <w:r w:rsidR="00E7689D" w:rsidRPr="00F91430">
        <w:rPr>
          <w:rFonts w:ascii="Arial" w:hAnsi="Arial" w:cs="Arial"/>
        </w:rPr>
        <w:t xml:space="preserve">  </w:t>
      </w:r>
      <w:r w:rsidRPr="00F91430">
        <w:rPr>
          <w:rFonts w:ascii="Arial" w:hAnsi="Arial" w:cs="Arial"/>
        </w:rPr>
        <w:t>Como médica,</w:t>
      </w:r>
      <w:r w:rsidR="00BD3A5F" w:rsidRPr="00F91430">
        <w:rPr>
          <w:rFonts w:ascii="Arial" w:hAnsi="Arial" w:cs="Arial"/>
        </w:rPr>
        <w:t xml:space="preserve"> atuo diretamente com os referidos pro</w:t>
      </w:r>
      <w:r w:rsidRPr="00F91430">
        <w:rPr>
          <w:rFonts w:ascii="Arial" w:hAnsi="Arial" w:cs="Arial"/>
        </w:rPr>
        <w:t>fissionais, podendo afirmar que cada um possui seu papel único e essencial perante aos serviços prestados à saúde. Desde o primeiro contato com o paciente, o monitoramento, aplicação de medicaç</w:t>
      </w:r>
      <w:r w:rsidR="00466E21" w:rsidRPr="00F91430">
        <w:rPr>
          <w:rFonts w:ascii="Arial" w:hAnsi="Arial" w:cs="Arial"/>
        </w:rPr>
        <w:t>õ</w:t>
      </w:r>
      <w:r w:rsidR="00E03230" w:rsidRPr="00F91430">
        <w:rPr>
          <w:rFonts w:ascii="Arial" w:hAnsi="Arial" w:cs="Arial"/>
        </w:rPr>
        <w:t xml:space="preserve">es, realização de exames, etc. </w:t>
      </w:r>
    </w:p>
    <w:p w:rsidR="004D11E0" w:rsidRPr="00F91430" w:rsidRDefault="00E03230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F91430">
        <w:rPr>
          <w:rFonts w:ascii="Arial" w:hAnsi="Arial" w:cs="Arial"/>
        </w:rPr>
        <w:t xml:space="preserve"> </w:t>
      </w:r>
      <w:r w:rsidR="00E7689D" w:rsidRPr="00F91430">
        <w:rPr>
          <w:rFonts w:ascii="Arial" w:hAnsi="Arial" w:cs="Arial"/>
        </w:rPr>
        <w:t xml:space="preserve">  </w:t>
      </w:r>
      <w:r w:rsidRPr="00F91430">
        <w:rPr>
          <w:rFonts w:ascii="Arial" w:hAnsi="Arial" w:cs="Arial"/>
        </w:rPr>
        <w:t xml:space="preserve"> Além da empatia, do apoio psicológico, da capacitação profissional e das boas condições de trabalho, é preciso também oferecer salários atrativos com o objetivo de gerar o sentimento de va</w:t>
      </w:r>
      <w:r w:rsidR="004D11E0" w:rsidRPr="00F91430">
        <w:rPr>
          <w:rFonts w:ascii="Arial" w:hAnsi="Arial" w:cs="Arial"/>
        </w:rPr>
        <w:t xml:space="preserve">lorização e reconhecimento dessa classe que têm papel essencial para a saúde e bem-estar da sociedade. </w:t>
      </w:r>
    </w:p>
    <w:p w:rsidR="004D11E0" w:rsidRPr="00F91430" w:rsidRDefault="00E7689D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F91430">
        <w:rPr>
          <w:rFonts w:ascii="Arial" w:hAnsi="Arial" w:cs="Arial"/>
        </w:rPr>
        <w:t xml:space="preserve">     </w:t>
      </w:r>
      <w:r w:rsidR="00596831" w:rsidRPr="00F91430">
        <w:rPr>
          <w:rFonts w:ascii="Arial" w:hAnsi="Arial" w:cs="Arial"/>
        </w:rPr>
        <w:t>A fixação do piso salarial para os enfermeiros, técnicos de enfermagens, auxiliares de enfermagem e parteiras é um grande passo dado em todo o país, após imensos obstáculos até chegar aqui.</w:t>
      </w:r>
    </w:p>
    <w:p w:rsidR="00B0624C" w:rsidRPr="00F91430" w:rsidRDefault="00B0624C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F91430">
        <w:rPr>
          <w:rFonts w:ascii="Arial" w:hAnsi="Arial" w:cs="Arial"/>
        </w:rPr>
        <w:t xml:space="preserve">    </w:t>
      </w:r>
      <w:bookmarkStart w:id="1" w:name="_GoBack"/>
      <w:bookmarkEnd w:id="1"/>
    </w:p>
    <w:p w:rsidR="00B0624C" w:rsidRPr="00F91430" w:rsidRDefault="00B0624C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</w:p>
    <w:p w:rsidR="00B0624C" w:rsidRPr="00F91430" w:rsidRDefault="00B0624C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</w:p>
    <w:p w:rsidR="0072740D" w:rsidRPr="00F91430" w:rsidRDefault="0072740D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Arial" w:eastAsiaTheme="minorHAnsi" w:hAnsi="Arial" w:cs="Arial"/>
        </w:rPr>
      </w:pPr>
      <w:bookmarkStart w:id="2" w:name="_Hlk948065"/>
      <w:r w:rsidRPr="00F91430">
        <w:rPr>
          <w:rFonts w:ascii="Arial" w:eastAsiaTheme="minorHAnsi" w:hAnsi="Arial" w:cs="Arial"/>
        </w:rPr>
        <w:t xml:space="preserve">Dra. </w:t>
      </w:r>
      <w:proofErr w:type="spellStart"/>
      <w:r w:rsidRPr="00F91430">
        <w:rPr>
          <w:rFonts w:ascii="Arial" w:eastAsiaTheme="minorHAnsi" w:hAnsi="Arial" w:cs="Arial"/>
        </w:rPr>
        <w:t>Thaíza</w:t>
      </w:r>
      <w:proofErr w:type="spellEnd"/>
      <w:r w:rsidRPr="00F91430">
        <w:rPr>
          <w:rFonts w:ascii="Arial" w:eastAsiaTheme="minorHAnsi" w:hAnsi="Arial" w:cs="Arial"/>
        </w:rPr>
        <w:t xml:space="preserve"> </w:t>
      </w:r>
      <w:proofErr w:type="spellStart"/>
      <w:r w:rsidRPr="00F91430">
        <w:rPr>
          <w:rFonts w:ascii="Arial" w:eastAsiaTheme="minorHAnsi" w:hAnsi="Arial" w:cs="Arial"/>
        </w:rPr>
        <w:t>Hortegal</w:t>
      </w:r>
      <w:proofErr w:type="spellEnd"/>
    </w:p>
    <w:p w:rsidR="0072740D" w:rsidRPr="00321E8E" w:rsidRDefault="0072740D" w:rsidP="00F9143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F91430">
        <w:rPr>
          <w:rFonts w:ascii="Arial" w:eastAsiaTheme="minorHAnsi" w:hAnsi="Arial" w:cs="Arial"/>
        </w:rPr>
        <w:t>Deputada Estadual - P</w:t>
      </w:r>
      <w:r w:rsidR="00743AD7" w:rsidRPr="00F91430">
        <w:rPr>
          <w:rFonts w:ascii="Arial" w:eastAsiaTheme="minorHAnsi" w:hAnsi="Arial" w:cs="Arial"/>
        </w:rPr>
        <w:t>DT</w:t>
      </w:r>
      <w:bookmarkEnd w:id="2"/>
    </w:p>
    <w:sectPr w:rsidR="0072740D" w:rsidRPr="00321E8E" w:rsidSect="00FE713F">
      <w:headerReference w:type="default" r:id="rId7"/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7A4" w:rsidRDefault="00F727A4">
      <w:pPr>
        <w:spacing w:after="0" w:line="240" w:lineRule="auto"/>
      </w:pPr>
      <w:r>
        <w:separator/>
      </w:r>
    </w:p>
  </w:endnote>
  <w:endnote w:type="continuationSeparator" w:id="0">
    <w:p w:rsidR="00F727A4" w:rsidRDefault="00F7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F45054" w:rsidP="00C946EB">
    <w:pPr>
      <w:pStyle w:val="Rodap"/>
      <w:jc w:val="center"/>
      <w:rPr>
        <w:rFonts w:ascii="Times New Roman" w:hAnsi="Times New Roman"/>
        <w:b/>
        <w:color w:val="1F497D" w:themeColor="text2"/>
      </w:rPr>
    </w:pPr>
    <w:r w:rsidRPr="00F22FDB">
      <w:rPr>
        <w:rFonts w:ascii="Times New Roman" w:hAnsi="Times New Roman"/>
        <w:b/>
        <w:color w:val="1F497D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1F497D" w:themeColor="text2"/>
      </w:rPr>
      <w:t>Beckman</w:t>
    </w:r>
    <w:proofErr w:type="spellEnd"/>
  </w:p>
  <w:p w:rsidR="00C946EB" w:rsidRPr="00F22FDB" w:rsidRDefault="00F45054" w:rsidP="00C946EB">
    <w:pPr>
      <w:pStyle w:val="Rodap"/>
      <w:jc w:val="center"/>
      <w:rPr>
        <w:rFonts w:ascii="Times New Roman" w:hAnsi="Times New Roman"/>
        <w:color w:val="1F497D" w:themeColor="text2"/>
      </w:rPr>
    </w:pPr>
    <w:r w:rsidRPr="00F22FDB">
      <w:rPr>
        <w:rFonts w:ascii="Times New Roman" w:hAnsi="Times New Roman"/>
        <w:color w:val="1F497D" w:themeColor="text2"/>
      </w:rPr>
      <w:t>Av. Jerônimo de Albuquerque, s/n, Sí</w:t>
    </w:r>
    <w:r>
      <w:rPr>
        <w:rFonts w:ascii="Times New Roman" w:hAnsi="Times New Roman"/>
        <w:color w:val="1F497D" w:themeColor="text2"/>
      </w:rPr>
      <w:t xml:space="preserve">tio Rangedor - </w:t>
    </w:r>
    <w:proofErr w:type="spellStart"/>
    <w:r>
      <w:rPr>
        <w:rFonts w:ascii="Times New Roman" w:hAnsi="Times New Roman"/>
        <w:color w:val="1F497D" w:themeColor="text2"/>
      </w:rPr>
      <w:t>Cohafuma</w:t>
    </w:r>
    <w:proofErr w:type="spellEnd"/>
    <w:r>
      <w:rPr>
        <w:rFonts w:ascii="Times New Roman" w:hAnsi="Times New Roman"/>
        <w:color w:val="1F497D" w:themeColor="text2"/>
      </w:rPr>
      <w:t xml:space="preserve">, São </w:t>
    </w:r>
    <w:proofErr w:type="spellStart"/>
    <w:r>
      <w:rPr>
        <w:rFonts w:ascii="Times New Roman" w:hAnsi="Times New Roman"/>
        <w:color w:val="1F497D" w:themeColor="text2"/>
      </w:rPr>
      <w:t>Luí</w:t>
    </w:r>
    <w:r w:rsidRPr="00F22FDB">
      <w:rPr>
        <w:rFonts w:ascii="Times New Roman" w:hAnsi="Times New Roman"/>
        <w:color w:val="1F497D" w:themeColor="text2"/>
      </w:rPr>
      <w:t>s</w:t>
    </w:r>
    <w:r>
      <w:rPr>
        <w:rFonts w:ascii="Times New Roman" w:hAnsi="Times New Roman"/>
        <w:color w:val="1F497D" w:themeColor="text2"/>
      </w:rPr>
      <w:t>-</w:t>
    </w:r>
    <w:r w:rsidRPr="00F22FDB">
      <w:rPr>
        <w:rFonts w:ascii="Times New Roman" w:hAnsi="Times New Roman"/>
        <w:color w:val="1F497D" w:themeColor="text2"/>
      </w:rPr>
      <w:t>MA</w:t>
    </w:r>
    <w:proofErr w:type="spellEnd"/>
    <w:r w:rsidRPr="00F22FDB">
      <w:rPr>
        <w:rFonts w:ascii="Times New Roman" w:hAnsi="Times New Roman"/>
        <w:color w:val="1F497D" w:themeColor="text2"/>
      </w:rPr>
      <w:t>, CEP 65.071-750</w:t>
    </w:r>
  </w:p>
  <w:p w:rsidR="00C946EB" w:rsidRPr="00F22FDB" w:rsidRDefault="00F45054" w:rsidP="00C946EB">
    <w:pPr>
      <w:pStyle w:val="Rodap"/>
      <w:jc w:val="center"/>
      <w:rPr>
        <w:rFonts w:ascii="Times New Roman" w:hAnsi="Times New Roman"/>
        <w:color w:val="1F497D" w:themeColor="text2"/>
      </w:rPr>
    </w:pPr>
    <w:r w:rsidRPr="00F22FDB">
      <w:rPr>
        <w:rFonts w:ascii="Times New Roman" w:hAnsi="Times New Roman"/>
        <w:color w:val="1F497D" w:themeColor="text2"/>
      </w:rPr>
      <w:t>Fone: 098 3269-32</w:t>
    </w:r>
    <w:r>
      <w:rPr>
        <w:rFonts w:ascii="Times New Roman" w:hAnsi="Times New Roman"/>
        <w:color w:val="1F497D" w:themeColor="text2"/>
      </w:rPr>
      <w:t>20</w:t>
    </w:r>
    <w:r w:rsidRPr="00F22FDB">
      <w:rPr>
        <w:rFonts w:ascii="Times New Roman" w:hAnsi="Times New Roman"/>
        <w:color w:val="1F497D" w:themeColor="text2"/>
      </w:rPr>
      <w:t xml:space="preserve"> </w:t>
    </w:r>
  </w:p>
  <w:p w:rsidR="00C946EB" w:rsidRDefault="00C946EB" w:rsidP="00C946EB">
    <w:pPr>
      <w:pStyle w:val="Rodap"/>
    </w:pPr>
  </w:p>
  <w:p w:rsidR="00C946EB" w:rsidRDefault="00C946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7A4" w:rsidRDefault="00F727A4">
      <w:pPr>
        <w:spacing w:after="0" w:line="240" w:lineRule="auto"/>
      </w:pPr>
      <w:r>
        <w:separator/>
      </w:r>
    </w:p>
  </w:footnote>
  <w:footnote w:type="continuationSeparator" w:id="0">
    <w:p w:rsidR="00F727A4" w:rsidRDefault="00F7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F45054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65FF6178" wp14:editId="114B1ECD">
          <wp:extent cx="981075" cy="952500"/>
          <wp:effectExtent l="19050" t="0" r="9525" b="0"/>
          <wp:docPr id="4" name="Imagem 4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F45054" w:rsidP="00C946EB">
    <w:pPr>
      <w:spacing w:after="0" w:line="240" w:lineRule="auto"/>
      <w:jc w:val="center"/>
      <w:rPr>
        <w:color w:val="1F497D" w:themeColor="text2"/>
        <w:sz w:val="24"/>
      </w:rPr>
    </w:pPr>
    <w:r w:rsidRPr="00A452AD">
      <w:rPr>
        <w:color w:val="1F497D" w:themeColor="text2"/>
        <w:sz w:val="24"/>
      </w:rPr>
      <w:t>ESTADO DO MARANHÃO</w:t>
    </w:r>
  </w:p>
  <w:p w:rsidR="00C946EB" w:rsidRPr="00A452AD" w:rsidRDefault="00F45054" w:rsidP="00C946EB">
    <w:pPr>
      <w:spacing w:after="0" w:line="240" w:lineRule="auto"/>
      <w:jc w:val="center"/>
      <w:rPr>
        <w:b/>
        <w:color w:val="1F497D" w:themeColor="text2"/>
        <w:sz w:val="24"/>
      </w:rPr>
    </w:pPr>
    <w:r w:rsidRPr="00A452AD">
      <w:rPr>
        <w:b/>
        <w:color w:val="1F497D" w:themeColor="text2"/>
        <w:sz w:val="24"/>
      </w:rPr>
      <w:t>Assembleia do Maranhão</w:t>
    </w:r>
  </w:p>
  <w:p w:rsidR="00C946EB" w:rsidRDefault="00F45054" w:rsidP="0040126E">
    <w:pPr>
      <w:spacing w:after="0" w:line="240" w:lineRule="auto"/>
      <w:jc w:val="center"/>
      <w:rPr>
        <w:b/>
        <w:color w:val="1F497D" w:themeColor="text2"/>
        <w:sz w:val="24"/>
      </w:rPr>
    </w:pPr>
    <w:r w:rsidRPr="00A452AD">
      <w:rPr>
        <w:b/>
        <w:color w:val="1F497D" w:themeColor="text2"/>
        <w:sz w:val="24"/>
      </w:rPr>
      <w:t>GABINETE D</w:t>
    </w:r>
    <w:r>
      <w:rPr>
        <w:b/>
        <w:color w:val="1F497D" w:themeColor="text2"/>
        <w:sz w:val="24"/>
      </w:rPr>
      <w:t xml:space="preserve">A DEPUTADA THAIZA HORTEGAL </w:t>
    </w:r>
    <w:r w:rsidR="0040126E">
      <w:rPr>
        <w:b/>
        <w:color w:val="1F497D" w:themeColor="text2"/>
        <w:sz w:val="24"/>
      </w:rPr>
      <w:t>–</w:t>
    </w:r>
    <w:r>
      <w:rPr>
        <w:b/>
        <w:color w:val="1F497D" w:themeColor="text2"/>
        <w:sz w:val="24"/>
      </w:rPr>
      <w:t xml:space="preserve"> P</w:t>
    </w:r>
    <w:r w:rsidR="0040126E">
      <w:rPr>
        <w:b/>
        <w:color w:val="1F497D" w:themeColor="text2"/>
        <w:sz w:val="24"/>
      </w:rPr>
      <w:t>DT</w:t>
    </w:r>
  </w:p>
  <w:p w:rsidR="0040126E" w:rsidRDefault="0040126E" w:rsidP="0040126E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2A7"/>
    <w:multiLevelType w:val="hybridMultilevel"/>
    <w:tmpl w:val="372C0856"/>
    <w:lvl w:ilvl="0" w:tplc="2488D350">
      <w:start w:val="1"/>
      <w:numFmt w:val="upperRoman"/>
      <w:lvlText w:val="%1-"/>
      <w:lvlJc w:val="left"/>
      <w:pPr>
        <w:ind w:left="1800" w:hanging="72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FB7AD0"/>
    <w:multiLevelType w:val="hybridMultilevel"/>
    <w:tmpl w:val="BE008CEC"/>
    <w:lvl w:ilvl="0" w:tplc="33EAE29A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73E48"/>
    <w:multiLevelType w:val="hybridMultilevel"/>
    <w:tmpl w:val="A7947DB4"/>
    <w:lvl w:ilvl="0" w:tplc="CB4EF668">
      <w:start w:val="1"/>
      <w:numFmt w:val="upperRoman"/>
      <w:lvlText w:val="%1-"/>
      <w:lvlJc w:val="left"/>
      <w:pPr>
        <w:ind w:left="1800" w:hanging="72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54"/>
    <w:rsid w:val="000044E3"/>
    <w:rsid w:val="00010282"/>
    <w:rsid w:val="00023865"/>
    <w:rsid w:val="00061B93"/>
    <w:rsid w:val="000F2A6E"/>
    <w:rsid w:val="00110C74"/>
    <w:rsid w:val="001C2C3D"/>
    <w:rsid w:val="001D3BBE"/>
    <w:rsid w:val="00220535"/>
    <w:rsid w:val="00273768"/>
    <w:rsid w:val="0027544F"/>
    <w:rsid w:val="00280FE7"/>
    <w:rsid w:val="00294AE4"/>
    <w:rsid w:val="00295378"/>
    <w:rsid w:val="002D590F"/>
    <w:rsid w:val="00321E8E"/>
    <w:rsid w:val="00335A1A"/>
    <w:rsid w:val="00341610"/>
    <w:rsid w:val="00344E42"/>
    <w:rsid w:val="00362987"/>
    <w:rsid w:val="00386467"/>
    <w:rsid w:val="00397E1B"/>
    <w:rsid w:val="003F2311"/>
    <w:rsid w:val="0040126E"/>
    <w:rsid w:val="00412EEC"/>
    <w:rsid w:val="004174B0"/>
    <w:rsid w:val="0043542B"/>
    <w:rsid w:val="00452168"/>
    <w:rsid w:val="00466E21"/>
    <w:rsid w:val="0047193C"/>
    <w:rsid w:val="00486E50"/>
    <w:rsid w:val="004B63D8"/>
    <w:rsid w:val="004D11E0"/>
    <w:rsid w:val="004D7289"/>
    <w:rsid w:val="004E028F"/>
    <w:rsid w:val="004E1B39"/>
    <w:rsid w:val="00505CB0"/>
    <w:rsid w:val="00547C91"/>
    <w:rsid w:val="00563AF8"/>
    <w:rsid w:val="005878F8"/>
    <w:rsid w:val="00596831"/>
    <w:rsid w:val="005A12FC"/>
    <w:rsid w:val="00652003"/>
    <w:rsid w:val="006768B1"/>
    <w:rsid w:val="006B69F4"/>
    <w:rsid w:val="007152F0"/>
    <w:rsid w:val="0072740D"/>
    <w:rsid w:val="00743AD7"/>
    <w:rsid w:val="00752F55"/>
    <w:rsid w:val="00767652"/>
    <w:rsid w:val="007760C8"/>
    <w:rsid w:val="007A66D7"/>
    <w:rsid w:val="007C6C14"/>
    <w:rsid w:val="007F15A9"/>
    <w:rsid w:val="007F5705"/>
    <w:rsid w:val="007F6E49"/>
    <w:rsid w:val="00835E29"/>
    <w:rsid w:val="00866201"/>
    <w:rsid w:val="00885A88"/>
    <w:rsid w:val="008B7891"/>
    <w:rsid w:val="00912B35"/>
    <w:rsid w:val="00916DAD"/>
    <w:rsid w:val="009B0F7B"/>
    <w:rsid w:val="009B5579"/>
    <w:rsid w:val="009C16B8"/>
    <w:rsid w:val="00A42F76"/>
    <w:rsid w:val="00A9481E"/>
    <w:rsid w:val="00AA21F1"/>
    <w:rsid w:val="00AA241E"/>
    <w:rsid w:val="00AA5269"/>
    <w:rsid w:val="00AE3F06"/>
    <w:rsid w:val="00B0624C"/>
    <w:rsid w:val="00B375AF"/>
    <w:rsid w:val="00BA68FE"/>
    <w:rsid w:val="00BC538B"/>
    <w:rsid w:val="00BC573F"/>
    <w:rsid w:val="00BD3A5F"/>
    <w:rsid w:val="00BF22CA"/>
    <w:rsid w:val="00BF3B45"/>
    <w:rsid w:val="00BF64EA"/>
    <w:rsid w:val="00C007A9"/>
    <w:rsid w:val="00C30456"/>
    <w:rsid w:val="00C84034"/>
    <w:rsid w:val="00C946EB"/>
    <w:rsid w:val="00CA47CA"/>
    <w:rsid w:val="00CF510B"/>
    <w:rsid w:val="00D05C23"/>
    <w:rsid w:val="00D14576"/>
    <w:rsid w:val="00D42CE4"/>
    <w:rsid w:val="00D61097"/>
    <w:rsid w:val="00D63D41"/>
    <w:rsid w:val="00D72911"/>
    <w:rsid w:val="00DA311D"/>
    <w:rsid w:val="00DA662F"/>
    <w:rsid w:val="00DD4702"/>
    <w:rsid w:val="00E0284A"/>
    <w:rsid w:val="00E03230"/>
    <w:rsid w:val="00E4386B"/>
    <w:rsid w:val="00E7689D"/>
    <w:rsid w:val="00EA2E75"/>
    <w:rsid w:val="00EC2189"/>
    <w:rsid w:val="00EF1AFD"/>
    <w:rsid w:val="00F45054"/>
    <w:rsid w:val="00F6128D"/>
    <w:rsid w:val="00F727A4"/>
    <w:rsid w:val="00F91015"/>
    <w:rsid w:val="00F91430"/>
    <w:rsid w:val="00FA74DE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A49B4"/>
  <w15:docId w15:val="{BD87E74D-8E47-42D4-B3BD-A69AD816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50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45054"/>
  </w:style>
  <w:style w:type="paragraph" w:styleId="Rodap">
    <w:name w:val="footer"/>
    <w:basedOn w:val="Normal"/>
    <w:link w:val="RodapChar"/>
    <w:uiPriority w:val="99"/>
    <w:unhideWhenUsed/>
    <w:rsid w:val="00F450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45054"/>
  </w:style>
  <w:style w:type="paragraph" w:styleId="Textodebalo">
    <w:name w:val="Balloon Text"/>
    <w:basedOn w:val="Normal"/>
    <w:link w:val="TextodebaloChar"/>
    <w:uiPriority w:val="99"/>
    <w:semiHidden/>
    <w:unhideWhenUsed/>
    <w:rsid w:val="00F4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05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1E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Luciane Almeida Marinho Rego</cp:lastModifiedBy>
  <cp:revision>3</cp:revision>
  <cp:lastPrinted>2022-08-05T12:45:00Z</cp:lastPrinted>
  <dcterms:created xsi:type="dcterms:W3CDTF">2022-08-05T12:45:00Z</dcterms:created>
  <dcterms:modified xsi:type="dcterms:W3CDTF">2022-08-05T12:50:00Z</dcterms:modified>
</cp:coreProperties>
</file>