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B" w:rsidRPr="001C0382" w:rsidRDefault="00186A3B" w:rsidP="00186A3B">
      <w:pPr>
        <w:rPr>
          <w:rFonts w:ascii="Times New Roman" w:hAnsi="Times New Roman" w:cs="Times New Roman"/>
          <w:sz w:val="24"/>
          <w:szCs w:val="24"/>
        </w:rPr>
      </w:pPr>
      <w:r w:rsidRPr="001C0382">
        <w:rPr>
          <w:rFonts w:ascii="Times New Roman" w:hAnsi="Times New Roman" w:cs="Times New Roman"/>
          <w:sz w:val="24"/>
          <w:szCs w:val="24"/>
        </w:rPr>
        <w:t>PROJETO DE LEI Nº       /2022</w:t>
      </w:r>
    </w:p>
    <w:p w:rsidR="00186A3B" w:rsidRPr="001C0382" w:rsidRDefault="001C0382" w:rsidP="00186A3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C0382">
        <w:rPr>
          <w:rFonts w:ascii="Times New Roman" w:hAnsi="Times New Roman" w:cs="Times New Roman"/>
          <w:sz w:val="24"/>
          <w:szCs w:val="24"/>
        </w:rPr>
        <w:t>Altera a redação do</w:t>
      </w:r>
      <w:r w:rsidR="00186A3B" w:rsidRPr="001C0382">
        <w:rPr>
          <w:rFonts w:ascii="Times New Roman" w:hAnsi="Times New Roman" w:cs="Times New Roman"/>
          <w:sz w:val="24"/>
          <w:szCs w:val="24"/>
        </w:rPr>
        <w:t xml:space="preserve"> inciso II </w:t>
      </w:r>
      <w:r w:rsidRPr="001C0382">
        <w:rPr>
          <w:rFonts w:ascii="Times New Roman" w:hAnsi="Times New Roman" w:cs="Times New Roman"/>
          <w:sz w:val="24"/>
          <w:szCs w:val="24"/>
        </w:rPr>
        <w:t>do art. 10 da Lei nº 10.877</w:t>
      </w:r>
      <w:r w:rsidR="00186A3B" w:rsidRPr="001C0382">
        <w:rPr>
          <w:rFonts w:ascii="Times New Roman" w:hAnsi="Times New Roman" w:cs="Times New Roman"/>
          <w:sz w:val="24"/>
          <w:szCs w:val="24"/>
        </w:rPr>
        <w:t xml:space="preserve">, de </w:t>
      </w:r>
      <w:r w:rsidRPr="001C0382">
        <w:rPr>
          <w:rFonts w:ascii="Times New Roman" w:hAnsi="Times New Roman" w:cs="Times New Roman"/>
          <w:sz w:val="24"/>
          <w:szCs w:val="24"/>
        </w:rPr>
        <w:t xml:space="preserve">03 </w:t>
      </w:r>
      <w:r w:rsidR="00186A3B" w:rsidRPr="001C0382">
        <w:rPr>
          <w:rFonts w:ascii="Times New Roman" w:hAnsi="Times New Roman" w:cs="Times New Roman"/>
          <w:sz w:val="24"/>
          <w:szCs w:val="24"/>
        </w:rPr>
        <w:t xml:space="preserve">de </w:t>
      </w:r>
      <w:r w:rsidRPr="001C0382">
        <w:rPr>
          <w:rFonts w:ascii="Times New Roman" w:hAnsi="Times New Roman" w:cs="Times New Roman"/>
          <w:sz w:val="24"/>
          <w:szCs w:val="24"/>
        </w:rPr>
        <w:t>julho</w:t>
      </w:r>
      <w:r w:rsidR="00186A3B" w:rsidRPr="001C0382">
        <w:rPr>
          <w:rFonts w:ascii="Times New Roman" w:hAnsi="Times New Roman" w:cs="Times New Roman"/>
          <w:sz w:val="24"/>
          <w:szCs w:val="24"/>
        </w:rPr>
        <w:t xml:space="preserve"> de 20</w:t>
      </w:r>
      <w:r w:rsidRPr="001C0382">
        <w:rPr>
          <w:rFonts w:ascii="Times New Roman" w:hAnsi="Times New Roman" w:cs="Times New Roman"/>
          <w:sz w:val="24"/>
          <w:szCs w:val="24"/>
        </w:rPr>
        <w:t>18</w:t>
      </w:r>
      <w:r w:rsidR="00186A3B" w:rsidRPr="001C0382">
        <w:rPr>
          <w:rFonts w:ascii="Times New Roman" w:hAnsi="Times New Roman" w:cs="Times New Roman"/>
          <w:sz w:val="24"/>
          <w:szCs w:val="24"/>
        </w:rPr>
        <w:t xml:space="preserve">, que instituiu o </w:t>
      </w:r>
      <w:r w:rsidRPr="001C0382">
        <w:rPr>
          <w:rFonts w:ascii="Times New Roman" w:hAnsi="Times New Roman" w:cs="Times New Roman"/>
          <w:sz w:val="24"/>
          <w:szCs w:val="24"/>
        </w:rPr>
        <w:t xml:space="preserve">limite de vida útil dos veículos do </w:t>
      </w:r>
      <w:r w:rsidR="00186A3B" w:rsidRPr="001C0382">
        <w:rPr>
          <w:rFonts w:ascii="Times New Roman" w:hAnsi="Times New Roman" w:cs="Times New Roman"/>
          <w:sz w:val="24"/>
          <w:szCs w:val="24"/>
        </w:rPr>
        <w:t>Serviço Público de Transporte Alternativo Intermunicipal e Semiurbano de Passageiros do Estado do Maranhão - SPTA/MA.</w:t>
      </w:r>
    </w:p>
    <w:p w:rsidR="00186A3B" w:rsidRPr="001C0382" w:rsidRDefault="00186A3B" w:rsidP="00186A3B">
      <w:pPr>
        <w:rPr>
          <w:rFonts w:ascii="Times New Roman" w:hAnsi="Times New Roman" w:cs="Times New Roman"/>
          <w:sz w:val="24"/>
          <w:szCs w:val="24"/>
        </w:rPr>
      </w:pPr>
    </w:p>
    <w:p w:rsidR="001C0382" w:rsidRPr="001C0382" w:rsidRDefault="001C0382" w:rsidP="00186A3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82">
        <w:rPr>
          <w:rFonts w:ascii="Times New Roman" w:hAnsi="Times New Roman" w:cs="Times New Roman"/>
          <w:sz w:val="24"/>
          <w:szCs w:val="24"/>
        </w:rPr>
        <w:t>Art. 1º - O inciso II do art. 10 da Lei nº 10.877, de 03 de julho de 2018, passa a vigorar com a seguinte redação:</w:t>
      </w:r>
    </w:p>
    <w:p w:rsidR="001C0382" w:rsidRPr="001C0382" w:rsidRDefault="001C0382" w:rsidP="0018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382">
        <w:rPr>
          <w:rFonts w:ascii="Times New Roman" w:hAnsi="Times New Roman" w:cs="Times New Roman"/>
          <w:i/>
          <w:sz w:val="24"/>
          <w:szCs w:val="24"/>
        </w:rPr>
        <w:t>"Art. 10 - (...)</w:t>
      </w:r>
    </w:p>
    <w:p w:rsidR="001C0382" w:rsidRPr="001C0382" w:rsidRDefault="001C0382" w:rsidP="0018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382">
        <w:rPr>
          <w:rFonts w:ascii="Times New Roman" w:hAnsi="Times New Roman" w:cs="Times New Roman"/>
          <w:i/>
          <w:sz w:val="24"/>
          <w:szCs w:val="24"/>
        </w:rPr>
        <w:t xml:space="preserve"> (...) </w:t>
      </w:r>
    </w:p>
    <w:p w:rsidR="001C0382" w:rsidRPr="001C0382" w:rsidRDefault="001C0382" w:rsidP="0018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382">
        <w:rPr>
          <w:rFonts w:ascii="Times New Roman" w:hAnsi="Times New Roman" w:cs="Times New Roman"/>
          <w:i/>
          <w:sz w:val="24"/>
          <w:szCs w:val="24"/>
        </w:rPr>
        <w:t>I - (...)</w:t>
      </w:r>
    </w:p>
    <w:p w:rsidR="001C0382" w:rsidRPr="001C0382" w:rsidRDefault="001C0382" w:rsidP="0018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382">
        <w:rPr>
          <w:rFonts w:ascii="Times New Roman" w:hAnsi="Times New Roman" w:cs="Times New Roman"/>
          <w:i/>
          <w:sz w:val="24"/>
          <w:szCs w:val="24"/>
        </w:rPr>
        <w:t xml:space="preserve">II - o limite de vida útil dos veículos fabricados com monobloco é fixado em 13 (treze) anos e, para os veículos fabricados com chassis, em 15 (quinze) anos; </w:t>
      </w:r>
    </w:p>
    <w:p w:rsidR="001C0382" w:rsidRPr="001C0382" w:rsidRDefault="001C0382" w:rsidP="0018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382">
        <w:rPr>
          <w:i/>
        </w:rPr>
        <w:t>(...)"</w:t>
      </w:r>
    </w:p>
    <w:p w:rsidR="00186A3B" w:rsidRPr="001C0382" w:rsidRDefault="00186A3B" w:rsidP="00186A3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82">
        <w:rPr>
          <w:rFonts w:ascii="Times New Roman" w:hAnsi="Times New Roman" w:cs="Times New Roman"/>
          <w:sz w:val="24"/>
          <w:szCs w:val="24"/>
        </w:rPr>
        <w:t>Art. 3º Esta lei entra em vigor na data de sua publicação.</w:t>
      </w:r>
    </w:p>
    <w:p w:rsidR="00186A3B" w:rsidRPr="001C0382" w:rsidRDefault="00186A3B" w:rsidP="00186A3B">
      <w:pPr>
        <w:tabs>
          <w:tab w:val="left" w:pos="1134"/>
        </w:tabs>
        <w:spacing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86A3B" w:rsidRPr="001C0382" w:rsidRDefault="00186A3B" w:rsidP="00186A3B">
      <w:pPr>
        <w:tabs>
          <w:tab w:val="left" w:pos="1134"/>
        </w:tabs>
        <w:spacing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0382">
        <w:rPr>
          <w:rFonts w:ascii="Times New Roman" w:hAnsi="Times New Roman" w:cs="Times New Roman"/>
          <w:sz w:val="24"/>
          <w:szCs w:val="24"/>
        </w:rPr>
        <w:t xml:space="preserve">Assembleia Legislativa do Maranhão, em </w:t>
      </w:r>
      <w:r w:rsidR="001C0382">
        <w:rPr>
          <w:rFonts w:ascii="Times New Roman" w:hAnsi="Times New Roman" w:cs="Times New Roman"/>
          <w:sz w:val="24"/>
          <w:szCs w:val="24"/>
        </w:rPr>
        <w:t>05</w:t>
      </w:r>
      <w:r w:rsidRPr="001C0382">
        <w:rPr>
          <w:rFonts w:ascii="Times New Roman" w:hAnsi="Times New Roman" w:cs="Times New Roman"/>
          <w:sz w:val="24"/>
          <w:szCs w:val="24"/>
        </w:rPr>
        <w:t xml:space="preserve"> de </w:t>
      </w:r>
      <w:r w:rsidR="001C0382">
        <w:rPr>
          <w:rFonts w:ascii="Times New Roman" w:hAnsi="Times New Roman" w:cs="Times New Roman"/>
          <w:sz w:val="24"/>
          <w:szCs w:val="24"/>
        </w:rPr>
        <w:t>agosto</w:t>
      </w:r>
      <w:r w:rsidRPr="001C0382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186A3B" w:rsidRPr="001C0382" w:rsidRDefault="00186A3B" w:rsidP="00186A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3B" w:rsidRPr="001C0382" w:rsidRDefault="00186A3B" w:rsidP="00186A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3B" w:rsidRPr="001C0382" w:rsidRDefault="00186A3B" w:rsidP="00186A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3B" w:rsidRPr="001C0382" w:rsidRDefault="00186A3B" w:rsidP="00186A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3B" w:rsidRPr="001C0382" w:rsidRDefault="00186A3B" w:rsidP="0018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82">
        <w:rPr>
          <w:rFonts w:ascii="Times New Roman" w:hAnsi="Times New Roman" w:cs="Times New Roman"/>
          <w:b/>
          <w:sz w:val="24"/>
          <w:szCs w:val="24"/>
        </w:rPr>
        <w:t>RILDO AMARAL</w:t>
      </w:r>
    </w:p>
    <w:p w:rsidR="00186A3B" w:rsidRPr="001C0382" w:rsidRDefault="00186A3B" w:rsidP="00186A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C0382">
        <w:rPr>
          <w:rFonts w:ascii="Times New Roman" w:hAnsi="Times New Roman" w:cs="Times New Roman"/>
          <w:b/>
          <w:smallCaps/>
          <w:sz w:val="24"/>
          <w:szCs w:val="24"/>
        </w:rPr>
        <w:t>Deputado Estadual</w:t>
      </w:r>
    </w:p>
    <w:p w:rsidR="00186A3B" w:rsidRPr="001C0382" w:rsidRDefault="00186A3B" w:rsidP="00186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382" w:rsidRDefault="001C0382" w:rsidP="00186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C5" w:rsidRDefault="00072CC5" w:rsidP="00186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C5" w:rsidRDefault="00072CC5" w:rsidP="0007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072CC5" w:rsidRDefault="00072CC5" w:rsidP="00072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C5" w:rsidRDefault="00072CC5" w:rsidP="0007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pandemia causada pela Covid-19 afetou não só a saúde pública, mas de maneira avassaladora atingiu ainda a economia do lar de pessoas no mundo inteiro que se viram obrigados a adiar sonhos e compromissos pessoais e profissionais por falta de condições mínimas financeiras.</w:t>
      </w:r>
    </w:p>
    <w:p w:rsidR="00072CC5" w:rsidRDefault="00072CC5" w:rsidP="0007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presente proposição se baseia no enfraquecimento financeiro dos profissionais autônomos, como os motorista de transporte alternativo de passageiros i</w:t>
      </w:r>
      <w:r w:rsidRPr="001C0382">
        <w:rPr>
          <w:rFonts w:ascii="Times New Roman" w:hAnsi="Times New Roman" w:cs="Times New Roman"/>
          <w:sz w:val="24"/>
          <w:szCs w:val="24"/>
        </w:rPr>
        <w:t xml:space="preserve">ntermunicipal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0382">
        <w:rPr>
          <w:rFonts w:ascii="Times New Roman" w:hAnsi="Times New Roman" w:cs="Times New Roman"/>
          <w:sz w:val="24"/>
          <w:szCs w:val="24"/>
        </w:rPr>
        <w:t xml:space="preserve">emiurbano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C0382">
        <w:rPr>
          <w:rFonts w:ascii="Times New Roman" w:hAnsi="Times New Roman" w:cs="Times New Roman"/>
          <w:sz w:val="24"/>
          <w:szCs w:val="24"/>
        </w:rPr>
        <w:t>Estado do Maranhão</w:t>
      </w:r>
      <w:r>
        <w:rPr>
          <w:rFonts w:ascii="Times New Roman" w:hAnsi="Times New Roman" w:cs="Times New Roman"/>
          <w:sz w:val="24"/>
          <w:szCs w:val="24"/>
        </w:rPr>
        <w:t>, que se vêem impedidos de atender as exigências legais de vida útil dos seus veículos.</w:t>
      </w:r>
    </w:p>
    <w:p w:rsidR="00072CC5" w:rsidRDefault="00072CC5" w:rsidP="0007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Dito isto, propomos um acréscimo de 3 anos para vida útil dos veículos. Vemos que a ampliação de que trata a presente lei não configura em prejuízo na qualidade do transporte, pois a legislação vigente determina fiscalização regular a cada 6 meses, o que garante a viabilidade de circulação desses veículos. Ao mesmo tempo que garantimos aos trabalhadores mais tempo para reorganização financeira e poste</w:t>
      </w:r>
      <w:r w:rsidR="00C60A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ior troca de seus veículos .</w:t>
      </w:r>
    </w:p>
    <w:p w:rsidR="00072CC5" w:rsidRDefault="00072CC5" w:rsidP="0007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Pedimos a compreensão dos colegas para que esta proposição seja aprovada nesta casa e possamos </w:t>
      </w:r>
      <w:r w:rsidR="00C60AA5">
        <w:rPr>
          <w:rFonts w:ascii="Times New Roman" w:hAnsi="Times New Roman" w:cs="Times New Roman"/>
          <w:sz w:val="24"/>
          <w:szCs w:val="24"/>
        </w:rPr>
        <w:t xml:space="preserve">assim </w:t>
      </w:r>
      <w:r>
        <w:rPr>
          <w:rFonts w:ascii="Times New Roman" w:hAnsi="Times New Roman" w:cs="Times New Roman"/>
          <w:sz w:val="24"/>
          <w:szCs w:val="24"/>
        </w:rPr>
        <w:t xml:space="preserve">contribuir com </w:t>
      </w:r>
      <w:r w:rsidR="00C60AA5">
        <w:rPr>
          <w:rFonts w:ascii="Times New Roman" w:hAnsi="Times New Roman" w:cs="Times New Roman"/>
          <w:sz w:val="24"/>
          <w:szCs w:val="24"/>
        </w:rPr>
        <w:t>os diversos trabalhadores da categoria em questão e garantir a eles o sustento de suas famílias.</w:t>
      </w:r>
    </w:p>
    <w:p w:rsidR="00C60AA5" w:rsidRDefault="00C60AA5" w:rsidP="00072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C5" w:rsidRPr="00072CC5" w:rsidRDefault="00072CC5" w:rsidP="0007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0AA5" w:rsidRPr="001C0382" w:rsidRDefault="00C60AA5" w:rsidP="00C60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82">
        <w:rPr>
          <w:rFonts w:ascii="Times New Roman" w:hAnsi="Times New Roman" w:cs="Times New Roman"/>
          <w:b/>
          <w:sz w:val="24"/>
          <w:szCs w:val="24"/>
        </w:rPr>
        <w:t>RILDO AMARAL</w:t>
      </w:r>
    </w:p>
    <w:p w:rsidR="00C60AA5" w:rsidRPr="001C0382" w:rsidRDefault="00C60AA5" w:rsidP="00C60A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C0382">
        <w:rPr>
          <w:rFonts w:ascii="Times New Roman" w:hAnsi="Times New Roman" w:cs="Times New Roman"/>
          <w:b/>
          <w:smallCaps/>
          <w:sz w:val="24"/>
          <w:szCs w:val="24"/>
        </w:rPr>
        <w:t>Deputado Estadual</w:t>
      </w:r>
    </w:p>
    <w:p w:rsidR="00072CC5" w:rsidRDefault="00072CC5" w:rsidP="00186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C5" w:rsidRDefault="00072CC5" w:rsidP="00186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2CC5" w:rsidSect="00186A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B3" w:rsidRDefault="00CD36B3">
      <w:pPr>
        <w:spacing w:after="0" w:line="240" w:lineRule="auto"/>
      </w:pPr>
      <w:r>
        <w:separator/>
      </w:r>
    </w:p>
  </w:endnote>
  <w:endnote w:type="continuationSeparator" w:id="1">
    <w:p w:rsidR="00CD36B3" w:rsidRDefault="00CD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B3" w:rsidRDefault="00CD36B3">
      <w:pPr>
        <w:spacing w:after="0" w:line="240" w:lineRule="auto"/>
      </w:pPr>
      <w:r>
        <w:separator/>
      </w:r>
    </w:p>
  </w:footnote>
  <w:footnote w:type="continuationSeparator" w:id="1">
    <w:p w:rsidR="00CD36B3" w:rsidRDefault="00CD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B" w:rsidRDefault="00186A3B" w:rsidP="00186A3B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A3B" w:rsidRPr="002B729C" w:rsidRDefault="00186A3B" w:rsidP="00186A3B">
    <w:pPr>
      <w:pStyle w:val="Cabealho"/>
      <w:spacing w:line="192" w:lineRule="auto"/>
      <w:jc w:val="center"/>
      <w:rPr>
        <w:rFonts w:ascii="Verdana" w:hAnsi="Verdana"/>
        <w:b/>
        <w:sz w:val="20"/>
        <w:szCs w:val="20"/>
      </w:rPr>
    </w:pPr>
    <w:r w:rsidRPr="002B729C">
      <w:rPr>
        <w:rFonts w:ascii="Verdana" w:hAnsi="Verdana"/>
        <w:b/>
        <w:sz w:val="20"/>
        <w:szCs w:val="20"/>
      </w:rPr>
      <w:t>ESTADO DO MARANHÃO</w:t>
    </w:r>
  </w:p>
  <w:p w:rsidR="00186A3B" w:rsidRPr="002B729C" w:rsidRDefault="00186A3B" w:rsidP="00186A3B">
    <w:pPr>
      <w:pStyle w:val="Cabealho"/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>Assembleia Legislativa</w:t>
    </w:r>
  </w:p>
  <w:p w:rsidR="00186A3B" w:rsidRDefault="00186A3B" w:rsidP="00186A3B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>
      <w:rPr>
        <w:rFonts w:ascii="Verdana" w:hAnsi="Verdana"/>
        <w:sz w:val="20"/>
        <w:szCs w:val="20"/>
      </w:rPr>
      <w:t>Rildo Amaral</w:t>
    </w:r>
  </w:p>
  <w:p w:rsidR="00186A3B" w:rsidRDefault="00186A3B" w:rsidP="00186A3B">
    <w:pPr>
      <w:jc w:val="center"/>
    </w:pPr>
  </w:p>
  <w:p w:rsidR="00186A3B" w:rsidRDefault="00186A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3B"/>
    <w:rsid w:val="00072CC5"/>
    <w:rsid w:val="00186A3B"/>
    <w:rsid w:val="001C0382"/>
    <w:rsid w:val="00235967"/>
    <w:rsid w:val="00305662"/>
    <w:rsid w:val="008D7D21"/>
    <w:rsid w:val="00B13B69"/>
    <w:rsid w:val="00B91D67"/>
    <w:rsid w:val="00C60AA5"/>
    <w:rsid w:val="00CD36B3"/>
    <w:rsid w:val="00CF3F96"/>
    <w:rsid w:val="00F55215"/>
    <w:rsid w:val="00F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6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6A3B"/>
  </w:style>
  <w:style w:type="paragraph" w:styleId="Textodebalo">
    <w:name w:val="Balloon Text"/>
    <w:basedOn w:val="Normal"/>
    <w:link w:val="TextodebaloChar"/>
    <w:uiPriority w:val="99"/>
    <w:semiHidden/>
    <w:unhideWhenUsed/>
    <w:rsid w:val="0018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</dc:creator>
  <cp:lastModifiedBy>Stark</cp:lastModifiedBy>
  <cp:revision>3</cp:revision>
  <dcterms:created xsi:type="dcterms:W3CDTF">2022-08-03T14:12:00Z</dcterms:created>
  <dcterms:modified xsi:type="dcterms:W3CDTF">2022-08-08T13:50:00Z</dcterms:modified>
</cp:coreProperties>
</file>