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7D" w:rsidRPr="008B397D" w:rsidRDefault="008B397D" w:rsidP="008B39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97D">
        <w:rPr>
          <w:rFonts w:ascii="Times New Roman" w:hAnsi="Times New Roman" w:cs="Times New Roman"/>
          <w:b/>
          <w:sz w:val="24"/>
          <w:szCs w:val="24"/>
          <w:u w:val="single"/>
        </w:rPr>
        <w:t>COMISSÃO DE CONSTITUIÇÃO, JUSTIÇA E CIDADANIA</w:t>
      </w:r>
    </w:p>
    <w:p w:rsidR="008B397D" w:rsidRPr="008B397D" w:rsidRDefault="008B397D" w:rsidP="008B39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97D">
        <w:rPr>
          <w:rFonts w:ascii="Times New Roman" w:hAnsi="Times New Roman" w:cs="Times New Roman"/>
          <w:b/>
          <w:sz w:val="24"/>
          <w:szCs w:val="24"/>
          <w:u w:val="single"/>
        </w:rPr>
        <w:t xml:space="preserve">PARECER Nº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331</w:t>
      </w:r>
      <w:r w:rsidRPr="008B397D">
        <w:rPr>
          <w:rFonts w:ascii="Times New Roman" w:hAnsi="Times New Roman" w:cs="Times New Roman"/>
          <w:b/>
          <w:sz w:val="24"/>
          <w:szCs w:val="24"/>
          <w:u w:val="single"/>
        </w:rPr>
        <w:t>/2015</w:t>
      </w:r>
    </w:p>
    <w:p w:rsidR="00471B84" w:rsidRPr="008B397D" w:rsidRDefault="00377926" w:rsidP="000148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97D">
        <w:rPr>
          <w:rFonts w:ascii="Times New Roman" w:hAnsi="Times New Roman" w:cs="Times New Roman"/>
          <w:b/>
          <w:sz w:val="24"/>
          <w:szCs w:val="24"/>
          <w:u w:val="single"/>
        </w:rPr>
        <w:t>RELATÓRIO</w:t>
      </w:r>
      <w:r w:rsidR="008B397D" w:rsidRPr="008B397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138CA" w:rsidRPr="008B397D" w:rsidRDefault="00377926" w:rsidP="003B121F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97D">
        <w:rPr>
          <w:rFonts w:ascii="Times New Roman" w:hAnsi="Times New Roman" w:cs="Times New Roman"/>
          <w:sz w:val="24"/>
          <w:szCs w:val="24"/>
        </w:rPr>
        <w:t>Cuida</w:t>
      </w:r>
      <w:r w:rsidR="00432C88" w:rsidRPr="008B397D">
        <w:rPr>
          <w:rFonts w:ascii="Times New Roman" w:hAnsi="Times New Roman" w:cs="Times New Roman"/>
          <w:sz w:val="24"/>
          <w:szCs w:val="24"/>
        </w:rPr>
        <w:t xml:space="preserve">-se da análise da </w:t>
      </w:r>
      <w:r w:rsidR="008A5B3A" w:rsidRPr="008B397D">
        <w:rPr>
          <w:rFonts w:ascii="Times New Roman" w:hAnsi="Times New Roman" w:cs="Times New Roman"/>
          <w:sz w:val="24"/>
          <w:szCs w:val="24"/>
        </w:rPr>
        <w:t xml:space="preserve">constitucionalidade, legalidade, </w:t>
      </w:r>
      <w:proofErr w:type="spellStart"/>
      <w:r w:rsidR="008A5B3A" w:rsidRPr="008B397D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="008A5B3A" w:rsidRPr="008B397D">
        <w:rPr>
          <w:rFonts w:ascii="Times New Roman" w:hAnsi="Times New Roman" w:cs="Times New Roman"/>
          <w:sz w:val="24"/>
          <w:szCs w:val="24"/>
        </w:rPr>
        <w:t>, juridicidade e</w:t>
      </w:r>
      <w:r w:rsidR="00432C88" w:rsidRPr="008B397D">
        <w:rPr>
          <w:rFonts w:ascii="Times New Roman" w:hAnsi="Times New Roman" w:cs="Times New Roman"/>
          <w:sz w:val="24"/>
          <w:szCs w:val="24"/>
        </w:rPr>
        <w:t xml:space="preserve"> adequada técnica legislativa</w:t>
      </w:r>
      <w:r w:rsidR="008A5B3A" w:rsidRPr="008B397D">
        <w:rPr>
          <w:rFonts w:ascii="Times New Roman" w:hAnsi="Times New Roman" w:cs="Times New Roman"/>
          <w:sz w:val="24"/>
          <w:szCs w:val="24"/>
        </w:rPr>
        <w:t xml:space="preserve"> do</w:t>
      </w:r>
      <w:r w:rsidR="00471B84" w:rsidRPr="008B397D">
        <w:rPr>
          <w:rFonts w:ascii="Times New Roman" w:hAnsi="Times New Roman" w:cs="Times New Roman"/>
          <w:sz w:val="24"/>
          <w:szCs w:val="24"/>
        </w:rPr>
        <w:t xml:space="preserve"> </w:t>
      </w:r>
      <w:r w:rsidR="008909AE" w:rsidRPr="008B397D">
        <w:rPr>
          <w:rFonts w:ascii="Times New Roman" w:hAnsi="Times New Roman" w:cs="Times New Roman"/>
          <w:b/>
          <w:sz w:val="24"/>
          <w:szCs w:val="24"/>
          <w:u w:val="single"/>
        </w:rPr>
        <w:t>Projeto de Lei n° 246</w:t>
      </w:r>
      <w:r w:rsidR="008B397D">
        <w:rPr>
          <w:rFonts w:ascii="Times New Roman" w:hAnsi="Times New Roman" w:cs="Times New Roman"/>
          <w:b/>
          <w:sz w:val="24"/>
          <w:szCs w:val="24"/>
          <w:u w:val="single"/>
        </w:rPr>
        <w:t>/2015</w:t>
      </w:r>
      <w:r w:rsidR="00432C88" w:rsidRPr="008B397D">
        <w:rPr>
          <w:rFonts w:ascii="Times New Roman" w:hAnsi="Times New Roman" w:cs="Times New Roman"/>
          <w:b/>
          <w:sz w:val="24"/>
          <w:szCs w:val="24"/>
        </w:rPr>
        <w:t>,</w:t>
      </w:r>
      <w:r w:rsidR="008B397D" w:rsidRPr="008B397D">
        <w:rPr>
          <w:rFonts w:ascii="Times New Roman" w:hAnsi="Times New Roman" w:cs="Times New Roman"/>
          <w:b/>
          <w:sz w:val="24"/>
          <w:szCs w:val="24"/>
        </w:rPr>
        <w:t xml:space="preserve"> de autoria do Poder Executivo</w:t>
      </w:r>
      <w:r w:rsidR="008B6BE4">
        <w:rPr>
          <w:rFonts w:ascii="Times New Roman" w:hAnsi="Times New Roman" w:cs="Times New Roman"/>
          <w:b/>
          <w:sz w:val="24"/>
          <w:szCs w:val="24"/>
        </w:rPr>
        <w:t>,</w:t>
      </w:r>
      <w:r w:rsidR="00432C88" w:rsidRPr="008B3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8CA" w:rsidRPr="008B397D">
        <w:rPr>
          <w:rFonts w:ascii="Times New Roman" w:hAnsi="Times New Roman" w:cs="Times New Roman"/>
          <w:sz w:val="24"/>
          <w:szCs w:val="24"/>
        </w:rPr>
        <w:t xml:space="preserve">objeto da </w:t>
      </w:r>
      <w:r w:rsidR="008B6BE4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8909AE" w:rsidRPr="008B397D">
        <w:rPr>
          <w:rFonts w:ascii="Times New Roman" w:hAnsi="Times New Roman" w:cs="Times New Roman"/>
          <w:b/>
          <w:sz w:val="24"/>
          <w:szCs w:val="24"/>
          <w:u w:val="single"/>
        </w:rPr>
        <w:t xml:space="preserve">ensagem </w:t>
      </w:r>
      <w:r w:rsidR="008B6BE4">
        <w:rPr>
          <w:rFonts w:ascii="Times New Roman" w:hAnsi="Times New Roman" w:cs="Times New Roman"/>
          <w:b/>
          <w:sz w:val="24"/>
          <w:szCs w:val="24"/>
          <w:u w:val="single"/>
        </w:rPr>
        <w:t>Governamental</w:t>
      </w:r>
      <w:r w:rsidR="008909AE" w:rsidRPr="008B397D">
        <w:rPr>
          <w:rFonts w:ascii="Times New Roman" w:hAnsi="Times New Roman" w:cs="Times New Roman"/>
          <w:b/>
          <w:sz w:val="24"/>
          <w:szCs w:val="24"/>
          <w:u w:val="single"/>
        </w:rPr>
        <w:t xml:space="preserve"> n° 128</w:t>
      </w:r>
      <w:r w:rsidR="008B6BE4">
        <w:rPr>
          <w:rFonts w:ascii="Times New Roman" w:hAnsi="Times New Roman" w:cs="Times New Roman"/>
          <w:b/>
          <w:sz w:val="24"/>
          <w:szCs w:val="24"/>
          <w:u w:val="single"/>
        </w:rPr>
        <w:t>/2015</w:t>
      </w:r>
      <w:r w:rsidR="00432C88" w:rsidRPr="008B397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471B84" w:rsidRPr="008B39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1B84" w:rsidRPr="008B397D">
        <w:rPr>
          <w:rFonts w:ascii="Times New Roman" w:hAnsi="Times New Roman" w:cs="Times New Roman"/>
          <w:sz w:val="24"/>
          <w:szCs w:val="24"/>
        </w:rPr>
        <w:t xml:space="preserve">que </w:t>
      </w:r>
      <w:r w:rsidR="008B6BE4">
        <w:rPr>
          <w:rFonts w:ascii="Times New Roman" w:hAnsi="Times New Roman" w:cs="Times New Roman"/>
          <w:sz w:val="24"/>
          <w:szCs w:val="24"/>
        </w:rPr>
        <w:t xml:space="preserve">propõe </w:t>
      </w:r>
      <w:r w:rsidR="00216638" w:rsidRPr="008B397D">
        <w:rPr>
          <w:rFonts w:ascii="Times New Roman" w:hAnsi="Times New Roman" w:cs="Times New Roman"/>
          <w:sz w:val="24"/>
          <w:szCs w:val="24"/>
        </w:rPr>
        <w:t xml:space="preserve">a </w:t>
      </w:r>
      <w:r w:rsidR="001069BF" w:rsidRPr="008B397D">
        <w:rPr>
          <w:rFonts w:ascii="Times New Roman" w:hAnsi="Times New Roman" w:cs="Times New Roman"/>
          <w:b/>
          <w:sz w:val="24"/>
          <w:szCs w:val="24"/>
          <w:u w:val="single"/>
        </w:rPr>
        <w:t>alteração da</w:t>
      </w:r>
      <w:r w:rsidR="00E138CA" w:rsidRPr="008B397D">
        <w:rPr>
          <w:rFonts w:ascii="Times New Roman" w:hAnsi="Times New Roman" w:cs="Times New Roman"/>
          <w:b/>
          <w:sz w:val="24"/>
          <w:szCs w:val="24"/>
          <w:u w:val="single"/>
        </w:rPr>
        <w:t xml:space="preserve"> Lei</w:t>
      </w:r>
      <w:r w:rsidR="00216638" w:rsidRPr="008B397D">
        <w:rPr>
          <w:rFonts w:ascii="Times New Roman" w:hAnsi="Times New Roman" w:cs="Times New Roman"/>
          <w:b/>
          <w:sz w:val="24"/>
          <w:szCs w:val="24"/>
          <w:u w:val="single"/>
        </w:rPr>
        <w:t xml:space="preserve"> n° </w:t>
      </w:r>
      <w:r w:rsidR="00E138CA" w:rsidRPr="008B397D">
        <w:rPr>
          <w:rFonts w:ascii="Times New Roman" w:hAnsi="Times New Roman" w:cs="Times New Roman"/>
          <w:b/>
          <w:sz w:val="24"/>
          <w:szCs w:val="24"/>
          <w:u w:val="single"/>
        </w:rPr>
        <w:t>7.799</w:t>
      </w:r>
      <w:r w:rsidR="008B6BE4">
        <w:rPr>
          <w:rFonts w:ascii="Times New Roman" w:hAnsi="Times New Roman" w:cs="Times New Roman"/>
          <w:b/>
          <w:sz w:val="24"/>
          <w:szCs w:val="24"/>
          <w:u w:val="single"/>
        </w:rPr>
        <w:t xml:space="preserve">, de 19 de dezembro de </w:t>
      </w:r>
      <w:r w:rsidR="00D57493" w:rsidRPr="008B397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E138CA" w:rsidRPr="008B397D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8B6BE4">
        <w:rPr>
          <w:rFonts w:ascii="Times New Roman" w:hAnsi="Times New Roman" w:cs="Times New Roman"/>
          <w:b/>
          <w:sz w:val="24"/>
          <w:szCs w:val="24"/>
          <w:u w:val="single"/>
        </w:rPr>
        <w:t>, que dispõe sobre o Sistema Tributário do Estado do Maranhão</w:t>
      </w:r>
      <w:r w:rsidR="00E138CA" w:rsidRPr="008B397D">
        <w:rPr>
          <w:rFonts w:ascii="Times New Roman" w:hAnsi="Times New Roman" w:cs="Times New Roman"/>
          <w:sz w:val="24"/>
          <w:szCs w:val="24"/>
        </w:rPr>
        <w:t>.</w:t>
      </w:r>
      <w:r w:rsidRPr="008B39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CF5" w:rsidRPr="008B397D" w:rsidRDefault="00D57493" w:rsidP="001069B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>O Projeto de Lei em análise</w:t>
      </w:r>
      <w:r w:rsidR="00061132" w:rsidRPr="008B397D">
        <w:rPr>
          <w:rFonts w:ascii="Times New Roman" w:hAnsi="Times New Roman" w:cs="Times New Roman"/>
          <w:sz w:val="24"/>
          <w:szCs w:val="24"/>
        </w:rPr>
        <w:t>,</w:t>
      </w:r>
      <w:r w:rsidRPr="008B397D">
        <w:rPr>
          <w:rFonts w:ascii="Times New Roman" w:hAnsi="Times New Roman" w:cs="Times New Roman"/>
          <w:sz w:val="24"/>
          <w:szCs w:val="24"/>
        </w:rPr>
        <w:t xml:space="preserve"> altera a </w:t>
      </w:r>
      <w:r w:rsidR="001069BF" w:rsidRPr="008B397D">
        <w:rPr>
          <w:rFonts w:ascii="Times New Roman" w:hAnsi="Times New Roman" w:cs="Times New Roman"/>
          <w:b/>
          <w:sz w:val="24"/>
          <w:szCs w:val="24"/>
          <w:u w:val="single"/>
        </w:rPr>
        <w:t>Lei n° 7.799/2002</w:t>
      </w:r>
      <w:r w:rsidR="008B6BE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1069BF" w:rsidRPr="008B397D">
        <w:rPr>
          <w:rFonts w:ascii="Times New Roman" w:hAnsi="Times New Roman" w:cs="Times New Roman"/>
          <w:sz w:val="24"/>
          <w:szCs w:val="24"/>
        </w:rPr>
        <w:t xml:space="preserve"> visando acompanhar as inovações tecnológicas relacionadas ao cumprimento de obrigações</w:t>
      </w:r>
      <w:r w:rsidR="008909AE" w:rsidRPr="008B397D">
        <w:rPr>
          <w:rFonts w:ascii="Times New Roman" w:hAnsi="Times New Roman" w:cs="Times New Roman"/>
          <w:sz w:val="24"/>
          <w:szCs w:val="24"/>
        </w:rPr>
        <w:t xml:space="preserve"> tributárias, ou mesmo que se encontram </w:t>
      </w:r>
      <w:r w:rsidR="001069BF" w:rsidRPr="008B397D">
        <w:rPr>
          <w:rFonts w:ascii="Times New Roman" w:hAnsi="Times New Roman" w:cs="Times New Roman"/>
          <w:sz w:val="24"/>
          <w:szCs w:val="24"/>
        </w:rPr>
        <w:t>desvalorizados monetariamente, em decorrência dos efeitos da inflação.</w:t>
      </w:r>
    </w:p>
    <w:p w:rsidR="00AC2431" w:rsidRPr="008B397D" w:rsidRDefault="00471B84" w:rsidP="000148B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>É o Relatório</w:t>
      </w:r>
      <w:r w:rsidR="008B6BE4">
        <w:rPr>
          <w:rFonts w:ascii="Times New Roman" w:hAnsi="Times New Roman" w:cs="Times New Roman"/>
          <w:sz w:val="24"/>
          <w:szCs w:val="24"/>
        </w:rPr>
        <w:t>.</w:t>
      </w:r>
    </w:p>
    <w:p w:rsidR="00A87B4F" w:rsidRPr="008B397D" w:rsidRDefault="00A87B4F" w:rsidP="00A87B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 xml:space="preserve">Como mencionado acima, analisar-se-á neste parecer à constitucionalidade, a legalidade, a </w:t>
      </w:r>
      <w:proofErr w:type="spellStart"/>
      <w:r w:rsidRPr="008B397D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Pr="008B397D">
        <w:rPr>
          <w:rFonts w:ascii="Times New Roman" w:hAnsi="Times New Roman" w:cs="Times New Roman"/>
          <w:sz w:val="24"/>
          <w:szCs w:val="24"/>
        </w:rPr>
        <w:t>, a juridicidade e a adequada técnica legislativa da presente proposição, nos âmbitos formal e material. Referida análise far-se-á na ordem acima e, encontrando-se algum vício insanável, o mérito da matéria não poderá ser examinado, por mais relevante que seja.</w:t>
      </w:r>
    </w:p>
    <w:p w:rsidR="00A87B4F" w:rsidRPr="008B397D" w:rsidRDefault="00A87B4F" w:rsidP="00A87B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>Inicialmente, deve-se verificar se a proposição apresentada é a adequada para a matéria. No caso em tela, o projeto que se apresenta é de Lei Ordinária, não tendo objeções constitucionais, legais, jurídicas ou regimentais quanto à sua escolha.</w:t>
      </w:r>
    </w:p>
    <w:p w:rsidR="00A87B4F" w:rsidRPr="008B397D" w:rsidRDefault="00A87B4F" w:rsidP="00A87B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>A Constituição do Estado do Maranhão de 1989 (</w:t>
      </w:r>
      <w:proofErr w:type="spellStart"/>
      <w:r w:rsidRPr="008B397D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8B6BE4">
        <w:rPr>
          <w:rFonts w:ascii="Times New Roman" w:hAnsi="Times New Roman" w:cs="Times New Roman"/>
          <w:sz w:val="24"/>
          <w:szCs w:val="24"/>
        </w:rPr>
        <w:t>.</w:t>
      </w:r>
      <w:r w:rsidRPr="008B397D">
        <w:rPr>
          <w:rFonts w:ascii="Times New Roman" w:hAnsi="Times New Roman" w:cs="Times New Roman"/>
          <w:sz w:val="24"/>
          <w:szCs w:val="24"/>
        </w:rPr>
        <w:t xml:space="preserve"> 40 a 49) preveem procedimentos a serem seguidos rigorosamente pelo legislador estadual quando da atuação </w:t>
      </w:r>
      <w:proofErr w:type="spellStart"/>
      <w:r w:rsidRPr="008B397D">
        <w:rPr>
          <w:rFonts w:ascii="Times New Roman" w:hAnsi="Times New Roman" w:cs="Times New Roman"/>
          <w:sz w:val="24"/>
          <w:szCs w:val="24"/>
        </w:rPr>
        <w:t>legiferante</w:t>
      </w:r>
      <w:proofErr w:type="spellEnd"/>
      <w:r w:rsidRPr="008B397D">
        <w:rPr>
          <w:rFonts w:ascii="Times New Roman" w:hAnsi="Times New Roman" w:cs="Times New Roman"/>
          <w:sz w:val="24"/>
          <w:szCs w:val="24"/>
        </w:rPr>
        <w:t>, sob pena de declaração de inconstitucionalidade formal da norma.</w:t>
      </w:r>
    </w:p>
    <w:p w:rsidR="008B6BE4" w:rsidRDefault="008B6BE4" w:rsidP="00A87B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7B4F" w:rsidRPr="008B397D" w:rsidRDefault="00A87B4F" w:rsidP="00A87B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lastRenderedPageBreak/>
        <w:t>Segundo LENZA (2009, p. 385, Direito Constitucional Esquematizado), “o processo legislativo consiste nas regras procedimentais, constitucionalmente previstas, para a elaboração das espécies normativas, regras estas a serem criteriosamente observadas pelos ‘atores’ envolvidos no processo”.</w:t>
      </w:r>
    </w:p>
    <w:p w:rsidR="00A87B4F" w:rsidRPr="008B397D" w:rsidRDefault="00A87B4F" w:rsidP="00A87B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>Na estrutura procedimental para a criação de uma Lei ordinária, apresentam-se constitucionalmente três fases: iniciativa, constitutiva e complementar.</w:t>
      </w:r>
    </w:p>
    <w:p w:rsidR="00A87B4F" w:rsidRPr="008B397D" w:rsidRDefault="00A87B4F" w:rsidP="00A87B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 xml:space="preserve">O próximo ponto de análise é a fase iniciativa que consiste em assegurar a determinado agente ou grupo de pessoas a propositura do ato normativo que especificar. </w:t>
      </w:r>
    </w:p>
    <w:p w:rsidR="00A87B4F" w:rsidRPr="008B397D" w:rsidRDefault="00A87B4F" w:rsidP="00A87B4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>Por sua vez, o art. 42 da Constituição do Estado do Maranhão aduz que, “a iniciativa das leis complementares e ordinárias cabe a qualquer membro ou Comissão da Assembleia Legislativa, ao Governador do Estado, ao Tribunal de Justiça, ao Procurador-Geral da Justiça e aos cidadãos, na forma e nos casos previstos nesta Constituição”. Essa iniciativa é chamada de geral, pois qualquer um dos citados acima poderá deflagrar o processo legislativo de leis complementares e ordinárias.</w:t>
      </w:r>
    </w:p>
    <w:p w:rsidR="00A87B4F" w:rsidRPr="008B397D" w:rsidRDefault="00A87B4F" w:rsidP="009A1C1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>Em sintonia com isso, a iniciativa reservada (privativa) do Chefe do Poder Executiv</w:t>
      </w:r>
      <w:r w:rsidR="008B6BE4">
        <w:rPr>
          <w:rFonts w:ascii="Times New Roman" w:hAnsi="Times New Roman" w:cs="Times New Roman"/>
          <w:sz w:val="24"/>
          <w:szCs w:val="24"/>
        </w:rPr>
        <w:t>o</w:t>
      </w:r>
      <w:r w:rsidRPr="008B397D">
        <w:rPr>
          <w:rFonts w:ascii="Times New Roman" w:hAnsi="Times New Roman" w:cs="Times New Roman"/>
          <w:sz w:val="24"/>
          <w:szCs w:val="24"/>
        </w:rPr>
        <w:t xml:space="preserve"> Estadual encontra-se no art. 43</w:t>
      </w:r>
      <w:r w:rsidR="008B6BE4">
        <w:rPr>
          <w:rFonts w:ascii="Times New Roman" w:hAnsi="Times New Roman" w:cs="Times New Roman"/>
          <w:sz w:val="24"/>
          <w:szCs w:val="24"/>
        </w:rPr>
        <w:t>,</w:t>
      </w:r>
      <w:r w:rsidRPr="008B397D">
        <w:rPr>
          <w:rFonts w:ascii="Times New Roman" w:hAnsi="Times New Roman" w:cs="Times New Roman"/>
          <w:sz w:val="24"/>
          <w:szCs w:val="24"/>
        </w:rPr>
        <w:t xml:space="preserve"> da Constituição Estadual. </w:t>
      </w:r>
      <w:r w:rsidRPr="008B6BE4">
        <w:rPr>
          <w:rFonts w:ascii="Times New Roman" w:hAnsi="Times New Roman" w:cs="Times New Roman"/>
          <w:i/>
          <w:sz w:val="24"/>
          <w:szCs w:val="24"/>
        </w:rPr>
        <w:t>Senão vejamos</w:t>
      </w:r>
      <w:r w:rsidRPr="008B397D">
        <w:rPr>
          <w:rFonts w:ascii="Times New Roman" w:hAnsi="Times New Roman" w:cs="Times New Roman"/>
          <w:sz w:val="24"/>
          <w:szCs w:val="24"/>
        </w:rPr>
        <w:t>:</w:t>
      </w:r>
    </w:p>
    <w:p w:rsidR="00AC2431" w:rsidRPr="008B6BE4" w:rsidRDefault="00A87B4F" w:rsidP="00DD0064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B6BE4">
        <w:rPr>
          <w:rFonts w:ascii="Times New Roman" w:hAnsi="Times New Roman" w:cs="Times New Roman"/>
          <w:i/>
          <w:color w:val="000000"/>
          <w:sz w:val="24"/>
          <w:szCs w:val="24"/>
        </w:rPr>
        <w:t>“</w:t>
      </w:r>
      <w:r w:rsidR="008B6BE4" w:rsidRPr="008B6B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Art. 43 </w:t>
      </w:r>
      <w:r w:rsidRPr="008B6BE4">
        <w:rPr>
          <w:rFonts w:ascii="Times New Roman" w:hAnsi="Times New Roman" w:cs="Times New Roman"/>
          <w:i/>
          <w:color w:val="000000"/>
          <w:sz w:val="24"/>
          <w:szCs w:val="24"/>
        </w:rPr>
        <w:t>São de iniciativa privativa do Governador do Esta</w:t>
      </w:r>
      <w:r w:rsidR="008B6BE4" w:rsidRPr="008B6BE4">
        <w:rPr>
          <w:rFonts w:ascii="Times New Roman" w:hAnsi="Times New Roman" w:cs="Times New Roman"/>
          <w:i/>
          <w:color w:val="000000"/>
          <w:sz w:val="24"/>
          <w:szCs w:val="24"/>
        </w:rPr>
        <w:t>do as leis que disponham sobre:</w:t>
      </w:r>
      <w:r w:rsidR="00DD0064" w:rsidRPr="008B6B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[...] </w:t>
      </w:r>
      <w:r w:rsidR="008B6BE4" w:rsidRPr="008B6BE4">
        <w:rPr>
          <w:rFonts w:ascii="Times New Roman" w:hAnsi="Times New Roman" w:cs="Times New Roman"/>
          <w:i/>
          <w:color w:val="000000"/>
          <w:sz w:val="24"/>
          <w:szCs w:val="24"/>
        </w:rPr>
        <w:t>III -</w:t>
      </w:r>
      <w:r w:rsidRPr="008B6B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organização administrativa e matéria orçamentária.</w:t>
      </w:r>
      <w:r w:rsidR="008B6B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DD0064" w:rsidRPr="008B6B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[...] </w:t>
      </w:r>
      <w:r w:rsidRPr="008B6BE4">
        <w:rPr>
          <w:rFonts w:ascii="Times New Roman" w:hAnsi="Times New Roman" w:cs="Times New Roman"/>
          <w:i/>
          <w:color w:val="000000"/>
          <w:sz w:val="24"/>
          <w:szCs w:val="24"/>
        </w:rPr>
        <w:t>Parágrafo único</w:t>
      </w:r>
      <w:r w:rsidR="008B6B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B6BE4">
        <w:rPr>
          <w:rFonts w:ascii="Times New Roman" w:hAnsi="Times New Roman" w:cs="Times New Roman"/>
          <w:i/>
          <w:color w:val="000000"/>
          <w:sz w:val="24"/>
          <w:szCs w:val="24"/>
        </w:rPr>
        <w:t>- A iniciativa parlamentar sobre projetos envolvendo matéria tributaria só será permitida a projetos dos quais não decorra renuncia de receita. (</w:t>
      </w:r>
      <w:proofErr w:type="gramStart"/>
      <w:r w:rsidRPr="008B6BE4">
        <w:rPr>
          <w:rFonts w:ascii="Times New Roman" w:hAnsi="Times New Roman" w:cs="Times New Roman"/>
          <w:i/>
          <w:color w:val="000000"/>
          <w:sz w:val="24"/>
          <w:szCs w:val="24"/>
        </w:rPr>
        <w:t>acrescido</w:t>
      </w:r>
      <w:proofErr w:type="gramEnd"/>
      <w:r w:rsidRPr="008B6B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pela Emenda à Constituição nº 068, de 28/08/2013).”</w:t>
      </w:r>
    </w:p>
    <w:p w:rsidR="00597B72" w:rsidRPr="008B397D" w:rsidRDefault="00597B72" w:rsidP="00903D9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>Oportuna, como sempre, a lição de CARRAZA (2011, p. 304-305, Curso de Direito Constitucional Tributário), “</w:t>
      </w:r>
      <w:r w:rsidRPr="008B397D">
        <w:rPr>
          <w:rFonts w:ascii="Times New Roman" w:hAnsi="Times New Roman" w:cs="Times New Roman"/>
          <w:color w:val="000000"/>
          <w:sz w:val="24"/>
          <w:szCs w:val="24"/>
        </w:rPr>
        <w:t xml:space="preserve">Ora, </w:t>
      </w:r>
      <w:r w:rsidRPr="008B397D">
        <w:rPr>
          <w:rFonts w:ascii="Times New Roman" w:hAnsi="Times New Roman" w:cs="Times New Roman"/>
          <w:b/>
          <w:color w:val="000000"/>
          <w:sz w:val="24"/>
          <w:szCs w:val="24"/>
        </w:rPr>
        <w:t>só o chefe do Poder Executivo – Senhor do Erário e de suas conveniências – reúne condições objetiva para aquilatar os efeitos que, leis deste tipo, produzirão nas finanças públicas sob suas guarda e superior responsabilidade</w:t>
      </w:r>
      <w:r w:rsidRPr="008B397D">
        <w:rPr>
          <w:rFonts w:ascii="Times New Roman" w:hAnsi="Times New Roman" w:cs="Times New Roman"/>
          <w:color w:val="000000"/>
          <w:sz w:val="24"/>
          <w:szCs w:val="24"/>
        </w:rPr>
        <w:t>. Assim, nada poder ser alterado, nesta matéria, sem sua prévia anuência (...)”</w:t>
      </w:r>
      <w:r w:rsidR="0075219C" w:rsidRPr="008B39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7B72" w:rsidRPr="008B397D" w:rsidRDefault="00903D91" w:rsidP="009A1C1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lastRenderedPageBreak/>
        <w:t>Assim sendo, não há qualquer</w:t>
      </w:r>
      <w:r w:rsidR="008B6BE4">
        <w:rPr>
          <w:rFonts w:ascii="Times New Roman" w:hAnsi="Times New Roman" w:cs="Times New Roman"/>
          <w:sz w:val="24"/>
          <w:szCs w:val="24"/>
        </w:rPr>
        <w:t xml:space="preserve"> óbice formal ao projeto de lei </w:t>
      </w:r>
      <w:r w:rsidRPr="008B397D">
        <w:rPr>
          <w:rFonts w:ascii="Times New Roman" w:hAnsi="Times New Roman" w:cs="Times New Roman"/>
          <w:sz w:val="24"/>
          <w:szCs w:val="24"/>
        </w:rPr>
        <w:t>do ponto de vista das normas constitucionais e infraconstitucionais</w:t>
      </w:r>
      <w:r w:rsidR="008B6BE4">
        <w:rPr>
          <w:rFonts w:ascii="Times New Roman" w:hAnsi="Times New Roman" w:cs="Times New Roman"/>
          <w:sz w:val="24"/>
          <w:szCs w:val="24"/>
        </w:rPr>
        <w:t>, bem como</w:t>
      </w:r>
      <w:r w:rsidRPr="008B397D">
        <w:rPr>
          <w:rFonts w:ascii="Times New Roman" w:hAnsi="Times New Roman" w:cs="Times New Roman"/>
          <w:sz w:val="24"/>
          <w:szCs w:val="24"/>
        </w:rPr>
        <w:t xml:space="preserve"> não se vislumbra qualquer incompatibilidade.</w:t>
      </w:r>
    </w:p>
    <w:p w:rsidR="00134902" w:rsidRPr="008B397D" w:rsidRDefault="00134902" w:rsidP="0013490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 xml:space="preserve">De acordo com o </w:t>
      </w:r>
      <w:r w:rsidRPr="008B6BE4">
        <w:rPr>
          <w:rFonts w:ascii="Times New Roman" w:hAnsi="Times New Roman" w:cs="Times New Roman"/>
          <w:b/>
          <w:sz w:val="24"/>
          <w:szCs w:val="24"/>
          <w:u w:val="single"/>
        </w:rPr>
        <w:t>art. 150</w:t>
      </w:r>
      <w:r w:rsidRPr="008B397D">
        <w:rPr>
          <w:rFonts w:ascii="Times New Roman" w:hAnsi="Times New Roman" w:cs="Times New Roman"/>
          <w:b/>
          <w:sz w:val="24"/>
          <w:szCs w:val="24"/>
          <w:u w:val="single"/>
        </w:rPr>
        <w:t>, I, da Constituição Federal</w:t>
      </w:r>
      <w:r w:rsidR="00CB013A" w:rsidRPr="008B397D">
        <w:rPr>
          <w:rFonts w:ascii="Times New Roman" w:hAnsi="Times New Roman" w:cs="Times New Roman"/>
          <w:sz w:val="24"/>
          <w:szCs w:val="24"/>
        </w:rPr>
        <w:t xml:space="preserve"> é vedada exigir ou aumentar tributo sem lei que o estabeleça.</w:t>
      </w:r>
    </w:p>
    <w:p w:rsidR="00DD0064" w:rsidRPr="008B397D" w:rsidRDefault="00471F2E" w:rsidP="00597B7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 xml:space="preserve">Nesse diapasão, o </w:t>
      </w:r>
      <w:r w:rsidRPr="008B6BE4">
        <w:rPr>
          <w:rFonts w:ascii="Times New Roman" w:hAnsi="Times New Roman" w:cs="Times New Roman"/>
          <w:b/>
          <w:sz w:val="24"/>
          <w:szCs w:val="24"/>
          <w:u w:val="single"/>
        </w:rPr>
        <w:t>art. 97</w:t>
      </w:r>
      <w:r w:rsidRPr="008B397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597B72" w:rsidRPr="008B397D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8B397D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597B72" w:rsidRPr="008B397D">
        <w:rPr>
          <w:rFonts w:ascii="Times New Roman" w:hAnsi="Times New Roman" w:cs="Times New Roman"/>
          <w:b/>
          <w:sz w:val="24"/>
          <w:szCs w:val="24"/>
          <w:u w:val="single"/>
        </w:rPr>
        <w:t>, da CTN</w:t>
      </w:r>
      <w:r w:rsidR="008B6BE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597B72" w:rsidRPr="008B397D">
        <w:rPr>
          <w:rFonts w:ascii="Times New Roman" w:hAnsi="Times New Roman" w:cs="Times New Roman"/>
          <w:sz w:val="24"/>
          <w:szCs w:val="24"/>
        </w:rPr>
        <w:t xml:space="preserve"> dispõe que somente lei pode estabelecer “</w:t>
      </w:r>
      <w:r w:rsidR="001069BF" w:rsidRPr="008B397D">
        <w:rPr>
          <w:rFonts w:ascii="Times New Roman" w:hAnsi="Times New Roman" w:cs="Times New Roman"/>
          <w:b/>
          <w:i/>
          <w:sz w:val="24"/>
          <w:szCs w:val="24"/>
        </w:rPr>
        <w:t xml:space="preserve">V - a cominação de penalidades para as ações ou omissões contrárias a seus dispositivos, ou para </w:t>
      </w:r>
      <w:r w:rsidR="008B6BE4">
        <w:rPr>
          <w:rFonts w:ascii="Times New Roman" w:hAnsi="Times New Roman" w:cs="Times New Roman"/>
          <w:b/>
          <w:i/>
          <w:sz w:val="24"/>
          <w:szCs w:val="24"/>
        </w:rPr>
        <w:t>outras infrações nela definidas</w:t>
      </w:r>
      <w:r w:rsidR="008B6BE4" w:rsidRPr="008B397D">
        <w:rPr>
          <w:rFonts w:ascii="Times New Roman" w:hAnsi="Times New Roman" w:cs="Times New Roman"/>
          <w:sz w:val="24"/>
          <w:szCs w:val="24"/>
        </w:rPr>
        <w:t>.</w:t>
      </w:r>
      <w:r w:rsidR="008B6BE4">
        <w:rPr>
          <w:rFonts w:ascii="Times New Roman" w:hAnsi="Times New Roman" w:cs="Times New Roman"/>
          <w:sz w:val="24"/>
          <w:szCs w:val="24"/>
        </w:rPr>
        <w:t xml:space="preserve"> ”</w:t>
      </w:r>
      <w:r w:rsidR="00597B72" w:rsidRPr="008B3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623" w:rsidRPr="008B397D" w:rsidRDefault="008909AE" w:rsidP="00597B7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b/>
          <w:sz w:val="24"/>
          <w:szCs w:val="24"/>
          <w:u w:val="single"/>
        </w:rPr>
        <w:t>Dessa forma</w:t>
      </w:r>
      <w:r w:rsidR="00CB013A" w:rsidRPr="008B397D">
        <w:rPr>
          <w:rFonts w:ascii="Times New Roman" w:hAnsi="Times New Roman" w:cs="Times New Roman"/>
          <w:b/>
          <w:sz w:val="24"/>
          <w:szCs w:val="24"/>
          <w:u w:val="single"/>
        </w:rPr>
        <w:t>, o princípio da legalidade em matéria tributária constitui</w:t>
      </w:r>
      <w:r w:rsidR="00597B72" w:rsidRPr="008B397D">
        <w:rPr>
          <w:rFonts w:ascii="Times New Roman" w:hAnsi="Times New Roman" w:cs="Times New Roman"/>
          <w:b/>
          <w:sz w:val="24"/>
          <w:szCs w:val="24"/>
          <w:u w:val="single"/>
        </w:rPr>
        <w:t xml:space="preserve"> garantia ao contribuinte</w:t>
      </w:r>
      <w:r w:rsidR="00597B72" w:rsidRPr="008B397D">
        <w:rPr>
          <w:rFonts w:ascii="Times New Roman" w:hAnsi="Times New Roman" w:cs="Times New Roman"/>
          <w:sz w:val="24"/>
          <w:szCs w:val="24"/>
        </w:rPr>
        <w:t xml:space="preserve"> para conter</w:t>
      </w:r>
      <w:r w:rsidR="00CB013A" w:rsidRPr="008B397D">
        <w:rPr>
          <w:rFonts w:ascii="Times New Roman" w:hAnsi="Times New Roman" w:cs="Times New Roman"/>
          <w:sz w:val="24"/>
          <w:szCs w:val="24"/>
        </w:rPr>
        <w:t xml:space="preserve"> a voracidade do fisco</w:t>
      </w:r>
      <w:r w:rsidR="00177CE0" w:rsidRPr="008B397D">
        <w:rPr>
          <w:rFonts w:ascii="Times New Roman" w:hAnsi="Times New Roman" w:cs="Times New Roman"/>
          <w:sz w:val="24"/>
          <w:szCs w:val="24"/>
        </w:rPr>
        <w:t xml:space="preserve"> em arrecadar</w:t>
      </w:r>
      <w:r w:rsidR="00CB013A" w:rsidRPr="008B397D">
        <w:rPr>
          <w:rFonts w:ascii="Times New Roman" w:hAnsi="Times New Roman" w:cs="Times New Roman"/>
          <w:sz w:val="24"/>
          <w:szCs w:val="24"/>
        </w:rPr>
        <w:t>, sendo, portanto</w:t>
      </w:r>
      <w:r w:rsidR="00177CE0" w:rsidRPr="008B397D">
        <w:rPr>
          <w:rFonts w:ascii="Times New Roman" w:hAnsi="Times New Roman" w:cs="Times New Roman"/>
          <w:sz w:val="24"/>
          <w:szCs w:val="24"/>
        </w:rPr>
        <w:t>,</w:t>
      </w:r>
      <w:r w:rsidR="00CB013A" w:rsidRPr="008B397D">
        <w:rPr>
          <w:rFonts w:ascii="Times New Roman" w:hAnsi="Times New Roman" w:cs="Times New Roman"/>
          <w:sz w:val="24"/>
          <w:szCs w:val="24"/>
        </w:rPr>
        <w:t xml:space="preserve"> </w:t>
      </w:r>
      <w:r w:rsidR="00177CE0" w:rsidRPr="008B397D">
        <w:rPr>
          <w:rFonts w:ascii="Times New Roman" w:hAnsi="Times New Roman" w:cs="Times New Roman"/>
          <w:sz w:val="24"/>
          <w:szCs w:val="24"/>
        </w:rPr>
        <w:t xml:space="preserve">corolário do princípio da segurança jurídica. </w:t>
      </w:r>
    </w:p>
    <w:p w:rsidR="00791A26" w:rsidRPr="008B397D" w:rsidRDefault="008909AE" w:rsidP="00597B7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>Sendo assim</w:t>
      </w:r>
      <w:r w:rsidR="00791A26" w:rsidRPr="008B397D">
        <w:rPr>
          <w:rFonts w:ascii="Times New Roman" w:hAnsi="Times New Roman" w:cs="Times New Roman"/>
          <w:sz w:val="24"/>
          <w:szCs w:val="24"/>
        </w:rPr>
        <w:t xml:space="preserve">, qualquer </w:t>
      </w:r>
      <w:r w:rsidR="001069BF" w:rsidRPr="008B397D">
        <w:rPr>
          <w:rFonts w:ascii="Times New Roman" w:hAnsi="Times New Roman" w:cs="Times New Roman"/>
          <w:b/>
          <w:sz w:val="24"/>
          <w:szCs w:val="24"/>
          <w:u w:val="single"/>
        </w:rPr>
        <w:t xml:space="preserve">cominação </w:t>
      </w:r>
      <w:r w:rsidR="00791A26" w:rsidRPr="008B397D">
        <w:rPr>
          <w:rFonts w:ascii="Times New Roman" w:hAnsi="Times New Roman" w:cs="Times New Roman"/>
          <w:b/>
          <w:sz w:val="24"/>
          <w:szCs w:val="24"/>
          <w:u w:val="single"/>
        </w:rPr>
        <w:t>penalidades, bem como estabelecimento de novas alíquotas deve ser estabelecida mediante lei em obediência ao princípio da legalidade tributária</w:t>
      </w:r>
      <w:r w:rsidR="00791A26" w:rsidRPr="008B397D">
        <w:rPr>
          <w:rFonts w:ascii="Times New Roman" w:hAnsi="Times New Roman" w:cs="Times New Roman"/>
          <w:sz w:val="24"/>
          <w:szCs w:val="24"/>
        </w:rPr>
        <w:t xml:space="preserve"> (art. 150, I, da CF/88</w:t>
      </w:r>
      <w:r w:rsidR="00471F2E" w:rsidRPr="008B397D">
        <w:rPr>
          <w:rFonts w:ascii="Times New Roman" w:hAnsi="Times New Roman" w:cs="Times New Roman"/>
          <w:sz w:val="24"/>
          <w:szCs w:val="24"/>
        </w:rPr>
        <w:t xml:space="preserve"> c/</w:t>
      </w:r>
      <w:proofErr w:type="gramStart"/>
      <w:r w:rsidR="00471F2E" w:rsidRPr="008B397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471F2E" w:rsidRPr="008B397D">
        <w:rPr>
          <w:rFonts w:ascii="Times New Roman" w:hAnsi="Times New Roman" w:cs="Times New Roman"/>
          <w:sz w:val="24"/>
          <w:szCs w:val="24"/>
        </w:rPr>
        <w:t xml:space="preserve"> art. 97</w:t>
      </w:r>
      <w:r w:rsidR="00791A26" w:rsidRPr="008B397D">
        <w:rPr>
          <w:rFonts w:ascii="Times New Roman" w:hAnsi="Times New Roman" w:cs="Times New Roman"/>
          <w:sz w:val="24"/>
          <w:szCs w:val="24"/>
        </w:rPr>
        <w:t>)</w:t>
      </w:r>
      <w:r w:rsidR="00FB4AD4" w:rsidRPr="008B397D">
        <w:rPr>
          <w:rFonts w:ascii="Times New Roman" w:hAnsi="Times New Roman" w:cs="Times New Roman"/>
          <w:sz w:val="24"/>
          <w:szCs w:val="24"/>
        </w:rPr>
        <w:t>.</w:t>
      </w:r>
    </w:p>
    <w:p w:rsidR="00DD0064" w:rsidRPr="008B397D" w:rsidRDefault="00DD0064" w:rsidP="00603AD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 xml:space="preserve">Não obstante, observa-se que Projeto de Lei busca, além disso, a concretização do princípio da capacidade contributiva </w:t>
      </w:r>
      <w:r w:rsidR="00603AD2" w:rsidRPr="008B397D">
        <w:rPr>
          <w:rFonts w:ascii="Times New Roman" w:hAnsi="Times New Roman" w:cs="Times New Roman"/>
          <w:sz w:val="24"/>
          <w:szCs w:val="24"/>
        </w:rPr>
        <w:t>(</w:t>
      </w:r>
      <w:r w:rsidRPr="008B397D">
        <w:rPr>
          <w:rFonts w:ascii="Times New Roman" w:hAnsi="Times New Roman" w:cs="Times New Roman"/>
          <w:sz w:val="24"/>
          <w:szCs w:val="24"/>
        </w:rPr>
        <w:t>justiça fiscal)</w:t>
      </w:r>
      <w:r w:rsidR="00603AD2" w:rsidRPr="008B397D">
        <w:rPr>
          <w:rFonts w:ascii="Times New Roman" w:hAnsi="Times New Roman" w:cs="Times New Roman"/>
          <w:sz w:val="24"/>
          <w:szCs w:val="24"/>
        </w:rPr>
        <w:t xml:space="preserve"> e isonomia tributária</w:t>
      </w:r>
      <w:r w:rsidRPr="008B397D">
        <w:rPr>
          <w:rFonts w:ascii="Times New Roman" w:hAnsi="Times New Roman" w:cs="Times New Roman"/>
          <w:sz w:val="24"/>
          <w:szCs w:val="24"/>
        </w:rPr>
        <w:t xml:space="preserve"> previsto</w:t>
      </w:r>
      <w:r w:rsidR="00603AD2" w:rsidRPr="008B397D">
        <w:rPr>
          <w:rFonts w:ascii="Times New Roman" w:hAnsi="Times New Roman" w:cs="Times New Roman"/>
          <w:sz w:val="24"/>
          <w:szCs w:val="24"/>
        </w:rPr>
        <w:t>s</w:t>
      </w:r>
      <w:r w:rsidRPr="008B397D">
        <w:rPr>
          <w:rFonts w:ascii="Times New Roman" w:hAnsi="Times New Roman" w:cs="Times New Roman"/>
          <w:sz w:val="24"/>
          <w:szCs w:val="24"/>
        </w:rPr>
        <w:t xml:space="preserve"> no §1° do art. 145</w:t>
      </w:r>
      <w:r w:rsidR="00603AD2" w:rsidRPr="008B397D">
        <w:rPr>
          <w:rFonts w:ascii="Times New Roman" w:hAnsi="Times New Roman" w:cs="Times New Roman"/>
          <w:sz w:val="24"/>
          <w:szCs w:val="24"/>
        </w:rPr>
        <w:t xml:space="preserve"> e inciso II do art. 150</w:t>
      </w:r>
      <w:r w:rsidRPr="008B397D">
        <w:rPr>
          <w:rFonts w:ascii="Times New Roman" w:hAnsi="Times New Roman" w:cs="Times New Roman"/>
          <w:sz w:val="24"/>
          <w:szCs w:val="24"/>
        </w:rPr>
        <w:t xml:space="preserve"> da Carta Maior de 1988,</w:t>
      </w:r>
      <w:r w:rsidR="00603AD2" w:rsidRPr="008B397D">
        <w:rPr>
          <w:rFonts w:ascii="Times New Roman" w:hAnsi="Times New Roman" w:cs="Times New Roman"/>
          <w:sz w:val="24"/>
          <w:szCs w:val="24"/>
        </w:rPr>
        <w:t xml:space="preserve"> respectivamente.</w:t>
      </w:r>
    </w:p>
    <w:p w:rsidR="007D2143" w:rsidRPr="008B397D" w:rsidRDefault="008909AE" w:rsidP="0061668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>Nessa senda</w:t>
      </w:r>
      <w:r w:rsidR="007D2143" w:rsidRPr="008B397D">
        <w:rPr>
          <w:rFonts w:ascii="Times New Roman" w:hAnsi="Times New Roman" w:cs="Times New Roman"/>
          <w:sz w:val="24"/>
          <w:szCs w:val="24"/>
        </w:rPr>
        <w:t>, a proposição possui o condão de fixar valores das multas observando o princípio da capacidade contributiva</w:t>
      </w:r>
      <w:r w:rsidRPr="008B397D">
        <w:rPr>
          <w:rFonts w:ascii="Times New Roman" w:hAnsi="Times New Roman" w:cs="Times New Roman"/>
          <w:sz w:val="24"/>
          <w:szCs w:val="24"/>
        </w:rPr>
        <w:t xml:space="preserve"> e justiça tributária</w:t>
      </w:r>
      <w:r w:rsidR="0061668F" w:rsidRPr="008B397D">
        <w:rPr>
          <w:rFonts w:ascii="Times New Roman" w:hAnsi="Times New Roman" w:cs="Times New Roman"/>
          <w:sz w:val="24"/>
          <w:szCs w:val="24"/>
        </w:rPr>
        <w:t xml:space="preserve">, visando, </w:t>
      </w:r>
      <w:r w:rsidRPr="008B397D">
        <w:rPr>
          <w:rFonts w:ascii="Times New Roman" w:hAnsi="Times New Roman" w:cs="Times New Roman"/>
          <w:sz w:val="24"/>
          <w:szCs w:val="24"/>
        </w:rPr>
        <w:t>ademais</w:t>
      </w:r>
      <w:r w:rsidR="0061668F" w:rsidRPr="008B397D">
        <w:rPr>
          <w:rFonts w:ascii="Times New Roman" w:hAnsi="Times New Roman" w:cs="Times New Roman"/>
          <w:sz w:val="24"/>
          <w:szCs w:val="24"/>
        </w:rPr>
        <w:t>, desestimular a inadimplência, uma vez que incidirá, na maioria das vezes, sobre o</w:t>
      </w:r>
      <w:r w:rsidRPr="008B397D">
        <w:rPr>
          <w:rFonts w:ascii="Times New Roman" w:hAnsi="Times New Roman" w:cs="Times New Roman"/>
          <w:sz w:val="24"/>
          <w:szCs w:val="24"/>
        </w:rPr>
        <w:t>s</w:t>
      </w:r>
      <w:r w:rsidR="0061668F" w:rsidRPr="008B397D">
        <w:rPr>
          <w:rFonts w:ascii="Times New Roman" w:hAnsi="Times New Roman" w:cs="Times New Roman"/>
          <w:sz w:val="24"/>
          <w:szCs w:val="24"/>
        </w:rPr>
        <w:t xml:space="preserve"> valor</w:t>
      </w:r>
      <w:r w:rsidRPr="008B397D">
        <w:rPr>
          <w:rFonts w:ascii="Times New Roman" w:hAnsi="Times New Roman" w:cs="Times New Roman"/>
          <w:sz w:val="24"/>
          <w:szCs w:val="24"/>
        </w:rPr>
        <w:t>es</w:t>
      </w:r>
      <w:r w:rsidR="0061668F" w:rsidRPr="008B397D">
        <w:rPr>
          <w:rFonts w:ascii="Times New Roman" w:hAnsi="Times New Roman" w:cs="Times New Roman"/>
          <w:sz w:val="24"/>
          <w:szCs w:val="24"/>
        </w:rPr>
        <w:t xml:space="preserve"> das operações realizadas pelo</w:t>
      </w:r>
      <w:r w:rsidRPr="008B397D">
        <w:rPr>
          <w:rFonts w:ascii="Times New Roman" w:hAnsi="Times New Roman" w:cs="Times New Roman"/>
          <w:sz w:val="24"/>
          <w:szCs w:val="24"/>
        </w:rPr>
        <w:t>s</w:t>
      </w:r>
      <w:r w:rsidR="0061668F" w:rsidRPr="008B397D">
        <w:rPr>
          <w:rFonts w:ascii="Times New Roman" w:hAnsi="Times New Roman" w:cs="Times New Roman"/>
          <w:sz w:val="24"/>
          <w:szCs w:val="24"/>
        </w:rPr>
        <w:t xml:space="preserve"> contribuinte</w:t>
      </w:r>
      <w:r w:rsidRPr="008B397D">
        <w:rPr>
          <w:rFonts w:ascii="Times New Roman" w:hAnsi="Times New Roman" w:cs="Times New Roman"/>
          <w:sz w:val="24"/>
          <w:szCs w:val="24"/>
        </w:rPr>
        <w:t>s</w:t>
      </w:r>
      <w:r w:rsidR="0061668F" w:rsidRPr="008B397D">
        <w:rPr>
          <w:rFonts w:ascii="Times New Roman" w:hAnsi="Times New Roman" w:cs="Times New Roman"/>
          <w:sz w:val="24"/>
          <w:szCs w:val="24"/>
        </w:rPr>
        <w:t>.</w:t>
      </w:r>
      <w:r w:rsidR="007D2143" w:rsidRPr="008B3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BE4" w:rsidRDefault="008B6BE4" w:rsidP="00177CE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B6BE4" w:rsidRDefault="008B6BE4" w:rsidP="00177CE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B6BE4" w:rsidRDefault="008B6BE4" w:rsidP="00177CE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5487D" w:rsidRPr="008B397D" w:rsidRDefault="00603AD2" w:rsidP="00177CE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lastRenderedPageBreak/>
        <w:t>Quando ao caráter confiscat</w:t>
      </w:r>
      <w:r w:rsidR="0035487D" w:rsidRPr="008B397D">
        <w:rPr>
          <w:rFonts w:ascii="Times New Roman" w:hAnsi="Times New Roman" w:cs="Times New Roman"/>
          <w:sz w:val="24"/>
          <w:szCs w:val="24"/>
        </w:rPr>
        <w:t>ório das multas, não devemos olvidar que o</w:t>
      </w:r>
      <w:r w:rsidR="0035487D" w:rsidRPr="008B397D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</w:t>
      </w:r>
      <w:r w:rsidR="0035487D" w:rsidRPr="008B397D">
        <w:rPr>
          <w:rFonts w:ascii="Times New Roman" w:hAnsi="Times New Roman" w:cs="Times New Roman"/>
          <w:sz w:val="24"/>
          <w:szCs w:val="24"/>
        </w:rPr>
        <w:t xml:space="preserve">entendimento da </w:t>
      </w:r>
      <w:r w:rsidR="0035487D" w:rsidRPr="008B397D">
        <w:rPr>
          <w:rFonts w:ascii="Times New Roman" w:hAnsi="Times New Roman" w:cs="Times New Roman"/>
          <w:b/>
          <w:sz w:val="24"/>
          <w:szCs w:val="24"/>
          <w:u w:val="single"/>
        </w:rPr>
        <w:t>Suprema Corte</w:t>
      </w:r>
      <w:r w:rsidR="0035487D" w:rsidRPr="008B397D">
        <w:rPr>
          <w:rFonts w:ascii="Times New Roman" w:hAnsi="Times New Roman" w:cs="Times New Roman"/>
          <w:sz w:val="24"/>
          <w:szCs w:val="24"/>
        </w:rPr>
        <w:t xml:space="preserve"> “é no sentido de que a </w:t>
      </w:r>
      <w:r w:rsidR="0035487D" w:rsidRPr="008B397D">
        <w:rPr>
          <w:rFonts w:ascii="Times New Roman" w:hAnsi="Times New Roman" w:cs="Times New Roman"/>
          <w:b/>
          <w:sz w:val="24"/>
          <w:szCs w:val="24"/>
          <w:u w:val="single"/>
        </w:rPr>
        <w:t>abusividade da multa punitiva apenas se revela naquelas arbitradas</w:t>
      </w:r>
      <w:r w:rsidR="0035487D" w:rsidRPr="008B397D">
        <w:rPr>
          <w:rFonts w:ascii="Times New Roman" w:hAnsi="Times New Roman" w:cs="Times New Roman"/>
          <w:sz w:val="24"/>
          <w:szCs w:val="24"/>
        </w:rPr>
        <w:t xml:space="preserve"> </w:t>
      </w:r>
      <w:r w:rsidR="0035487D" w:rsidRPr="008B397D">
        <w:rPr>
          <w:rFonts w:ascii="Times New Roman" w:hAnsi="Times New Roman" w:cs="Times New Roman"/>
          <w:b/>
          <w:sz w:val="24"/>
          <w:szCs w:val="24"/>
          <w:u w:val="single"/>
        </w:rPr>
        <w:t xml:space="preserve">acima do montante de 100% (cem por cento) do valor do </w:t>
      </w:r>
      <w:proofErr w:type="gramStart"/>
      <w:r w:rsidR="0035487D" w:rsidRPr="008B397D">
        <w:rPr>
          <w:rFonts w:ascii="Times New Roman" w:hAnsi="Times New Roman" w:cs="Times New Roman"/>
          <w:b/>
          <w:sz w:val="24"/>
          <w:szCs w:val="24"/>
          <w:u w:val="single"/>
        </w:rPr>
        <w:t>tributo.</w:t>
      </w:r>
      <w:r w:rsidR="0035487D" w:rsidRPr="008B397D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35487D" w:rsidRPr="008B397D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35487D" w:rsidRPr="008B397D">
          <w:rPr>
            <w:rFonts w:ascii="Times New Roman" w:hAnsi="Times New Roman" w:cs="Times New Roman"/>
            <w:b/>
            <w:sz w:val="24"/>
            <w:szCs w:val="24"/>
          </w:rPr>
          <w:t>AI 851.038-AgR</w:t>
        </w:r>
      </w:hyperlink>
      <w:r w:rsidR="0035487D" w:rsidRPr="008B397D">
        <w:rPr>
          <w:rFonts w:ascii="Times New Roman" w:hAnsi="Times New Roman" w:cs="Times New Roman"/>
          <w:sz w:val="24"/>
          <w:szCs w:val="24"/>
        </w:rPr>
        <w:t>, rel. min. </w:t>
      </w:r>
      <w:r w:rsidR="0035487D" w:rsidRPr="008B397D">
        <w:rPr>
          <w:rFonts w:ascii="Times New Roman" w:hAnsi="Times New Roman" w:cs="Times New Roman"/>
          <w:bCs/>
          <w:sz w:val="24"/>
          <w:szCs w:val="24"/>
        </w:rPr>
        <w:t>Roberto Barroso</w:t>
      </w:r>
      <w:r w:rsidR="0035487D" w:rsidRPr="008B397D">
        <w:rPr>
          <w:rFonts w:ascii="Times New Roman" w:hAnsi="Times New Roman" w:cs="Times New Roman"/>
          <w:sz w:val="24"/>
          <w:szCs w:val="24"/>
        </w:rPr>
        <w:t>, julgamento em 10-2-2015, Primeira Turma, </w:t>
      </w:r>
      <w:r w:rsidR="0035487D" w:rsidRPr="008B397D">
        <w:rPr>
          <w:rFonts w:ascii="Times New Roman" w:hAnsi="Times New Roman" w:cs="Times New Roman"/>
          <w:i/>
          <w:iCs/>
          <w:sz w:val="24"/>
          <w:szCs w:val="24"/>
        </w:rPr>
        <w:t>DJE</w:t>
      </w:r>
      <w:r w:rsidR="0035487D" w:rsidRPr="008B397D">
        <w:rPr>
          <w:rFonts w:ascii="Times New Roman" w:hAnsi="Times New Roman" w:cs="Times New Roman"/>
          <w:sz w:val="24"/>
          <w:szCs w:val="24"/>
        </w:rPr>
        <w:t> de 12-3-2015.)</w:t>
      </w:r>
    </w:p>
    <w:p w:rsidR="0035487D" w:rsidRPr="008B397D" w:rsidRDefault="004D75D9" w:rsidP="00177CE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>Em sintonia com isso</w:t>
      </w:r>
      <w:r w:rsidR="0035487D" w:rsidRPr="008B397D">
        <w:rPr>
          <w:rFonts w:ascii="Times New Roman" w:hAnsi="Times New Roman" w:cs="Times New Roman"/>
          <w:sz w:val="24"/>
          <w:szCs w:val="24"/>
        </w:rPr>
        <w:t>, as multas</w:t>
      </w:r>
      <w:r w:rsidR="008909AE" w:rsidRPr="008B397D">
        <w:rPr>
          <w:rFonts w:ascii="Times New Roman" w:hAnsi="Times New Roman" w:cs="Times New Roman"/>
          <w:sz w:val="24"/>
          <w:szCs w:val="24"/>
        </w:rPr>
        <w:t xml:space="preserve"> punitivas instituídas pela presente Proposição</w:t>
      </w:r>
      <w:r w:rsidR="0035487D" w:rsidRPr="008B397D">
        <w:rPr>
          <w:rFonts w:ascii="Times New Roman" w:hAnsi="Times New Roman" w:cs="Times New Roman"/>
          <w:sz w:val="24"/>
          <w:szCs w:val="24"/>
        </w:rPr>
        <w:t>, afigura-se dentro dos parâmetros de razoabilidade e proporcionalidade</w:t>
      </w:r>
      <w:r w:rsidR="008909AE" w:rsidRPr="008B397D">
        <w:rPr>
          <w:rFonts w:ascii="Times New Roman" w:hAnsi="Times New Roman" w:cs="Times New Roman"/>
          <w:sz w:val="24"/>
          <w:szCs w:val="24"/>
        </w:rPr>
        <w:t xml:space="preserve"> estabelecidos pelo ordenamento jurídico pátrio</w:t>
      </w:r>
      <w:r w:rsidR="0035487D" w:rsidRPr="008B397D">
        <w:rPr>
          <w:rFonts w:ascii="Times New Roman" w:hAnsi="Times New Roman" w:cs="Times New Roman"/>
          <w:sz w:val="24"/>
          <w:szCs w:val="24"/>
        </w:rPr>
        <w:t>. Nesse sentido, veja-se:</w:t>
      </w:r>
    </w:p>
    <w:p w:rsidR="0035487D" w:rsidRPr="008B397D" w:rsidRDefault="0035487D" w:rsidP="0035487D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color w:val="000000"/>
          <w:sz w:val="24"/>
          <w:szCs w:val="24"/>
        </w:rPr>
        <w:t xml:space="preserve">“(...) a norma inscrita no </w:t>
      </w:r>
      <w:r w:rsidRPr="008B39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art. 150, IV, da Constituição</w:t>
      </w:r>
      <w:r w:rsidRPr="008B397D">
        <w:rPr>
          <w:rFonts w:ascii="Times New Roman" w:hAnsi="Times New Roman" w:cs="Times New Roman"/>
          <w:color w:val="000000"/>
          <w:sz w:val="24"/>
          <w:szCs w:val="24"/>
        </w:rPr>
        <w:t xml:space="preserve"> encerra uma </w:t>
      </w:r>
      <w:r w:rsidRPr="008B397D">
        <w:rPr>
          <w:rFonts w:ascii="Times New Roman" w:hAnsi="Times New Roman" w:cs="Times New Roman"/>
          <w:b/>
          <w:color w:val="000000"/>
          <w:sz w:val="24"/>
          <w:szCs w:val="24"/>
        </w:rPr>
        <w:t>cláusula aberta, veiculadora de conceito jurídico indeterminado, reclamando, em consequência, que os Tribunais, na ausência de ‘uma diretriz objetiva e genérica, aplicável a todas as circunstâncias’</w:t>
      </w:r>
      <w:r w:rsidRPr="008B397D">
        <w:rPr>
          <w:rFonts w:ascii="Times New Roman" w:hAnsi="Times New Roman" w:cs="Times New Roman"/>
          <w:color w:val="000000"/>
          <w:sz w:val="24"/>
          <w:szCs w:val="24"/>
        </w:rPr>
        <w:t xml:space="preserve"> (ANTÔNIO ROBERTO SAMPAIO DÓRIA, </w:t>
      </w:r>
      <w:r w:rsidRPr="008B39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Direito Constitucional Tributário e </w:t>
      </w:r>
      <w:proofErr w:type="spellStart"/>
      <w:r w:rsidRPr="008B39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Due</w:t>
      </w:r>
      <w:proofErr w:type="spellEnd"/>
      <w:r w:rsidRPr="008B39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B39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Process</w:t>
      </w:r>
      <w:proofErr w:type="spellEnd"/>
      <w:r w:rsidRPr="008B39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B39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Pr="008B39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Law</w:t>
      </w:r>
      <w:r w:rsidRPr="008B397D">
        <w:rPr>
          <w:rFonts w:ascii="Times New Roman" w:hAnsi="Times New Roman" w:cs="Times New Roman"/>
          <w:color w:val="000000"/>
          <w:sz w:val="24"/>
          <w:szCs w:val="24"/>
        </w:rPr>
        <w:t xml:space="preserve">, p. 196, item n. 62, 2 ed., 1986, Forense) – </w:t>
      </w:r>
      <w:r w:rsidRPr="008B397D">
        <w:rPr>
          <w:rFonts w:ascii="Times New Roman" w:hAnsi="Times New Roman" w:cs="Times New Roman"/>
          <w:b/>
          <w:color w:val="000000"/>
          <w:sz w:val="24"/>
          <w:szCs w:val="24"/>
        </w:rPr>
        <w:t>e tendo em consideração as limitações que derivam do princípio da proporcionalidade –, procedam à avaliação dos excessos eventualmente praticados pelo Estado</w:t>
      </w:r>
      <w:r w:rsidRPr="008B397D">
        <w:rPr>
          <w:rFonts w:ascii="Times New Roman" w:hAnsi="Times New Roman" w:cs="Times New Roman"/>
          <w:color w:val="000000"/>
          <w:sz w:val="24"/>
          <w:szCs w:val="24"/>
        </w:rPr>
        <w:t xml:space="preserve">. (...) não há uma definição constitucional de confisco em matéria tributária. Trata-se, na realidade, de um conceito aberto, a ser utilizado pelo juiz, com apoio em seu prudente critério, quando chamado a resolver os conflitos entre o poder público e os </w:t>
      </w:r>
      <w:proofErr w:type="gramStart"/>
      <w:r w:rsidRPr="008B397D">
        <w:rPr>
          <w:rFonts w:ascii="Times New Roman" w:hAnsi="Times New Roman" w:cs="Times New Roman"/>
          <w:color w:val="000000"/>
          <w:sz w:val="24"/>
          <w:szCs w:val="24"/>
        </w:rPr>
        <w:t>contribuintes.”</w:t>
      </w:r>
      <w:proofErr w:type="gramEnd"/>
      <w:r w:rsidRPr="008B397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hyperlink r:id="rId9" w:history="1">
        <w:r w:rsidRPr="008B397D">
          <w:rPr>
            <w:rFonts w:ascii="Times New Roman" w:hAnsi="Times New Roman" w:cs="Times New Roman"/>
            <w:color w:val="000000"/>
            <w:sz w:val="24"/>
            <w:szCs w:val="24"/>
          </w:rPr>
          <w:t>ARE 712.285-AgR</w:t>
        </w:r>
      </w:hyperlink>
      <w:r w:rsidRPr="008B397D">
        <w:rPr>
          <w:rFonts w:ascii="Times New Roman" w:hAnsi="Times New Roman" w:cs="Times New Roman"/>
          <w:color w:val="000000"/>
          <w:sz w:val="24"/>
          <w:szCs w:val="24"/>
        </w:rPr>
        <w:t>, voto do rel. min. </w:t>
      </w:r>
      <w:r w:rsidRPr="008B397D">
        <w:rPr>
          <w:rFonts w:ascii="Times New Roman" w:hAnsi="Times New Roman" w:cs="Times New Roman"/>
          <w:bCs/>
          <w:color w:val="000000"/>
          <w:sz w:val="24"/>
          <w:szCs w:val="24"/>
        </w:rPr>
        <w:t>Celso de Mello</w:t>
      </w:r>
      <w:r w:rsidRPr="008B397D">
        <w:rPr>
          <w:rFonts w:ascii="Times New Roman" w:hAnsi="Times New Roman" w:cs="Times New Roman"/>
          <w:color w:val="000000"/>
          <w:sz w:val="24"/>
          <w:szCs w:val="24"/>
        </w:rPr>
        <w:t>, julgamento em 23-4-2013, Segunda Turma, </w:t>
      </w:r>
      <w:r w:rsidRPr="008B39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DJE</w:t>
      </w:r>
      <w:r w:rsidRPr="008B397D">
        <w:rPr>
          <w:rFonts w:ascii="Times New Roman" w:hAnsi="Times New Roman" w:cs="Times New Roman"/>
          <w:color w:val="000000"/>
          <w:sz w:val="24"/>
          <w:szCs w:val="24"/>
        </w:rPr>
        <w:t> de 28-6-2013.)</w:t>
      </w:r>
      <w:r w:rsidRPr="008B397D">
        <w:rPr>
          <w:rFonts w:ascii="Times New Roman" w:hAnsi="Times New Roman" w:cs="Times New Roman"/>
          <w:sz w:val="24"/>
          <w:szCs w:val="24"/>
        </w:rPr>
        <w:t>.</w:t>
      </w:r>
    </w:p>
    <w:p w:rsidR="001069BF" w:rsidRPr="008B397D" w:rsidRDefault="00C73337" w:rsidP="00177CE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 xml:space="preserve">Em relação a </w:t>
      </w:r>
      <w:r w:rsidRPr="008B397D">
        <w:rPr>
          <w:rFonts w:ascii="Times New Roman" w:hAnsi="Times New Roman" w:cs="Times New Roman"/>
          <w:b/>
          <w:sz w:val="24"/>
          <w:szCs w:val="24"/>
          <w:u w:val="single"/>
        </w:rPr>
        <w:t>técnica legislativa</w:t>
      </w:r>
      <w:r w:rsidRPr="008B397D">
        <w:rPr>
          <w:rFonts w:ascii="Times New Roman" w:hAnsi="Times New Roman" w:cs="Times New Roman"/>
          <w:sz w:val="24"/>
          <w:szCs w:val="24"/>
        </w:rPr>
        <w:t>, observa-se que o art.</w:t>
      </w:r>
      <w:r w:rsidR="008B6BE4">
        <w:rPr>
          <w:rFonts w:ascii="Times New Roman" w:hAnsi="Times New Roman" w:cs="Times New Roman"/>
          <w:sz w:val="24"/>
          <w:szCs w:val="24"/>
        </w:rPr>
        <w:t xml:space="preserve"> 2° da P</w:t>
      </w:r>
      <w:r w:rsidR="008A1762" w:rsidRPr="008B397D">
        <w:rPr>
          <w:rFonts w:ascii="Times New Roman" w:hAnsi="Times New Roman" w:cs="Times New Roman"/>
          <w:sz w:val="24"/>
          <w:szCs w:val="24"/>
        </w:rPr>
        <w:t>roposição</w:t>
      </w:r>
      <w:r w:rsidR="008B6BE4">
        <w:rPr>
          <w:rFonts w:ascii="Times New Roman" w:hAnsi="Times New Roman" w:cs="Times New Roman"/>
          <w:sz w:val="24"/>
          <w:szCs w:val="24"/>
        </w:rPr>
        <w:t xml:space="preserve"> de Lei, em análise,</w:t>
      </w:r>
      <w:r w:rsidR="008A1762" w:rsidRPr="008B397D">
        <w:rPr>
          <w:rFonts w:ascii="Times New Roman" w:hAnsi="Times New Roman" w:cs="Times New Roman"/>
          <w:sz w:val="24"/>
          <w:szCs w:val="24"/>
        </w:rPr>
        <w:t xml:space="preserve"> inclui os incisos XXXV e XXXVI</w:t>
      </w:r>
      <w:r w:rsidR="008B6BE4">
        <w:rPr>
          <w:rFonts w:ascii="Times New Roman" w:hAnsi="Times New Roman" w:cs="Times New Roman"/>
          <w:sz w:val="24"/>
          <w:szCs w:val="24"/>
        </w:rPr>
        <w:t>,</w:t>
      </w:r>
      <w:r w:rsidR="004F0C63" w:rsidRPr="008B397D">
        <w:rPr>
          <w:rFonts w:ascii="Times New Roman" w:hAnsi="Times New Roman" w:cs="Times New Roman"/>
          <w:sz w:val="24"/>
          <w:szCs w:val="24"/>
        </w:rPr>
        <w:t xml:space="preserve"> ao art. 80</w:t>
      </w:r>
      <w:r w:rsidR="008B6BE4">
        <w:rPr>
          <w:rFonts w:ascii="Times New Roman" w:hAnsi="Times New Roman" w:cs="Times New Roman"/>
          <w:sz w:val="24"/>
          <w:szCs w:val="24"/>
        </w:rPr>
        <w:t>,</w:t>
      </w:r>
      <w:r w:rsidR="004F0C63" w:rsidRPr="008B397D">
        <w:rPr>
          <w:rFonts w:ascii="Times New Roman" w:hAnsi="Times New Roman" w:cs="Times New Roman"/>
          <w:sz w:val="24"/>
          <w:szCs w:val="24"/>
        </w:rPr>
        <w:t xml:space="preserve"> da Lei </w:t>
      </w:r>
      <w:r w:rsidR="008B6BE4">
        <w:rPr>
          <w:rFonts w:ascii="Times New Roman" w:hAnsi="Times New Roman" w:cs="Times New Roman"/>
          <w:sz w:val="24"/>
          <w:szCs w:val="24"/>
        </w:rPr>
        <w:t xml:space="preserve">nº </w:t>
      </w:r>
      <w:r w:rsidR="004F0C63" w:rsidRPr="008B397D">
        <w:rPr>
          <w:rFonts w:ascii="Times New Roman" w:hAnsi="Times New Roman" w:cs="Times New Roman"/>
          <w:sz w:val="24"/>
          <w:szCs w:val="24"/>
        </w:rPr>
        <w:t>7.799/2002,</w:t>
      </w:r>
      <w:r w:rsidR="008A1762" w:rsidRPr="008B397D">
        <w:rPr>
          <w:rFonts w:ascii="Times New Roman" w:hAnsi="Times New Roman" w:cs="Times New Roman"/>
          <w:sz w:val="24"/>
          <w:szCs w:val="24"/>
        </w:rPr>
        <w:t xml:space="preserve"> s</w:t>
      </w:r>
      <w:r w:rsidR="00D4555E" w:rsidRPr="008B397D">
        <w:rPr>
          <w:rFonts w:ascii="Times New Roman" w:hAnsi="Times New Roman" w:cs="Times New Roman"/>
          <w:sz w:val="24"/>
          <w:szCs w:val="24"/>
        </w:rPr>
        <w:t>em a existência d</w:t>
      </w:r>
      <w:r w:rsidR="008A1762" w:rsidRPr="008B397D">
        <w:rPr>
          <w:rFonts w:ascii="Times New Roman" w:hAnsi="Times New Roman" w:cs="Times New Roman"/>
          <w:sz w:val="24"/>
          <w:szCs w:val="24"/>
        </w:rPr>
        <w:t>o inciso XXXIV. Dessa forma, sugere-se a simples renumeração par</w:t>
      </w:r>
      <w:r w:rsidR="008B6BE4">
        <w:rPr>
          <w:rFonts w:ascii="Times New Roman" w:hAnsi="Times New Roman" w:cs="Times New Roman"/>
          <w:sz w:val="24"/>
          <w:szCs w:val="24"/>
        </w:rPr>
        <w:t>a XXXIV e XXXV, respectivamente.</w:t>
      </w:r>
    </w:p>
    <w:p w:rsidR="00177CE0" w:rsidRPr="008B397D" w:rsidRDefault="008B6BE4" w:rsidP="00177CE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D75D9" w:rsidRPr="008B397D">
        <w:rPr>
          <w:rFonts w:ascii="Times New Roman" w:hAnsi="Times New Roman" w:cs="Times New Roman"/>
          <w:sz w:val="24"/>
          <w:szCs w:val="24"/>
        </w:rPr>
        <w:t>essa maneira</w:t>
      </w:r>
      <w:r w:rsidR="008C46C1" w:rsidRPr="008B397D">
        <w:rPr>
          <w:rFonts w:ascii="Times New Roman" w:hAnsi="Times New Roman" w:cs="Times New Roman"/>
          <w:sz w:val="24"/>
          <w:szCs w:val="24"/>
        </w:rPr>
        <w:t xml:space="preserve">, </w:t>
      </w:r>
      <w:r w:rsidR="00177CE0" w:rsidRPr="008B397D">
        <w:rPr>
          <w:rFonts w:ascii="Times New Roman" w:hAnsi="Times New Roman" w:cs="Times New Roman"/>
          <w:sz w:val="24"/>
          <w:szCs w:val="24"/>
        </w:rPr>
        <w:t xml:space="preserve">observa-se que </w:t>
      </w:r>
      <w:r w:rsidR="009E0A76" w:rsidRPr="008B397D">
        <w:rPr>
          <w:rFonts w:ascii="Times New Roman" w:hAnsi="Times New Roman" w:cs="Times New Roman"/>
          <w:sz w:val="24"/>
          <w:szCs w:val="24"/>
        </w:rPr>
        <w:t xml:space="preserve">as alterações </w:t>
      </w:r>
      <w:proofErr w:type="gramStart"/>
      <w:r w:rsidR="009E0A76" w:rsidRPr="008B397D">
        <w:rPr>
          <w:rFonts w:ascii="Times New Roman" w:hAnsi="Times New Roman" w:cs="Times New Roman"/>
          <w:sz w:val="24"/>
          <w:szCs w:val="24"/>
        </w:rPr>
        <w:t>encontram-se</w:t>
      </w:r>
      <w:proofErr w:type="gramEnd"/>
      <w:r w:rsidR="008C46C1" w:rsidRPr="008B397D">
        <w:rPr>
          <w:rFonts w:ascii="Times New Roman" w:hAnsi="Times New Roman" w:cs="Times New Roman"/>
          <w:sz w:val="24"/>
          <w:szCs w:val="24"/>
        </w:rPr>
        <w:t xml:space="preserve"> em perfeita consonância com o</w:t>
      </w:r>
      <w:r w:rsidR="00E328B5" w:rsidRPr="008B397D">
        <w:rPr>
          <w:rFonts w:ascii="Times New Roman" w:hAnsi="Times New Roman" w:cs="Times New Roman"/>
          <w:sz w:val="24"/>
          <w:szCs w:val="24"/>
        </w:rPr>
        <w:t xml:space="preserve"> Sistema Tributário Nacional.</w:t>
      </w:r>
    </w:p>
    <w:p w:rsidR="008B397D" w:rsidRPr="008B397D" w:rsidRDefault="008B397D" w:rsidP="0075219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B397D" w:rsidRPr="008B397D" w:rsidRDefault="008B397D" w:rsidP="0075219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B397D" w:rsidRPr="008B397D" w:rsidRDefault="008B397D" w:rsidP="008B3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8B39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lastRenderedPageBreak/>
        <w:t>VOTO DO RELATOR:</w:t>
      </w:r>
    </w:p>
    <w:p w:rsidR="00966649" w:rsidRPr="008B397D" w:rsidRDefault="008B6BE4" w:rsidP="0075219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</w:t>
      </w:r>
      <w:r w:rsidR="00D9384C" w:rsidRPr="008B397D">
        <w:rPr>
          <w:rFonts w:ascii="Times New Roman" w:hAnsi="Times New Roman" w:cs="Times New Roman"/>
          <w:sz w:val="24"/>
          <w:szCs w:val="24"/>
        </w:rPr>
        <w:t>xposto, e pela fundamentação supramencionada, somos pela aprovação do</w:t>
      </w:r>
      <w:r w:rsidR="00AF0308" w:rsidRPr="008B397D">
        <w:rPr>
          <w:rFonts w:ascii="Times New Roman" w:hAnsi="Times New Roman" w:cs="Times New Roman"/>
          <w:sz w:val="24"/>
          <w:szCs w:val="24"/>
        </w:rPr>
        <w:t xml:space="preserve"> </w:t>
      </w:r>
      <w:r w:rsidR="00AF0308" w:rsidRPr="008B397D">
        <w:rPr>
          <w:rFonts w:ascii="Times New Roman" w:hAnsi="Times New Roman" w:cs="Times New Roman"/>
          <w:b/>
          <w:sz w:val="24"/>
          <w:szCs w:val="24"/>
          <w:u w:val="single"/>
        </w:rPr>
        <w:t>Projeto de L</w:t>
      </w:r>
      <w:r w:rsidR="00D9384C" w:rsidRPr="008B397D">
        <w:rPr>
          <w:rFonts w:ascii="Times New Roman" w:hAnsi="Times New Roman" w:cs="Times New Roman"/>
          <w:b/>
          <w:sz w:val="24"/>
          <w:szCs w:val="24"/>
          <w:u w:val="single"/>
        </w:rPr>
        <w:t>ei</w:t>
      </w:r>
      <w:r w:rsidR="0083348A" w:rsidRPr="008B397D">
        <w:rPr>
          <w:rFonts w:ascii="Times New Roman" w:hAnsi="Times New Roman" w:cs="Times New Roman"/>
          <w:b/>
          <w:sz w:val="24"/>
          <w:szCs w:val="24"/>
          <w:u w:val="single"/>
        </w:rPr>
        <w:t xml:space="preserve"> n°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348A" w:rsidRPr="008B397D">
        <w:rPr>
          <w:rFonts w:ascii="Times New Roman" w:hAnsi="Times New Roman" w:cs="Times New Roman"/>
          <w:b/>
          <w:sz w:val="24"/>
          <w:szCs w:val="24"/>
          <w:u w:val="single"/>
        </w:rPr>
        <w:t>246/2015</w:t>
      </w:r>
      <w:r w:rsidR="00C77041" w:rsidRPr="008B397D">
        <w:rPr>
          <w:rFonts w:ascii="Times New Roman" w:hAnsi="Times New Roman" w:cs="Times New Roman"/>
          <w:sz w:val="24"/>
          <w:szCs w:val="24"/>
        </w:rPr>
        <w:t xml:space="preserve">, por não </w:t>
      </w:r>
      <w:r w:rsidR="006E54AA" w:rsidRPr="008B397D">
        <w:rPr>
          <w:rFonts w:ascii="Times New Roman" w:hAnsi="Times New Roman" w:cs="Times New Roman"/>
          <w:sz w:val="24"/>
          <w:szCs w:val="24"/>
        </w:rPr>
        <w:t xml:space="preserve">possuir </w:t>
      </w:r>
      <w:r w:rsidR="00C77041" w:rsidRPr="008B397D">
        <w:rPr>
          <w:rFonts w:ascii="Times New Roman" w:hAnsi="Times New Roman" w:cs="Times New Roman"/>
          <w:sz w:val="24"/>
          <w:szCs w:val="24"/>
        </w:rPr>
        <w:t>nenhum vício formal nem material</w:t>
      </w:r>
      <w:r w:rsidR="00AF0308" w:rsidRPr="008B397D">
        <w:rPr>
          <w:rFonts w:ascii="Times New Roman" w:hAnsi="Times New Roman" w:cs="Times New Roman"/>
          <w:sz w:val="24"/>
          <w:szCs w:val="24"/>
        </w:rPr>
        <w:t xml:space="preserve"> de </w:t>
      </w:r>
      <w:r w:rsidR="00E633CD" w:rsidRPr="008B397D">
        <w:rPr>
          <w:rFonts w:ascii="Times New Roman" w:hAnsi="Times New Roman" w:cs="Times New Roman"/>
          <w:sz w:val="24"/>
          <w:szCs w:val="24"/>
        </w:rPr>
        <w:t>in</w:t>
      </w:r>
      <w:r w:rsidR="00AF0308" w:rsidRPr="008B397D">
        <w:rPr>
          <w:rFonts w:ascii="Times New Roman" w:hAnsi="Times New Roman" w:cs="Times New Roman"/>
          <w:sz w:val="24"/>
          <w:szCs w:val="24"/>
        </w:rPr>
        <w:t>constitucionalidade</w:t>
      </w:r>
      <w:r w:rsidR="0075219C" w:rsidRPr="008B397D">
        <w:rPr>
          <w:rFonts w:ascii="Times New Roman" w:hAnsi="Times New Roman" w:cs="Times New Roman"/>
          <w:sz w:val="24"/>
          <w:szCs w:val="24"/>
        </w:rPr>
        <w:t xml:space="preserve">, observando-se as alterações devidas quanto </w:t>
      </w:r>
      <w:r w:rsidR="00407CBC" w:rsidRPr="008B397D">
        <w:rPr>
          <w:rFonts w:ascii="Times New Roman" w:hAnsi="Times New Roman" w:cs="Times New Roman"/>
          <w:sz w:val="24"/>
          <w:szCs w:val="24"/>
        </w:rPr>
        <w:t>à técnica legislativa</w:t>
      </w:r>
      <w:r w:rsidR="0075219C" w:rsidRPr="008B397D">
        <w:rPr>
          <w:rFonts w:ascii="Times New Roman" w:hAnsi="Times New Roman" w:cs="Times New Roman"/>
          <w:sz w:val="24"/>
          <w:szCs w:val="24"/>
        </w:rPr>
        <w:t>.</w:t>
      </w:r>
    </w:p>
    <w:p w:rsidR="008B397D" w:rsidRPr="008B397D" w:rsidRDefault="008B397D" w:rsidP="0075219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>É o voto.</w:t>
      </w:r>
    </w:p>
    <w:p w:rsidR="008B397D" w:rsidRPr="008B397D" w:rsidRDefault="008B397D" w:rsidP="008B39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97D">
        <w:rPr>
          <w:rFonts w:ascii="Times New Roman" w:hAnsi="Times New Roman" w:cs="Times New Roman"/>
          <w:b/>
          <w:sz w:val="24"/>
          <w:szCs w:val="24"/>
          <w:u w:val="single"/>
        </w:rPr>
        <w:t>PARECER DA COMISSÃO:</w:t>
      </w:r>
    </w:p>
    <w:p w:rsidR="008B397D" w:rsidRPr="008B397D" w:rsidRDefault="008B397D" w:rsidP="008B397D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>Os membros da Comissão de Constituição, Justiça e Cidadania votam pela aprovação</w:t>
      </w:r>
      <w:r>
        <w:rPr>
          <w:rFonts w:ascii="Times New Roman" w:hAnsi="Times New Roman" w:cs="Times New Roman"/>
          <w:sz w:val="24"/>
          <w:szCs w:val="24"/>
        </w:rPr>
        <w:t xml:space="preserve"> do Projeto de Lei nº 246</w:t>
      </w:r>
      <w:r w:rsidRPr="008B397D">
        <w:rPr>
          <w:rFonts w:ascii="Times New Roman" w:hAnsi="Times New Roman" w:cs="Times New Roman"/>
          <w:sz w:val="24"/>
          <w:szCs w:val="24"/>
        </w:rPr>
        <w:t>/2015, nos termos do voto do relator.</w:t>
      </w:r>
    </w:p>
    <w:p w:rsidR="008B397D" w:rsidRPr="008B397D" w:rsidRDefault="008B397D" w:rsidP="008B397D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>É o parecer.</w:t>
      </w:r>
    </w:p>
    <w:p w:rsidR="008B397D" w:rsidRPr="008B397D" w:rsidRDefault="008B397D" w:rsidP="008B39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 xml:space="preserve">           SALA DAS COMISSÕE</w:t>
      </w:r>
      <w:r>
        <w:rPr>
          <w:rFonts w:ascii="Times New Roman" w:hAnsi="Times New Roman" w:cs="Times New Roman"/>
          <w:sz w:val="24"/>
          <w:szCs w:val="24"/>
        </w:rPr>
        <w:t>S “DEPUTADO LÉO FRANKLIM”, em 10 de novembro</w:t>
      </w:r>
      <w:r w:rsidRPr="008B397D">
        <w:rPr>
          <w:rFonts w:ascii="Times New Roman" w:hAnsi="Times New Roman" w:cs="Times New Roman"/>
          <w:sz w:val="24"/>
          <w:szCs w:val="24"/>
        </w:rPr>
        <w:t xml:space="preserve"> de 2015.                                                    </w:t>
      </w:r>
    </w:p>
    <w:p w:rsidR="008B397D" w:rsidRDefault="008B397D" w:rsidP="008B397D">
      <w:pPr>
        <w:spacing w:after="0" w:line="48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640DC7">
        <w:rPr>
          <w:rFonts w:ascii="Times New Roman" w:hAnsi="Times New Roman" w:cs="Times New Roman"/>
          <w:sz w:val="24"/>
          <w:szCs w:val="24"/>
        </w:rPr>
        <w:t xml:space="preserve">  </w:t>
      </w:r>
      <w:r w:rsidRPr="008B39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640DC7">
        <w:rPr>
          <w:rFonts w:ascii="Times New Roman" w:hAnsi="Times New Roman" w:cs="Times New Roman"/>
          <w:sz w:val="24"/>
          <w:szCs w:val="24"/>
        </w:rPr>
        <w:t>Deputado Marco Aurélio</w:t>
      </w:r>
      <w:r w:rsidRPr="008B397D">
        <w:rPr>
          <w:rFonts w:ascii="Times New Roman" w:hAnsi="Times New Roman" w:cs="Times New Roman"/>
          <w:sz w:val="24"/>
          <w:szCs w:val="24"/>
        </w:rPr>
        <w:t xml:space="preserve">- Presidente </w:t>
      </w:r>
    </w:p>
    <w:p w:rsidR="008B397D" w:rsidRPr="008B397D" w:rsidRDefault="00640DC7" w:rsidP="008B397D">
      <w:pPr>
        <w:spacing w:after="0" w:line="48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Rogério Cafeteira</w:t>
      </w:r>
      <w:r w:rsidR="008B397D">
        <w:rPr>
          <w:rFonts w:ascii="Times New Roman" w:hAnsi="Times New Roman" w:cs="Times New Roman"/>
          <w:sz w:val="24"/>
          <w:szCs w:val="24"/>
        </w:rPr>
        <w:t>-</w:t>
      </w:r>
      <w:r w:rsidR="008B397D" w:rsidRPr="008B397D">
        <w:rPr>
          <w:rFonts w:ascii="Times New Roman" w:hAnsi="Times New Roman" w:cs="Times New Roman"/>
          <w:sz w:val="24"/>
          <w:szCs w:val="24"/>
        </w:rPr>
        <w:t xml:space="preserve"> Relator</w:t>
      </w:r>
    </w:p>
    <w:p w:rsidR="008B397D" w:rsidRPr="008B397D" w:rsidRDefault="008B397D" w:rsidP="008B397D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40DC7">
        <w:rPr>
          <w:rFonts w:ascii="Times New Roman" w:hAnsi="Times New Roman" w:cs="Times New Roman"/>
          <w:sz w:val="24"/>
          <w:szCs w:val="24"/>
        </w:rPr>
        <w:t xml:space="preserve">  Deputado Eduardo </w:t>
      </w:r>
      <w:proofErr w:type="spellStart"/>
      <w:r w:rsidR="00640DC7">
        <w:rPr>
          <w:rFonts w:ascii="Times New Roman" w:hAnsi="Times New Roman" w:cs="Times New Roman"/>
          <w:sz w:val="24"/>
          <w:szCs w:val="24"/>
        </w:rPr>
        <w:t>Braide</w:t>
      </w:r>
      <w:proofErr w:type="spellEnd"/>
    </w:p>
    <w:p w:rsidR="008B397D" w:rsidRPr="008B397D" w:rsidRDefault="008B397D" w:rsidP="008B397D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640DC7">
        <w:rPr>
          <w:rFonts w:ascii="Times New Roman" w:hAnsi="Times New Roman" w:cs="Times New Roman"/>
          <w:sz w:val="24"/>
          <w:szCs w:val="24"/>
        </w:rPr>
        <w:t>Deputado Rafael Leitoa</w:t>
      </w:r>
    </w:p>
    <w:p w:rsidR="008B397D" w:rsidRPr="008B397D" w:rsidRDefault="008B397D" w:rsidP="008B397D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40DC7">
        <w:rPr>
          <w:rFonts w:ascii="Times New Roman" w:hAnsi="Times New Roman" w:cs="Times New Roman"/>
          <w:sz w:val="24"/>
          <w:szCs w:val="24"/>
        </w:rPr>
        <w:t xml:space="preserve">    Deputado Antônio Pereira</w:t>
      </w:r>
    </w:p>
    <w:p w:rsidR="008B397D" w:rsidRPr="008B397D" w:rsidRDefault="008B397D" w:rsidP="008B397D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40DC7">
        <w:rPr>
          <w:rFonts w:ascii="Times New Roman" w:hAnsi="Times New Roman" w:cs="Times New Roman"/>
          <w:sz w:val="24"/>
          <w:szCs w:val="24"/>
        </w:rPr>
        <w:t xml:space="preserve">  Deputado Ricardo Rios</w:t>
      </w:r>
    </w:p>
    <w:bookmarkEnd w:id="0"/>
    <w:p w:rsidR="008B397D" w:rsidRPr="008B397D" w:rsidRDefault="008B397D" w:rsidP="008B397D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39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B397D" w:rsidRPr="008B397D" w:rsidRDefault="008B397D" w:rsidP="0075219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8B397D" w:rsidRPr="008B397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1AA" w:rsidRDefault="001C61AA" w:rsidP="001C4230">
      <w:pPr>
        <w:spacing w:after="0" w:line="240" w:lineRule="auto"/>
      </w:pPr>
      <w:r>
        <w:separator/>
      </w:r>
    </w:p>
  </w:endnote>
  <w:endnote w:type="continuationSeparator" w:id="0">
    <w:p w:rsidR="001C61AA" w:rsidRDefault="001C61AA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1AA" w:rsidRDefault="001C61AA" w:rsidP="001C4230">
      <w:pPr>
        <w:spacing w:after="0" w:line="240" w:lineRule="auto"/>
      </w:pPr>
      <w:r>
        <w:separator/>
      </w:r>
    </w:p>
  </w:footnote>
  <w:footnote w:type="continuationSeparator" w:id="0">
    <w:p w:rsidR="001C61AA" w:rsidRDefault="001C61AA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97D" w:rsidRPr="00F917CF" w:rsidRDefault="008B397D" w:rsidP="008B397D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Times New Roman" w:hAnsi="Times New Roman" w:cs="Times New Roman"/>
        <w:b/>
        <w:color w:val="000080"/>
        <w:sz w:val="18"/>
        <w:szCs w:val="18"/>
      </w:rPr>
    </w:pPr>
    <w:r w:rsidRPr="00F917CF">
      <w:rPr>
        <w:rFonts w:ascii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6392935A" wp14:editId="092BC003">
          <wp:extent cx="941705" cy="8191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397D" w:rsidRPr="00F917CF" w:rsidRDefault="008B397D" w:rsidP="008B397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F917CF">
      <w:rPr>
        <w:rFonts w:ascii="Times New Roman" w:hAnsi="Times New Roman" w:cs="Times New Roman"/>
        <w:sz w:val="20"/>
        <w:szCs w:val="20"/>
      </w:rPr>
      <w:t>ESTADO DO MARANHÃO</w:t>
    </w:r>
  </w:p>
  <w:p w:rsidR="008B397D" w:rsidRPr="00F917CF" w:rsidRDefault="008B397D" w:rsidP="008B397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F917CF">
      <w:rPr>
        <w:rFonts w:ascii="Times New Roman" w:hAnsi="Times New Roman" w:cs="Times New Roman"/>
        <w:sz w:val="20"/>
        <w:szCs w:val="20"/>
      </w:rPr>
      <w:t>ASSEMBLEIA LEGISLATIVA DO MARANHÃO</w:t>
    </w:r>
  </w:p>
  <w:p w:rsidR="008B397D" w:rsidRPr="00F917CF" w:rsidRDefault="008B397D" w:rsidP="008B397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F917CF">
      <w:rPr>
        <w:rFonts w:ascii="Times New Roman" w:hAnsi="Times New Roman" w:cs="Times New Roman"/>
        <w:b/>
        <w:sz w:val="20"/>
        <w:szCs w:val="20"/>
      </w:rPr>
      <w:t>INSTALADA EM 16 DE FEVEREIRO DE 1835</w:t>
    </w:r>
  </w:p>
  <w:p w:rsidR="008B397D" w:rsidRPr="00F917CF" w:rsidRDefault="008B397D" w:rsidP="008B397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F917CF">
      <w:rPr>
        <w:rFonts w:ascii="Times New Roman" w:hAnsi="Times New Roman" w:cs="Times New Roman"/>
        <w:sz w:val="20"/>
        <w:szCs w:val="20"/>
      </w:rPr>
      <w:t>DIRETORIA LEGISLATIVA</w:t>
    </w:r>
  </w:p>
  <w:p w:rsidR="0019434F" w:rsidRPr="0019434F" w:rsidRDefault="0019434F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01753"/>
    <w:rsid w:val="000072BA"/>
    <w:rsid w:val="00007FA8"/>
    <w:rsid w:val="000148B2"/>
    <w:rsid w:val="00016604"/>
    <w:rsid w:val="00017D80"/>
    <w:rsid w:val="00023889"/>
    <w:rsid w:val="00047B59"/>
    <w:rsid w:val="00047C28"/>
    <w:rsid w:val="00055931"/>
    <w:rsid w:val="00061132"/>
    <w:rsid w:val="00061D25"/>
    <w:rsid w:val="00070734"/>
    <w:rsid w:val="00084971"/>
    <w:rsid w:val="00086A7A"/>
    <w:rsid w:val="00087A06"/>
    <w:rsid w:val="000907BB"/>
    <w:rsid w:val="000C135D"/>
    <w:rsid w:val="000D4355"/>
    <w:rsid w:val="000D44EF"/>
    <w:rsid w:val="000E767D"/>
    <w:rsid w:val="000F057F"/>
    <w:rsid w:val="000F0685"/>
    <w:rsid w:val="00103F6B"/>
    <w:rsid w:val="001069BF"/>
    <w:rsid w:val="00110210"/>
    <w:rsid w:val="00112066"/>
    <w:rsid w:val="00116CA0"/>
    <w:rsid w:val="001253C4"/>
    <w:rsid w:val="001253D3"/>
    <w:rsid w:val="00126379"/>
    <w:rsid w:val="00134902"/>
    <w:rsid w:val="00135812"/>
    <w:rsid w:val="001606D2"/>
    <w:rsid w:val="001610EE"/>
    <w:rsid w:val="001723AE"/>
    <w:rsid w:val="00177CE0"/>
    <w:rsid w:val="00182554"/>
    <w:rsid w:val="00191E1A"/>
    <w:rsid w:val="0019434B"/>
    <w:rsid w:val="0019434F"/>
    <w:rsid w:val="001B4B01"/>
    <w:rsid w:val="001C212D"/>
    <w:rsid w:val="001C4230"/>
    <w:rsid w:val="001C61AA"/>
    <w:rsid w:val="001D3C11"/>
    <w:rsid w:val="001D476F"/>
    <w:rsid w:val="001E262C"/>
    <w:rsid w:val="001F1A1F"/>
    <w:rsid w:val="001F3F63"/>
    <w:rsid w:val="001F447A"/>
    <w:rsid w:val="00202F2C"/>
    <w:rsid w:val="00207B89"/>
    <w:rsid w:val="00216638"/>
    <w:rsid w:val="002205FF"/>
    <w:rsid w:val="00220E83"/>
    <w:rsid w:val="00226B21"/>
    <w:rsid w:val="00227BBF"/>
    <w:rsid w:val="002316E9"/>
    <w:rsid w:val="002376E3"/>
    <w:rsid w:val="002377D3"/>
    <w:rsid w:val="00241C69"/>
    <w:rsid w:val="00247015"/>
    <w:rsid w:val="0027012D"/>
    <w:rsid w:val="002976F2"/>
    <w:rsid w:val="002A25E1"/>
    <w:rsid w:val="002A67F2"/>
    <w:rsid w:val="002B7795"/>
    <w:rsid w:val="002C1B60"/>
    <w:rsid w:val="002C1FB5"/>
    <w:rsid w:val="002C3309"/>
    <w:rsid w:val="002C3CDF"/>
    <w:rsid w:val="002D30D9"/>
    <w:rsid w:val="002E5272"/>
    <w:rsid w:val="00313910"/>
    <w:rsid w:val="00316DE0"/>
    <w:rsid w:val="003261ED"/>
    <w:rsid w:val="0034217D"/>
    <w:rsid w:val="0035487D"/>
    <w:rsid w:val="00356DD7"/>
    <w:rsid w:val="00373232"/>
    <w:rsid w:val="00377926"/>
    <w:rsid w:val="00382DA4"/>
    <w:rsid w:val="003840A4"/>
    <w:rsid w:val="00384980"/>
    <w:rsid w:val="0038792D"/>
    <w:rsid w:val="003924F4"/>
    <w:rsid w:val="0039315D"/>
    <w:rsid w:val="00396C55"/>
    <w:rsid w:val="003A29D7"/>
    <w:rsid w:val="003A397E"/>
    <w:rsid w:val="003A4889"/>
    <w:rsid w:val="003B09DF"/>
    <w:rsid w:val="003B121F"/>
    <w:rsid w:val="003C2621"/>
    <w:rsid w:val="003C2A33"/>
    <w:rsid w:val="003C2FA8"/>
    <w:rsid w:val="003D2BC4"/>
    <w:rsid w:val="003F01A3"/>
    <w:rsid w:val="00406141"/>
    <w:rsid w:val="004070FD"/>
    <w:rsid w:val="00407CBC"/>
    <w:rsid w:val="00432C88"/>
    <w:rsid w:val="0044134A"/>
    <w:rsid w:val="00441917"/>
    <w:rsid w:val="00464A36"/>
    <w:rsid w:val="00471B84"/>
    <w:rsid w:val="00471F2E"/>
    <w:rsid w:val="0047386F"/>
    <w:rsid w:val="00475535"/>
    <w:rsid w:val="00476F1D"/>
    <w:rsid w:val="00480748"/>
    <w:rsid w:val="00487586"/>
    <w:rsid w:val="004877E9"/>
    <w:rsid w:val="00494EED"/>
    <w:rsid w:val="004A6FF9"/>
    <w:rsid w:val="004B0E1D"/>
    <w:rsid w:val="004B5020"/>
    <w:rsid w:val="004C1229"/>
    <w:rsid w:val="004C2E20"/>
    <w:rsid w:val="004C4CD5"/>
    <w:rsid w:val="004D67B3"/>
    <w:rsid w:val="004D747B"/>
    <w:rsid w:val="004D75D9"/>
    <w:rsid w:val="004E1210"/>
    <w:rsid w:val="004F026F"/>
    <w:rsid w:val="004F0C63"/>
    <w:rsid w:val="004F1EB8"/>
    <w:rsid w:val="0055684F"/>
    <w:rsid w:val="00556F13"/>
    <w:rsid w:val="00562F3D"/>
    <w:rsid w:val="00570227"/>
    <w:rsid w:val="005712BD"/>
    <w:rsid w:val="005854A9"/>
    <w:rsid w:val="005871CE"/>
    <w:rsid w:val="00591002"/>
    <w:rsid w:val="00593429"/>
    <w:rsid w:val="00597B72"/>
    <w:rsid w:val="005A1B86"/>
    <w:rsid w:val="005C038D"/>
    <w:rsid w:val="005C3C9E"/>
    <w:rsid w:val="005F5B91"/>
    <w:rsid w:val="00603AD2"/>
    <w:rsid w:val="00615DC0"/>
    <w:rsid w:val="0061668F"/>
    <w:rsid w:val="0062040A"/>
    <w:rsid w:val="00620E53"/>
    <w:rsid w:val="006318C3"/>
    <w:rsid w:val="00640DC7"/>
    <w:rsid w:val="00672DA5"/>
    <w:rsid w:val="00686396"/>
    <w:rsid w:val="00687CF5"/>
    <w:rsid w:val="006C6113"/>
    <w:rsid w:val="006E54AA"/>
    <w:rsid w:val="006F2773"/>
    <w:rsid w:val="007267C5"/>
    <w:rsid w:val="00735288"/>
    <w:rsid w:val="0075219C"/>
    <w:rsid w:val="00764D46"/>
    <w:rsid w:val="00770FE3"/>
    <w:rsid w:val="00772D16"/>
    <w:rsid w:val="007730A9"/>
    <w:rsid w:val="007754AE"/>
    <w:rsid w:val="007759B1"/>
    <w:rsid w:val="00780577"/>
    <w:rsid w:val="0078058E"/>
    <w:rsid w:val="00791A26"/>
    <w:rsid w:val="00793F46"/>
    <w:rsid w:val="007B4A52"/>
    <w:rsid w:val="007B7C0A"/>
    <w:rsid w:val="007C19EF"/>
    <w:rsid w:val="007C225F"/>
    <w:rsid w:val="007C581B"/>
    <w:rsid w:val="007D2143"/>
    <w:rsid w:val="007D5F4B"/>
    <w:rsid w:val="007E08CC"/>
    <w:rsid w:val="008121B2"/>
    <w:rsid w:val="008210F2"/>
    <w:rsid w:val="0083348A"/>
    <w:rsid w:val="00836B41"/>
    <w:rsid w:val="00844EA1"/>
    <w:rsid w:val="008517EE"/>
    <w:rsid w:val="008524F3"/>
    <w:rsid w:val="00856530"/>
    <w:rsid w:val="00861F5C"/>
    <w:rsid w:val="0087282E"/>
    <w:rsid w:val="00882829"/>
    <w:rsid w:val="0088543D"/>
    <w:rsid w:val="008909AE"/>
    <w:rsid w:val="008A1762"/>
    <w:rsid w:val="008A5B3A"/>
    <w:rsid w:val="008A7F77"/>
    <w:rsid w:val="008B302A"/>
    <w:rsid w:val="008B397D"/>
    <w:rsid w:val="008B6BE4"/>
    <w:rsid w:val="008C1ED0"/>
    <w:rsid w:val="008C46C1"/>
    <w:rsid w:val="008D19C7"/>
    <w:rsid w:val="008E4F36"/>
    <w:rsid w:val="008F2FF6"/>
    <w:rsid w:val="008F60B7"/>
    <w:rsid w:val="00902534"/>
    <w:rsid w:val="00903D91"/>
    <w:rsid w:val="009077DE"/>
    <w:rsid w:val="00922F9C"/>
    <w:rsid w:val="00931CAE"/>
    <w:rsid w:val="00934FBF"/>
    <w:rsid w:val="00950394"/>
    <w:rsid w:val="00950FEA"/>
    <w:rsid w:val="009558A4"/>
    <w:rsid w:val="00966649"/>
    <w:rsid w:val="00982C0C"/>
    <w:rsid w:val="00982F80"/>
    <w:rsid w:val="0098472D"/>
    <w:rsid w:val="009A1C1D"/>
    <w:rsid w:val="009B2A82"/>
    <w:rsid w:val="009B2EF6"/>
    <w:rsid w:val="009C13FA"/>
    <w:rsid w:val="009E0A76"/>
    <w:rsid w:val="009F0F22"/>
    <w:rsid w:val="00A16BBF"/>
    <w:rsid w:val="00A410B6"/>
    <w:rsid w:val="00A829A5"/>
    <w:rsid w:val="00A87B4F"/>
    <w:rsid w:val="00A978D7"/>
    <w:rsid w:val="00AA37C1"/>
    <w:rsid w:val="00AA675D"/>
    <w:rsid w:val="00AC2431"/>
    <w:rsid w:val="00AD3A04"/>
    <w:rsid w:val="00AE1E1C"/>
    <w:rsid w:val="00AF0308"/>
    <w:rsid w:val="00B03243"/>
    <w:rsid w:val="00B11F54"/>
    <w:rsid w:val="00B31751"/>
    <w:rsid w:val="00B37E11"/>
    <w:rsid w:val="00B469AC"/>
    <w:rsid w:val="00B5344D"/>
    <w:rsid w:val="00B57B1C"/>
    <w:rsid w:val="00B67F1D"/>
    <w:rsid w:val="00B75871"/>
    <w:rsid w:val="00B7684D"/>
    <w:rsid w:val="00B920A7"/>
    <w:rsid w:val="00B97B74"/>
    <w:rsid w:val="00BA2223"/>
    <w:rsid w:val="00BA64E9"/>
    <w:rsid w:val="00BC25A2"/>
    <w:rsid w:val="00BC4E67"/>
    <w:rsid w:val="00BF707E"/>
    <w:rsid w:val="00C117F5"/>
    <w:rsid w:val="00C170AB"/>
    <w:rsid w:val="00C201B4"/>
    <w:rsid w:val="00C37E0B"/>
    <w:rsid w:val="00C4333D"/>
    <w:rsid w:val="00C4425B"/>
    <w:rsid w:val="00C61F58"/>
    <w:rsid w:val="00C73337"/>
    <w:rsid w:val="00C77041"/>
    <w:rsid w:val="00C851D5"/>
    <w:rsid w:val="00C87623"/>
    <w:rsid w:val="00C901F7"/>
    <w:rsid w:val="00CA45A4"/>
    <w:rsid w:val="00CA602C"/>
    <w:rsid w:val="00CB0031"/>
    <w:rsid w:val="00CB013A"/>
    <w:rsid w:val="00CC0920"/>
    <w:rsid w:val="00CC6599"/>
    <w:rsid w:val="00CC7259"/>
    <w:rsid w:val="00CD385F"/>
    <w:rsid w:val="00CD4398"/>
    <w:rsid w:val="00CD5100"/>
    <w:rsid w:val="00CD73A6"/>
    <w:rsid w:val="00CE455B"/>
    <w:rsid w:val="00CF26F0"/>
    <w:rsid w:val="00D038F0"/>
    <w:rsid w:val="00D06BCB"/>
    <w:rsid w:val="00D156CB"/>
    <w:rsid w:val="00D35F59"/>
    <w:rsid w:val="00D37509"/>
    <w:rsid w:val="00D414A8"/>
    <w:rsid w:val="00D41A3F"/>
    <w:rsid w:val="00D4555E"/>
    <w:rsid w:val="00D514DC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6891"/>
    <w:rsid w:val="00D9384C"/>
    <w:rsid w:val="00DA581C"/>
    <w:rsid w:val="00DA73F8"/>
    <w:rsid w:val="00DC0132"/>
    <w:rsid w:val="00DC692B"/>
    <w:rsid w:val="00DD0064"/>
    <w:rsid w:val="00DF6559"/>
    <w:rsid w:val="00E02292"/>
    <w:rsid w:val="00E07CAE"/>
    <w:rsid w:val="00E138CA"/>
    <w:rsid w:val="00E14D25"/>
    <w:rsid w:val="00E25F93"/>
    <w:rsid w:val="00E2791A"/>
    <w:rsid w:val="00E328B5"/>
    <w:rsid w:val="00E630AE"/>
    <w:rsid w:val="00E633CD"/>
    <w:rsid w:val="00E65374"/>
    <w:rsid w:val="00E80404"/>
    <w:rsid w:val="00E82CCF"/>
    <w:rsid w:val="00EA3AA0"/>
    <w:rsid w:val="00EB2978"/>
    <w:rsid w:val="00EB6619"/>
    <w:rsid w:val="00EC4380"/>
    <w:rsid w:val="00ED0CED"/>
    <w:rsid w:val="00ED50B3"/>
    <w:rsid w:val="00EE2966"/>
    <w:rsid w:val="00EE4724"/>
    <w:rsid w:val="00F1242A"/>
    <w:rsid w:val="00F14D6C"/>
    <w:rsid w:val="00F27B09"/>
    <w:rsid w:val="00F30748"/>
    <w:rsid w:val="00F307DE"/>
    <w:rsid w:val="00F37A5D"/>
    <w:rsid w:val="00F54902"/>
    <w:rsid w:val="00F57448"/>
    <w:rsid w:val="00F61C7C"/>
    <w:rsid w:val="00F71050"/>
    <w:rsid w:val="00F72A04"/>
    <w:rsid w:val="00F76DCF"/>
    <w:rsid w:val="00F82DE5"/>
    <w:rsid w:val="00FA70BD"/>
    <w:rsid w:val="00FB4AD4"/>
    <w:rsid w:val="00FB5F6A"/>
    <w:rsid w:val="00FC15AD"/>
    <w:rsid w:val="00FC2FAE"/>
    <w:rsid w:val="00FC6EC6"/>
    <w:rsid w:val="00FD641D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27026-174C-4617-BAE2-B01F8937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ir.stf.jus.br/paginadorpub/paginador.jsp?docTP=TP&amp;docID=79934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dir.stf.jus.br/paginadorpub/paginador.jsp?docTP=TP&amp;docID=40964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BBEA-BFBA-4F19-B26A-57FBF2AE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1287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Anderson Abreu Rocha</dc:creator>
  <cp:keywords/>
  <cp:lastModifiedBy>maneton</cp:lastModifiedBy>
  <cp:revision>2</cp:revision>
  <cp:lastPrinted>2015-11-04T12:51:00Z</cp:lastPrinted>
  <dcterms:created xsi:type="dcterms:W3CDTF">2015-11-10T12:51:00Z</dcterms:created>
  <dcterms:modified xsi:type="dcterms:W3CDTF">2015-11-10T12:51:00Z</dcterms:modified>
</cp:coreProperties>
</file>