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17" w:rsidRPr="00B46E54" w:rsidRDefault="007B2617" w:rsidP="002D02F6">
      <w:pPr>
        <w:tabs>
          <w:tab w:val="left" w:pos="4678"/>
          <w:tab w:val="left" w:pos="4962"/>
        </w:tabs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B46E54">
        <w:rPr>
          <w:b/>
          <w:u w:val="single"/>
        </w:rPr>
        <w:t xml:space="preserve">COMISSÃO DE CONSTITUIÇÃO, JUSTIÇA E </w:t>
      </w:r>
      <w:r w:rsidR="00117A5A" w:rsidRPr="00B46E54">
        <w:rPr>
          <w:b/>
          <w:u w:val="single"/>
        </w:rPr>
        <w:t>CIDADANIA</w:t>
      </w:r>
    </w:p>
    <w:p w:rsidR="007B2617" w:rsidRPr="00B46E54" w:rsidRDefault="007B2617" w:rsidP="007B2617">
      <w:pPr>
        <w:spacing w:line="360" w:lineRule="auto"/>
        <w:jc w:val="center"/>
        <w:rPr>
          <w:b/>
          <w:u w:val="single"/>
        </w:rPr>
      </w:pPr>
      <w:r w:rsidRPr="00B46E54">
        <w:rPr>
          <w:b/>
          <w:u w:val="single"/>
        </w:rPr>
        <w:t xml:space="preserve">PARECER </w:t>
      </w:r>
      <w:r w:rsidR="00661B60" w:rsidRPr="00B46E54">
        <w:rPr>
          <w:b/>
          <w:u w:val="single"/>
        </w:rPr>
        <w:t>Nº</w:t>
      </w:r>
      <w:r w:rsidR="004B4290" w:rsidRPr="00B46E54">
        <w:rPr>
          <w:b/>
          <w:u w:val="single"/>
        </w:rPr>
        <w:t xml:space="preserve"> </w:t>
      </w:r>
      <w:r w:rsidR="00071F13">
        <w:rPr>
          <w:b/>
          <w:u w:val="single"/>
        </w:rPr>
        <w:t>161</w:t>
      </w:r>
      <w:r w:rsidR="00AF4B63">
        <w:rPr>
          <w:b/>
          <w:u w:val="single"/>
        </w:rPr>
        <w:t xml:space="preserve"> </w:t>
      </w:r>
      <w:r w:rsidR="001F68EA" w:rsidRPr="00B46E54">
        <w:rPr>
          <w:b/>
          <w:u w:val="single"/>
        </w:rPr>
        <w:t>/</w:t>
      </w:r>
      <w:r w:rsidRPr="00B46E54">
        <w:rPr>
          <w:b/>
          <w:u w:val="single"/>
        </w:rPr>
        <w:t>20</w:t>
      </w:r>
      <w:r w:rsidR="00096B68" w:rsidRPr="00B46E54">
        <w:rPr>
          <w:b/>
          <w:u w:val="single"/>
        </w:rPr>
        <w:t>20</w:t>
      </w:r>
    </w:p>
    <w:p w:rsidR="00EA292D" w:rsidRPr="00B46E54" w:rsidRDefault="00EA292D" w:rsidP="007B2617">
      <w:pPr>
        <w:spacing w:line="360" w:lineRule="auto"/>
        <w:rPr>
          <w:b/>
          <w:u w:val="single"/>
        </w:rPr>
      </w:pPr>
    </w:p>
    <w:p w:rsidR="00C71969" w:rsidRPr="00B46E54" w:rsidRDefault="00C71969" w:rsidP="007B2617">
      <w:pPr>
        <w:spacing w:line="360" w:lineRule="auto"/>
        <w:rPr>
          <w:b/>
          <w:u w:val="single"/>
        </w:rPr>
      </w:pPr>
    </w:p>
    <w:p w:rsidR="007B2617" w:rsidRPr="00B46E54" w:rsidRDefault="007B2617" w:rsidP="007B2617">
      <w:pPr>
        <w:spacing w:line="360" w:lineRule="auto"/>
        <w:rPr>
          <w:b/>
          <w:u w:val="single"/>
        </w:rPr>
      </w:pPr>
      <w:r w:rsidRPr="00B46E54">
        <w:rPr>
          <w:b/>
          <w:u w:val="single"/>
        </w:rPr>
        <w:t>RELATÓRIO:</w:t>
      </w:r>
    </w:p>
    <w:p w:rsidR="009D59B7" w:rsidRPr="00B46E54" w:rsidRDefault="007B2617" w:rsidP="006766E4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i/>
          <w:iCs/>
        </w:rPr>
      </w:pPr>
      <w:r w:rsidRPr="00B46E54">
        <w:t>Trata-se de P</w:t>
      </w:r>
      <w:r w:rsidR="00FF67EC" w:rsidRPr="00B46E54">
        <w:t>rojeto de Resolução Legislativa</w:t>
      </w:r>
      <w:r w:rsidR="00745C47" w:rsidRPr="00B46E54">
        <w:t xml:space="preserve"> </w:t>
      </w:r>
      <w:r w:rsidR="00C43E71" w:rsidRPr="00B46E54">
        <w:t>nº 0</w:t>
      </w:r>
      <w:r w:rsidR="00AF4B63">
        <w:t>08</w:t>
      </w:r>
      <w:r w:rsidR="00C668A4" w:rsidRPr="00B46E54">
        <w:t>/</w:t>
      </w:r>
      <w:r w:rsidR="00745C47" w:rsidRPr="00B46E54">
        <w:t>20</w:t>
      </w:r>
      <w:r w:rsidR="00C43E71" w:rsidRPr="00B46E54">
        <w:t>20</w:t>
      </w:r>
      <w:r w:rsidR="00925437" w:rsidRPr="00B46E54">
        <w:t>, apresentado pelo</w:t>
      </w:r>
      <w:r w:rsidR="00C668A4" w:rsidRPr="00B46E54">
        <w:t xml:space="preserve"> </w:t>
      </w:r>
      <w:r w:rsidRPr="00B46E54">
        <w:t>Senho</w:t>
      </w:r>
      <w:r w:rsidR="00745C47" w:rsidRPr="00B46E54">
        <w:t>r</w:t>
      </w:r>
      <w:r w:rsidR="00362A06" w:rsidRPr="00B46E54">
        <w:t xml:space="preserve"> </w:t>
      </w:r>
      <w:r w:rsidR="00661B60" w:rsidRPr="00B46E54">
        <w:t>Deputa</w:t>
      </w:r>
      <w:r w:rsidR="00E4636E" w:rsidRPr="00B46E54">
        <w:t xml:space="preserve">do </w:t>
      </w:r>
      <w:r w:rsidR="00C43E71" w:rsidRPr="00B46E54">
        <w:t>D</w:t>
      </w:r>
      <w:r w:rsidR="00AF4B63">
        <w:t xml:space="preserve">outor </w:t>
      </w:r>
      <w:proofErr w:type="spellStart"/>
      <w:r w:rsidR="00AF4B63">
        <w:t>Yglésio</w:t>
      </w:r>
      <w:proofErr w:type="spellEnd"/>
      <w:r w:rsidR="008757E0" w:rsidRPr="00B46E54">
        <w:t>,</w:t>
      </w:r>
      <w:r w:rsidR="00191D92" w:rsidRPr="00B46E54">
        <w:t xml:space="preserve"> que </w:t>
      </w:r>
      <w:r w:rsidR="006766E4" w:rsidRPr="00B46E54">
        <w:rPr>
          <w:i/>
          <w:iCs/>
          <w:shd w:val="clear" w:color="auto" w:fill="D9D9D9" w:themeFill="background1" w:themeFillShade="D9"/>
        </w:rPr>
        <w:t>Concede</w:t>
      </w:r>
      <w:r w:rsidR="00B20567" w:rsidRPr="00B46E54">
        <w:rPr>
          <w:i/>
          <w:iCs/>
          <w:shd w:val="clear" w:color="auto" w:fill="D9D9D9" w:themeFill="background1" w:themeFillShade="D9"/>
        </w:rPr>
        <w:t xml:space="preserve"> o</w:t>
      </w:r>
      <w:r w:rsidR="006766E4" w:rsidRPr="00B46E54">
        <w:rPr>
          <w:i/>
          <w:iCs/>
          <w:shd w:val="clear" w:color="auto" w:fill="D9D9D9" w:themeFill="background1" w:themeFillShade="D9"/>
        </w:rPr>
        <w:t xml:space="preserve"> Título de Cidadã</w:t>
      </w:r>
      <w:r w:rsidR="009D59B7" w:rsidRPr="00B46E54">
        <w:rPr>
          <w:i/>
          <w:iCs/>
          <w:shd w:val="clear" w:color="auto" w:fill="D9D9D9" w:themeFill="background1" w:themeFillShade="D9"/>
        </w:rPr>
        <w:t>o</w:t>
      </w:r>
      <w:r w:rsidR="006766E4" w:rsidRPr="00B46E54">
        <w:rPr>
          <w:i/>
          <w:iCs/>
          <w:shd w:val="clear" w:color="auto" w:fill="D9D9D9" w:themeFill="background1" w:themeFillShade="D9"/>
        </w:rPr>
        <w:t xml:space="preserve"> Maranhense a</w:t>
      </w:r>
      <w:r w:rsidR="009D59B7" w:rsidRPr="00B46E54">
        <w:rPr>
          <w:i/>
          <w:iCs/>
          <w:shd w:val="clear" w:color="auto" w:fill="D9D9D9" w:themeFill="background1" w:themeFillShade="D9"/>
        </w:rPr>
        <w:t>o</w:t>
      </w:r>
      <w:r w:rsidR="00C43E71" w:rsidRPr="00B46E54">
        <w:rPr>
          <w:i/>
          <w:iCs/>
          <w:shd w:val="clear" w:color="auto" w:fill="D9D9D9" w:themeFill="background1" w:themeFillShade="D9"/>
        </w:rPr>
        <w:t xml:space="preserve"> </w:t>
      </w:r>
      <w:r w:rsidR="00AF4B63">
        <w:rPr>
          <w:i/>
          <w:iCs/>
          <w:shd w:val="clear" w:color="auto" w:fill="D9D9D9" w:themeFill="background1" w:themeFillShade="D9"/>
        </w:rPr>
        <w:t xml:space="preserve">Empresário </w:t>
      </w:r>
      <w:proofErr w:type="spellStart"/>
      <w:r w:rsidR="00AF4B63">
        <w:rPr>
          <w:i/>
          <w:iCs/>
          <w:shd w:val="clear" w:color="auto" w:fill="D9D9D9" w:themeFill="background1" w:themeFillShade="D9"/>
        </w:rPr>
        <w:t>Yury</w:t>
      </w:r>
      <w:proofErr w:type="spellEnd"/>
      <w:r w:rsidR="00AF4B63">
        <w:rPr>
          <w:i/>
          <w:iCs/>
          <w:shd w:val="clear" w:color="auto" w:fill="D9D9D9" w:themeFill="background1" w:themeFillShade="D9"/>
        </w:rPr>
        <w:t xml:space="preserve"> Bruno Alencar Araújo, natural da Cidade do Juazeiro do Norte, Estado do Ceará.</w:t>
      </w:r>
    </w:p>
    <w:p w:rsidR="006766E4" w:rsidRPr="00B46E54" w:rsidRDefault="00EA292D" w:rsidP="009D59B7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color w:val="000000"/>
        </w:rPr>
      </w:pPr>
      <w:r w:rsidRPr="00B46E54">
        <w:rPr>
          <w:i/>
        </w:rPr>
        <w:t>Registra a j</w:t>
      </w:r>
      <w:r w:rsidR="00DA0CB6" w:rsidRPr="00B46E54">
        <w:rPr>
          <w:i/>
        </w:rPr>
        <w:t>ustif</w:t>
      </w:r>
      <w:r w:rsidR="008757E0" w:rsidRPr="00B46E54">
        <w:rPr>
          <w:i/>
        </w:rPr>
        <w:t>ica</w:t>
      </w:r>
      <w:r w:rsidRPr="00B46E54">
        <w:rPr>
          <w:i/>
        </w:rPr>
        <w:t>tiva</w:t>
      </w:r>
      <w:r w:rsidR="008757E0" w:rsidRPr="00B46E54">
        <w:rPr>
          <w:i/>
        </w:rPr>
        <w:t xml:space="preserve"> </w:t>
      </w:r>
      <w:r w:rsidRPr="00B46E54">
        <w:rPr>
          <w:i/>
        </w:rPr>
        <w:t>d</w:t>
      </w:r>
      <w:r w:rsidR="008757E0" w:rsidRPr="00B46E54">
        <w:rPr>
          <w:i/>
        </w:rPr>
        <w:t xml:space="preserve">o autor da proposição, que </w:t>
      </w:r>
      <w:r w:rsidR="009D59B7" w:rsidRPr="00B46E54">
        <w:rPr>
          <w:i/>
        </w:rPr>
        <w:t>o</w:t>
      </w:r>
      <w:r w:rsidR="00867A22" w:rsidRPr="00B46E54">
        <w:rPr>
          <w:i/>
        </w:rPr>
        <w:t xml:space="preserve"> homenagead</w:t>
      </w:r>
      <w:r w:rsidR="009D59B7" w:rsidRPr="00B46E54">
        <w:rPr>
          <w:i/>
        </w:rPr>
        <w:t>o</w:t>
      </w:r>
      <w:r w:rsidR="00071F13">
        <w:rPr>
          <w:i/>
        </w:rPr>
        <w:t xml:space="preserve"> o Senhor </w:t>
      </w:r>
      <w:proofErr w:type="spellStart"/>
      <w:r w:rsidR="00071F13">
        <w:rPr>
          <w:i/>
        </w:rPr>
        <w:t>Yury</w:t>
      </w:r>
      <w:proofErr w:type="spellEnd"/>
      <w:r w:rsidR="00071F13">
        <w:rPr>
          <w:i/>
        </w:rPr>
        <w:t xml:space="preserve"> Bruno Alencar Araújo</w:t>
      </w:r>
      <w:r w:rsidR="00E4636E" w:rsidRPr="00B46E54">
        <w:rPr>
          <w:i/>
        </w:rPr>
        <w:t>,</w:t>
      </w:r>
      <w:r w:rsidR="00867A22" w:rsidRPr="00B46E54">
        <w:rPr>
          <w:i/>
        </w:rPr>
        <w:t xml:space="preserve"> </w:t>
      </w:r>
      <w:r w:rsidR="00C80ADC">
        <w:rPr>
          <w:i/>
          <w:color w:val="000000"/>
        </w:rPr>
        <w:t>É</w:t>
      </w:r>
      <w:r w:rsidR="006766E4" w:rsidRPr="00B46E54">
        <w:rPr>
          <w:i/>
          <w:color w:val="000000"/>
        </w:rPr>
        <w:t xml:space="preserve"> </w:t>
      </w:r>
      <w:r w:rsidR="00C80ADC">
        <w:t>um</w:t>
      </w:r>
      <w:r w:rsidR="00AF4B63">
        <w:t xml:space="preserve"> dos filhos do casal Ebert Giuliani Augusto de Araújo e Marcia Maria Alencar Araújo, o empresário </w:t>
      </w:r>
      <w:proofErr w:type="spellStart"/>
      <w:r w:rsidR="00AF4B63">
        <w:t>Yury</w:t>
      </w:r>
      <w:proofErr w:type="spellEnd"/>
      <w:r w:rsidR="00AF4B63">
        <w:t xml:space="preserve"> Bruno Alencar Araújo, mais conhecido por ‘</w:t>
      </w:r>
      <w:proofErr w:type="spellStart"/>
      <w:r w:rsidR="00AF4B63">
        <w:t>Yury</w:t>
      </w:r>
      <w:proofErr w:type="spellEnd"/>
      <w:r w:rsidR="00AF4B63">
        <w:t xml:space="preserve"> do Paredão’, tem 31 anos, nasceu em Juazeiro do Norte, no Ceará e é noivo da acadêmica em Direito, Jennifer </w:t>
      </w:r>
      <w:proofErr w:type="spellStart"/>
      <w:r w:rsidR="00AF4B63">
        <w:t>Rebonatto</w:t>
      </w:r>
      <w:proofErr w:type="spellEnd"/>
      <w:r w:rsidR="00AF4B63">
        <w:t xml:space="preserve"> Ribeiro, com quem tem um filho, o João </w:t>
      </w:r>
      <w:proofErr w:type="spellStart"/>
      <w:r w:rsidR="00AF4B63">
        <w:t>Lucca</w:t>
      </w:r>
      <w:proofErr w:type="spellEnd"/>
      <w:r w:rsidR="00AF4B63">
        <w:t xml:space="preserve"> </w:t>
      </w:r>
      <w:proofErr w:type="spellStart"/>
      <w:r w:rsidR="00AF4B63">
        <w:t>Rebonatto</w:t>
      </w:r>
      <w:proofErr w:type="spellEnd"/>
      <w:r w:rsidR="00AF4B63">
        <w:t xml:space="preserve"> Araújo. O filho caçula é maranhense. Além de João </w:t>
      </w:r>
      <w:proofErr w:type="spellStart"/>
      <w:r w:rsidR="00AF4B63">
        <w:t>Lucca</w:t>
      </w:r>
      <w:proofErr w:type="spellEnd"/>
      <w:r w:rsidR="00AF4B63">
        <w:t xml:space="preserve">, também é pai de </w:t>
      </w:r>
      <w:proofErr w:type="spellStart"/>
      <w:r w:rsidR="00AF4B63">
        <w:t>Nicolly</w:t>
      </w:r>
      <w:proofErr w:type="spellEnd"/>
      <w:r w:rsidR="00AF4B63">
        <w:t xml:space="preserve"> Duarte Soares Araújo. No ano de 2008, </w:t>
      </w:r>
      <w:proofErr w:type="spellStart"/>
      <w:r w:rsidR="00AF4B63">
        <w:t>Yury</w:t>
      </w:r>
      <w:proofErr w:type="spellEnd"/>
      <w:r w:rsidR="00AF4B63">
        <w:t xml:space="preserve"> inicia sua trajetória como empresário musical com grandes parcerias em casas de shows no município cearense, estendendo seu empreendimento para locação de geradores e a fundação da primeira casa de shows “Texas”. Nesse período, o empresário cearense fundou a </w:t>
      </w:r>
      <w:proofErr w:type="spellStart"/>
      <w:r w:rsidR="00AF4B63">
        <w:t>Yury</w:t>
      </w:r>
      <w:proofErr w:type="spellEnd"/>
      <w:r w:rsidR="00AF4B63">
        <w:t xml:space="preserve"> Paredão Entretenimento e passou a gerenciar três cantores com grandes influências no mercado musical: Jonas Esticado, </w:t>
      </w:r>
      <w:proofErr w:type="spellStart"/>
      <w:r w:rsidR="00AF4B63">
        <w:t>Giullian</w:t>
      </w:r>
      <w:proofErr w:type="spellEnd"/>
      <w:r w:rsidR="00AF4B63">
        <w:t xml:space="preserve"> Monte e Thales Lessa. Considerado como o maior empreendedor da região do Cariri no setor do entretenimento, fundou a casa Villa Mix, única no Norte e Nordeste. O empresário também produz shows naquela região, como os de Wesley </w:t>
      </w:r>
      <w:proofErr w:type="spellStart"/>
      <w:r w:rsidR="00AF4B63">
        <w:t>Safadão</w:t>
      </w:r>
      <w:proofErr w:type="spellEnd"/>
      <w:r w:rsidR="00AF4B63">
        <w:t xml:space="preserve">, Jorge e Matheus; Henrique e Juliano; Marilia Mendonça, </w:t>
      </w:r>
      <w:proofErr w:type="spellStart"/>
      <w:r w:rsidR="00AF4B63">
        <w:t>Xand</w:t>
      </w:r>
      <w:proofErr w:type="spellEnd"/>
      <w:r w:rsidR="00AF4B63">
        <w:t xml:space="preserve"> Aviões, entre outros. Em 2015, </w:t>
      </w:r>
      <w:proofErr w:type="spellStart"/>
      <w:r w:rsidR="00AF4B63">
        <w:t>Yury</w:t>
      </w:r>
      <w:proofErr w:type="spellEnd"/>
      <w:r w:rsidR="00AF4B63">
        <w:t xml:space="preserve"> expandiu os negócios e resolve apostar no mercado do entretenimento no Maranhão. Desde então, coloca o estado</w:t>
      </w:r>
      <w:r w:rsidR="00071F13">
        <w:t xml:space="preserve"> natal de sua noiva e do seu filho, na rota dos grandes shows, gerando com isso, emprego e renda para muitos país e mães de família. Um dos maiores nomes da nova geração da música, Jonas Esticado, um dos integrantes da empresa comandada pelo empresário </w:t>
      </w:r>
      <w:proofErr w:type="spellStart"/>
      <w:r w:rsidR="00071F13">
        <w:t>Yury</w:t>
      </w:r>
      <w:proofErr w:type="spellEnd"/>
      <w:r w:rsidR="00071F13">
        <w:t xml:space="preserve"> Bruno, coleciona números gigantescos: são mais de 197 milhões de visualizações e 818.000 inscritos no YouTube; 2,1 milhões de </w:t>
      </w:r>
      <w:r w:rsidR="00071F13">
        <w:lastRenderedPageBreak/>
        <w:t xml:space="preserve">seguidores no Instagram; e mais de 1 milhão de ouvintes mensais no </w:t>
      </w:r>
      <w:proofErr w:type="spellStart"/>
      <w:r w:rsidR="00071F13">
        <w:t>Spotify</w:t>
      </w:r>
      <w:proofErr w:type="spellEnd"/>
      <w:r w:rsidR="00071F13">
        <w:t xml:space="preserve">. O cantor também é destaque pelas parcerias musicais com grandes nomes da música como Jorge Barcellos, </w:t>
      </w:r>
      <w:proofErr w:type="spellStart"/>
      <w:r w:rsidR="00071F13">
        <w:t>Dorgival</w:t>
      </w:r>
      <w:proofErr w:type="spellEnd"/>
      <w:r w:rsidR="00071F13">
        <w:t xml:space="preserve"> Dantas e Felipe Araújo. Ele também assina a </w:t>
      </w:r>
      <w:proofErr w:type="spellStart"/>
      <w:r w:rsidR="00071F13">
        <w:t>label</w:t>
      </w:r>
      <w:proofErr w:type="spellEnd"/>
      <w:r w:rsidR="00071F13">
        <w:t xml:space="preserve"> “Jonas Intense”, festa que passeia pelas principais cidades do Nordeste levando um show exclusivo dele e reunindo um </w:t>
      </w:r>
      <w:proofErr w:type="spellStart"/>
      <w:r w:rsidR="00071F13">
        <w:t>line</w:t>
      </w:r>
      <w:proofErr w:type="spellEnd"/>
      <w:r w:rsidR="00071F13">
        <w:t xml:space="preserve"> </w:t>
      </w:r>
      <w:proofErr w:type="spellStart"/>
      <w:r w:rsidR="00071F13">
        <w:t>up</w:t>
      </w:r>
      <w:proofErr w:type="spellEnd"/>
      <w:r w:rsidR="00071F13">
        <w:t xml:space="preserve"> recheado de grandes atrações nacionais. Além de Jonas Esticado, </w:t>
      </w:r>
      <w:proofErr w:type="spellStart"/>
      <w:r w:rsidR="00071F13">
        <w:t>Yury</w:t>
      </w:r>
      <w:proofErr w:type="spellEnd"/>
      <w:r w:rsidR="00071F13">
        <w:t xml:space="preserve"> também está à frente da carreira do cantor Thales Lessa.</w:t>
      </w:r>
    </w:p>
    <w:p w:rsidR="000D4934" w:rsidRPr="00B46E54" w:rsidRDefault="000D4934" w:rsidP="006766E4">
      <w:pPr>
        <w:spacing w:line="360" w:lineRule="auto"/>
        <w:ind w:firstLine="567"/>
        <w:jc w:val="both"/>
      </w:pPr>
      <w:r w:rsidRPr="00B46E54">
        <w:t>Acerca da matéria, dispõe o art. 138, inciso V, alínea “</w:t>
      </w:r>
      <w:r w:rsidRPr="00B46E54">
        <w:rPr>
          <w:i/>
        </w:rPr>
        <w:t>h</w:t>
      </w:r>
      <w:r w:rsidRPr="00B46E54">
        <w:t xml:space="preserve">”, da Resolução Legislativa </w:t>
      </w:r>
      <w:r w:rsidR="00362A06" w:rsidRPr="00B46E54">
        <w:t xml:space="preserve">   </w:t>
      </w:r>
      <w:r w:rsidRPr="00B46E54">
        <w:t>n.º 449/2004, que dispõe sobre o Regimento Interno desta Casa:</w:t>
      </w:r>
    </w:p>
    <w:p w:rsidR="000D4934" w:rsidRPr="00B46E54" w:rsidRDefault="000D4934" w:rsidP="000D4934">
      <w:pPr>
        <w:ind w:left="2114"/>
        <w:jc w:val="both"/>
        <w:rPr>
          <w:b/>
        </w:rPr>
      </w:pPr>
      <w:r w:rsidRPr="00B46E54">
        <w:rPr>
          <w:b/>
        </w:rPr>
        <w:t xml:space="preserve">Art. 138. </w:t>
      </w:r>
      <w:r w:rsidRPr="00B46E54">
        <w:t>Os projetos compreendem</w:t>
      </w:r>
      <w:r w:rsidRPr="00B46E54">
        <w:rPr>
          <w:b/>
        </w:rPr>
        <w:t>:</w:t>
      </w:r>
    </w:p>
    <w:p w:rsidR="000D4934" w:rsidRPr="00B46E54" w:rsidRDefault="000D4934" w:rsidP="000D4934">
      <w:pPr>
        <w:ind w:left="2114"/>
        <w:jc w:val="both"/>
        <w:rPr>
          <w:b/>
        </w:rPr>
      </w:pPr>
      <w:r w:rsidRPr="00B46E54">
        <w:rPr>
          <w:b/>
        </w:rPr>
        <w:t>[...]</w:t>
      </w:r>
    </w:p>
    <w:p w:rsidR="000D4934" w:rsidRPr="00B46E54" w:rsidRDefault="000D4934" w:rsidP="000D4934">
      <w:pPr>
        <w:ind w:left="2114"/>
        <w:jc w:val="both"/>
      </w:pPr>
      <w:r w:rsidRPr="00B46E54">
        <w:rPr>
          <w:b/>
        </w:rPr>
        <w:t xml:space="preserve">V – </w:t>
      </w:r>
      <w:proofErr w:type="gramStart"/>
      <w:r w:rsidRPr="00B46E54">
        <w:t>os</w:t>
      </w:r>
      <w:proofErr w:type="gramEnd"/>
      <w:r w:rsidRPr="00B46E54">
        <w:t xml:space="preserve"> projetos de resolução destinados a regular com eficácia de lei ordinária, matéria de competência privativa da Assembleia Legislativa e os de caráter político-processual legislativo ou administrativo, ou quando a Assembleia deva-se pronunciar em casos concretos, tais como:</w:t>
      </w:r>
    </w:p>
    <w:p w:rsidR="000D4934" w:rsidRPr="00B46E54" w:rsidRDefault="000D4934" w:rsidP="000D4934">
      <w:pPr>
        <w:ind w:left="2114"/>
        <w:jc w:val="both"/>
      </w:pPr>
      <w:r w:rsidRPr="00B46E54">
        <w:t>[...]</w:t>
      </w:r>
    </w:p>
    <w:p w:rsidR="00B46E54" w:rsidRPr="00B46E54" w:rsidRDefault="00B46E54" w:rsidP="000D4934">
      <w:pPr>
        <w:ind w:left="2114"/>
        <w:jc w:val="both"/>
      </w:pPr>
    </w:p>
    <w:p w:rsidR="000D4934" w:rsidRPr="00B46E54" w:rsidRDefault="000D4934" w:rsidP="000D4934">
      <w:pPr>
        <w:ind w:left="2114"/>
        <w:jc w:val="both"/>
      </w:pPr>
      <w:r w:rsidRPr="00B46E54">
        <w:rPr>
          <w:b/>
        </w:rPr>
        <w:t xml:space="preserve">h) </w:t>
      </w:r>
      <w:r w:rsidRPr="00B46E54">
        <w:t>concessão de título de cidadão maranhense a pessoas que tenham prestado relevantes serviços nas áreas cultural, científica,</w:t>
      </w:r>
      <w:r w:rsidRPr="00B46E54">
        <w:rPr>
          <w:b/>
        </w:rPr>
        <w:t xml:space="preserve"> </w:t>
      </w:r>
      <w:r w:rsidRPr="00B46E54">
        <w:t xml:space="preserve">religiosa, esportiva, </w:t>
      </w:r>
      <w:r w:rsidRPr="00E27725">
        <w:t>política ou de assistência social</w:t>
      </w:r>
      <w:r w:rsidRPr="00B46E54">
        <w:t xml:space="preserve"> e </w:t>
      </w:r>
      <w:r w:rsidRPr="00E27725">
        <w:rPr>
          <w:b/>
        </w:rPr>
        <w:t>desenvolvimento econômico</w:t>
      </w:r>
      <w:r w:rsidRPr="00B46E54">
        <w:t>, comprovados mediante currículo.</w:t>
      </w:r>
    </w:p>
    <w:p w:rsidR="000D4934" w:rsidRPr="00B46E54" w:rsidRDefault="000D4934" w:rsidP="000D4934">
      <w:pPr>
        <w:ind w:left="2114"/>
        <w:jc w:val="both"/>
      </w:pPr>
    </w:p>
    <w:p w:rsidR="00BC1C95" w:rsidRPr="00B46E54" w:rsidRDefault="00925437" w:rsidP="00D5556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B46E54">
        <w:t>A justificativa apresentada pelo</w:t>
      </w:r>
      <w:r w:rsidR="00BC1C95" w:rsidRPr="00B46E54">
        <w:t xml:space="preserve"> </w:t>
      </w:r>
      <w:r w:rsidR="00D872FB" w:rsidRPr="00B46E54">
        <w:t>autor d</w:t>
      </w:r>
      <w:r w:rsidR="008757E0" w:rsidRPr="00B46E54">
        <w:t xml:space="preserve">o projeto demonstra que </w:t>
      </w:r>
      <w:r w:rsidR="009D59B7" w:rsidRPr="00B46E54">
        <w:t>o</w:t>
      </w:r>
      <w:r w:rsidR="008757E0" w:rsidRPr="00B46E54">
        <w:t xml:space="preserve"> homenagead</w:t>
      </w:r>
      <w:r w:rsidR="009D59B7" w:rsidRPr="00B46E54">
        <w:t>o</w:t>
      </w:r>
      <w:r w:rsidR="00BC1C95" w:rsidRPr="00B46E54">
        <w:t xml:space="preserve"> se enquadra, efetivamente, nas hipóteses autorizadoras da concessão do título.</w:t>
      </w:r>
    </w:p>
    <w:p w:rsidR="00BC1C95" w:rsidRPr="00B46E54" w:rsidRDefault="00BC1C95" w:rsidP="00D5556D">
      <w:pPr>
        <w:spacing w:line="360" w:lineRule="auto"/>
        <w:ind w:firstLine="567"/>
        <w:jc w:val="both"/>
      </w:pPr>
      <w:r w:rsidRPr="00B46E54">
        <w:t xml:space="preserve">Tem-se, pois, por preenchidos os requisitos exigidos para a concessão do título mencionados pelo art. 138, V, </w:t>
      </w:r>
      <w:r w:rsidRPr="00B46E54">
        <w:rPr>
          <w:i/>
        </w:rPr>
        <w:t>h</w:t>
      </w:r>
      <w:r w:rsidRPr="00B46E54">
        <w:t>, do Regimento Interno desta Assembleia Legislativa, com nova redação dada pela Resolução Legislativa nº 599/2010.</w:t>
      </w:r>
    </w:p>
    <w:p w:rsidR="009F3AEC" w:rsidRPr="00B46E54" w:rsidRDefault="009F3AEC" w:rsidP="007B2617">
      <w:pPr>
        <w:spacing w:line="360" w:lineRule="auto"/>
        <w:jc w:val="both"/>
        <w:rPr>
          <w:b/>
          <w:u w:val="single"/>
        </w:rPr>
      </w:pPr>
    </w:p>
    <w:p w:rsidR="007B2617" w:rsidRPr="00B46E54" w:rsidRDefault="00CF240C" w:rsidP="007B2617">
      <w:pPr>
        <w:spacing w:line="360" w:lineRule="auto"/>
        <w:jc w:val="both"/>
        <w:rPr>
          <w:b/>
          <w:u w:val="single"/>
        </w:rPr>
      </w:pPr>
      <w:r w:rsidRPr="00B46E54">
        <w:rPr>
          <w:b/>
          <w:u w:val="single"/>
        </w:rPr>
        <w:t>V</w:t>
      </w:r>
      <w:r w:rsidR="00A96CE0" w:rsidRPr="00B46E54">
        <w:rPr>
          <w:b/>
          <w:u w:val="single"/>
        </w:rPr>
        <w:t>OTO DO</w:t>
      </w:r>
      <w:r w:rsidR="007B2617" w:rsidRPr="00B46E54">
        <w:rPr>
          <w:b/>
          <w:u w:val="single"/>
        </w:rPr>
        <w:t xml:space="preserve"> RELATOR:</w:t>
      </w:r>
    </w:p>
    <w:p w:rsidR="007B2617" w:rsidRPr="00B46E54" w:rsidRDefault="007B2617" w:rsidP="00D5556D">
      <w:pPr>
        <w:spacing w:line="360" w:lineRule="auto"/>
        <w:ind w:firstLine="567"/>
        <w:jc w:val="both"/>
      </w:pPr>
      <w:r w:rsidRPr="00B46E54">
        <w:t xml:space="preserve">Em face do exposto, opino pela constitucionalidade, legalidade e juridicidade e, por conseguinte, pela </w:t>
      </w:r>
      <w:r w:rsidRPr="00B46E54">
        <w:rPr>
          <w:b/>
        </w:rPr>
        <w:t xml:space="preserve">aprovação do Projeto de </w:t>
      </w:r>
      <w:r w:rsidR="00392FEC" w:rsidRPr="00B46E54">
        <w:rPr>
          <w:b/>
        </w:rPr>
        <w:t>Resolução Legislativa</w:t>
      </w:r>
      <w:r w:rsidRPr="00B46E54">
        <w:rPr>
          <w:b/>
        </w:rPr>
        <w:t xml:space="preserve"> n.º </w:t>
      </w:r>
      <w:r w:rsidR="00C43E71" w:rsidRPr="00B46E54">
        <w:rPr>
          <w:b/>
        </w:rPr>
        <w:t>0</w:t>
      </w:r>
      <w:r w:rsidR="00B46E54" w:rsidRPr="00B46E54">
        <w:rPr>
          <w:b/>
        </w:rPr>
        <w:t>0</w:t>
      </w:r>
      <w:r w:rsidR="00071F13">
        <w:rPr>
          <w:b/>
        </w:rPr>
        <w:t>8</w:t>
      </w:r>
      <w:r w:rsidR="00E4636E" w:rsidRPr="00B46E54">
        <w:rPr>
          <w:b/>
        </w:rPr>
        <w:t>/</w:t>
      </w:r>
      <w:r w:rsidR="00745C47" w:rsidRPr="00B46E54">
        <w:rPr>
          <w:b/>
        </w:rPr>
        <w:t>20</w:t>
      </w:r>
      <w:r w:rsidR="00C43E71" w:rsidRPr="00B46E54">
        <w:rPr>
          <w:b/>
        </w:rPr>
        <w:t>20</w:t>
      </w:r>
      <w:r w:rsidRPr="00B46E54">
        <w:t>, de autoria d</w:t>
      </w:r>
      <w:r w:rsidR="00925437" w:rsidRPr="00B46E54">
        <w:t>o</w:t>
      </w:r>
      <w:r w:rsidR="00745C47" w:rsidRPr="00B46E54">
        <w:t xml:space="preserve"> Senhor</w:t>
      </w:r>
      <w:r w:rsidR="00FE3F73" w:rsidRPr="00B46E54">
        <w:t xml:space="preserve"> Deputad</w:t>
      </w:r>
      <w:r w:rsidR="00925437" w:rsidRPr="00B46E54">
        <w:t>o</w:t>
      </w:r>
      <w:r w:rsidR="00B55931" w:rsidRPr="00B46E54">
        <w:t xml:space="preserve"> D</w:t>
      </w:r>
      <w:r w:rsidR="00071F13">
        <w:t xml:space="preserve">outor </w:t>
      </w:r>
      <w:proofErr w:type="spellStart"/>
      <w:r w:rsidR="00071F13">
        <w:t>Yglésio</w:t>
      </w:r>
      <w:proofErr w:type="spellEnd"/>
      <w:r w:rsidR="00B55931" w:rsidRPr="00B46E54">
        <w:t>.</w:t>
      </w:r>
    </w:p>
    <w:p w:rsidR="00BC1C95" w:rsidRPr="00B46E54" w:rsidRDefault="004C43B2" w:rsidP="00966CA9">
      <w:pPr>
        <w:spacing w:line="360" w:lineRule="auto"/>
        <w:ind w:firstLine="567"/>
        <w:jc w:val="both"/>
      </w:pPr>
      <w:r w:rsidRPr="00B46E54">
        <w:t xml:space="preserve"> </w:t>
      </w:r>
      <w:r w:rsidR="007B2617" w:rsidRPr="00B46E54">
        <w:t>É o voto.</w:t>
      </w:r>
    </w:p>
    <w:p w:rsidR="00903B91" w:rsidRDefault="00903B91" w:rsidP="007B2617">
      <w:pPr>
        <w:spacing w:line="360" w:lineRule="auto"/>
        <w:jc w:val="both"/>
        <w:rPr>
          <w:b/>
          <w:u w:val="single"/>
        </w:rPr>
      </w:pPr>
    </w:p>
    <w:p w:rsidR="00B46E54" w:rsidRDefault="00B46E54" w:rsidP="007B2617">
      <w:pPr>
        <w:spacing w:line="360" w:lineRule="auto"/>
        <w:jc w:val="both"/>
        <w:rPr>
          <w:b/>
          <w:u w:val="single"/>
        </w:rPr>
      </w:pPr>
    </w:p>
    <w:p w:rsidR="007B2617" w:rsidRPr="00B46E54" w:rsidRDefault="007B2617" w:rsidP="007B2617">
      <w:pPr>
        <w:spacing w:line="360" w:lineRule="auto"/>
        <w:jc w:val="both"/>
        <w:rPr>
          <w:b/>
          <w:u w:val="single"/>
        </w:rPr>
      </w:pPr>
      <w:r w:rsidRPr="00B46E54">
        <w:rPr>
          <w:b/>
          <w:u w:val="single"/>
        </w:rPr>
        <w:lastRenderedPageBreak/>
        <w:t>PARECER DA COMISSÃO:</w:t>
      </w:r>
    </w:p>
    <w:p w:rsidR="007B2617" w:rsidRPr="00B46E54" w:rsidRDefault="007B2617" w:rsidP="00D5556D">
      <w:pPr>
        <w:spacing w:line="360" w:lineRule="auto"/>
        <w:ind w:firstLine="567"/>
        <w:jc w:val="both"/>
      </w:pPr>
      <w:r w:rsidRPr="00B46E54">
        <w:t xml:space="preserve">Os membros da Comissão de Constituição, Justiça e </w:t>
      </w:r>
      <w:r w:rsidR="00117A5A" w:rsidRPr="00B46E54">
        <w:t>Cidadania</w:t>
      </w:r>
      <w:r w:rsidRPr="00B46E54">
        <w:t xml:space="preserve"> votam pela </w:t>
      </w:r>
      <w:r w:rsidRPr="00B46E54">
        <w:rPr>
          <w:b/>
        </w:rPr>
        <w:t>aprovação do Projet</w:t>
      </w:r>
      <w:r w:rsidR="00392FEC" w:rsidRPr="00B46E54">
        <w:rPr>
          <w:b/>
        </w:rPr>
        <w:t>o de Resolução Legislativa</w:t>
      </w:r>
      <w:r w:rsidRPr="00B46E54">
        <w:rPr>
          <w:b/>
        </w:rPr>
        <w:t xml:space="preserve"> n.º</w:t>
      </w:r>
      <w:r w:rsidR="00191D92" w:rsidRPr="00B46E54">
        <w:rPr>
          <w:b/>
        </w:rPr>
        <w:t xml:space="preserve"> </w:t>
      </w:r>
      <w:r w:rsidR="00C43E71" w:rsidRPr="00B46E54">
        <w:rPr>
          <w:b/>
        </w:rPr>
        <w:t>0</w:t>
      </w:r>
      <w:r w:rsidR="00AF4B63">
        <w:rPr>
          <w:b/>
        </w:rPr>
        <w:t>08</w:t>
      </w:r>
      <w:r w:rsidR="00745C47" w:rsidRPr="00B46E54">
        <w:rPr>
          <w:b/>
        </w:rPr>
        <w:t>/20</w:t>
      </w:r>
      <w:r w:rsidR="00C43E71" w:rsidRPr="00B46E54">
        <w:rPr>
          <w:b/>
        </w:rPr>
        <w:t>20</w:t>
      </w:r>
      <w:r w:rsidR="00B87FA8" w:rsidRPr="00B46E54">
        <w:t>, nos termos do v</w:t>
      </w:r>
      <w:r w:rsidR="00A96CE0" w:rsidRPr="00B46E54">
        <w:t>oto do</w:t>
      </w:r>
      <w:r w:rsidR="00191D92" w:rsidRPr="00B46E54">
        <w:t xml:space="preserve"> R</w:t>
      </w:r>
      <w:r w:rsidRPr="00B46E54">
        <w:t>elator.</w:t>
      </w:r>
    </w:p>
    <w:p w:rsidR="00C71969" w:rsidRPr="00B46E54" w:rsidRDefault="00C71969" w:rsidP="00D5556D">
      <w:pPr>
        <w:spacing w:line="360" w:lineRule="auto"/>
        <w:ind w:firstLine="567"/>
        <w:jc w:val="both"/>
      </w:pPr>
      <w:r w:rsidRPr="00B46E54">
        <w:t>É o parecer.</w:t>
      </w:r>
    </w:p>
    <w:p w:rsidR="00096B68" w:rsidRPr="00B46E54" w:rsidRDefault="00096B68" w:rsidP="00096B68">
      <w:pPr>
        <w:jc w:val="both"/>
      </w:pPr>
      <w:r w:rsidRPr="00B46E54">
        <w:t xml:space="preserve">          SALA DAS COMISSÕES DEPUTADO “LÉO FRANKLIM”, em 1</w:t>
      </w:r>
      <w:r w:rsidR="004964E6">
        <w:t>7</w:t>
      </w:r>
      <w:r w:rsidRPr="00B46E54">
        <w:t xml:space="preserve"> de </w:t>
      </w:r>
      <w:r w:rsidR="002016D2">
        <w:t>março</w:t>
      </w:r>
      <w:r w:rsidRPr="00B46E54">
        <w:t xml:space="preserve"> de 2020.</w:t>
      </w:r>
    </w:p>
    <w:p w:rsidR="009D59B7" w:rsidRPr="00B46E54" w:rsidRDefault="009D59B7" w:rsidP="009D59B7">
      <w:pPr>
        <w:spacing w:line="360" w:lineRule="auto"/>
        <w:ind w:firstLine="851"/>
        <w:jc w:val="both"/>
        <w:rPr>
          <w:rFonts w:ascii="Calibri" w:eastAsia="Calibri" w:hAnsi="Calibri"/>
          <w:b/>
          <w:color w:val="000000"/>
          <w:lang w:eastAsia="en-US"/>
        </w:rPr>
      </w:pPr>
      <w:r w:rsidRPr="00B46E54">
        <w:rPr>
          <w:rFonts w:eastAsia="Calibri"/>
          <w:color w:val="000000"/>
        </w:rPr>
        <w:t xml:space="preserve">       </w:t>
      </w:r>
      <w:r w:rsidRPr="00B46E54">
        <w:rPr>
          <w:color w:val="000000"/>
        </w:rPr>
        <w:t xml:space="preserve">                                </w:t>
      </w:r>
      <w:r w:rsidRPr="00B46E54">
        <w:rPr>
          <w:rFonts w:eastAsia="Calibri"/>
        </w:rPr>
        <w:t xml:space="preserve"> </w:t>
      </w:r>
      <w:r w:rsidRPr="00B46E54">
        <w:rPr>
          <w:rFonts w:eastAsia="Calibri"/>
          <w:color w:val="000000"/>
        </w:rPr>
        <w:t xml:space="preserve">                     </w:t>
      </w:r>
      <w:r w:rsidRPr="00B46E54">
        <w:rPr>
          <w:color w:val="000000"/>
        </w:rPr>
        <w:t xml:space="preserve">                                                      </w:t>
      </w:r>
      <w:r w:rsidRPr="00B46E54">
        <w:rPr>
          <w:rFonts w:ascii="Calibri" w:eastAsia="Calibri" w:hAnsi="Calibri"/>
          <w:b/>
          <w:color w:val="000000"/>
          <w:lang w:eastAsia="en-US"/>
        </w:rPr>
        <w:t xml:space="preserve">                                                                                           </w:t>
      </w:r>
    </w:p>
    <w:p w:rsidR="00730511" w:rsidRPr="00B46E54" w:rsidRDefault="009D59B7" w:rsidP="00730511">
      <w:p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 w:rsidRPr="00B46E54">
        <w:rPr>
          <w:color w:val="000000"/>
        </w:rPr>
        <w:t xml:space="preserve">                                                    </w:t>
      </w:r>
      <w:r w:rsidR="001F68EA" w:rsidRPr="00B46E54">
        <w:rPr>
          <w:color w:val="000000"/>
        </w:rPr>
        <w:t xml:space="preserve">          </w:t>
      </w:r>
    </w:p>
    <w:p w:rsidR="00E23001" w:rsidRPr="00C44EE1" w:rsidRDefault="00730511" w:rsidP="00E23001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B46E54">
        <w:rPr>
          <w:rFonts w:eastAsia="Calibri"/>
          <w:b/>
          <w:color w:val="000000"/>
          <w:lang w:eastAsia="en-US"/>
        </w:rPr>
        <w:t xml:space="preserve">                                                           </w:t>
      </w:r>
      <w:r w:rsidR="00E23001">
        <w:rPr>
          <w:rFonts w:eastAsia="Calibri"/>
          <w:b/>
          <w:color w:val="000000"/>
          <w:lang w:eastAsia="en-US"/>
        </w:rPr>
        <w:t xml:space="preserve">             </w:t>
      </w:r>
      <w:r w:rsidR="00E23001" w:rsidRPr="00C44EE1">
        <w:rPr>
          <w:rFonts w:eastAsia="Calibri"/>
          <w:b/>
          <w:color w:val="000000"/>
          <w:lang w:eastAsia="en-US"/>
        </w:rPr>
        <w:t>Presidente</w:t>
      </w:r>
      <w:r w:rsidR="00E23001" w:rsidRPr="00C44EE1">
        <w:rPr>
          <w:rFonts w:eastAsia="Calibri"/>
          <w:color w:val="000000"/>
          <w:lang w:eastAsia="en-US"/>
        </w:rPr>
        <w:t xml:space="preserve"> Deputado </w:t>
      </w:r>
      <w:r w:rsidR="00E23001">
        <w:rPr>
          <w:rFonts w:eastAsia="Calibri"/>
          <w:color w:val="000000"/>
          <w:lang w:eastAsia="en-US"/>
        </w:rPr>
        <w:t>Ricardo Rios</w:t>
      </w:r>
    </w:p>
    <w:p w:rsidR="00E23001" w:rsidRPr="00C44EE1" w:rsidRDefault="00E23001" w:rsidP="00E23001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C44EE1">
        <w:rPr>
          <w:rFonts w:eastAsia="Calibri"/>
          <w:color w:val="000000"/>
          <w:lang w:eastAsia="en-US"/>
        </w:rPr>
        <w:t xml:space="preserve">                                                                        </w:t>
      </w:r>
      <w:r w:rsidRPr="00C44EE1">
        <w:rPr>
          <w:rFonts w:eastAsia="Calibri"/>
          <w:b/>
          <w:color w:val="000000"/>
          <w:lang w:eastAsia="en-US"/>
        </w:rPr>
        <w:t>Relator</w:t>
      </w:r>
      <w:r w:rsidRPr="00C44EE1">
        <w:rPr>
          <w:rFonts w:eastAsia="Calibri"/>
          <w:color w:val="000000"/>
          <w:lang w:eastAsia="en-US"/>
        </w:rPr>
        <w:t xml:space="preserve"> Deputado</w:t>
      </w:r>
      <w:r>
        <w:rPr>
          <w:rFonts w:eastAsia="Calibri"/>
          <w:color w:val="000000"/>
          <w:lang w:eastAsia="en-US"/>
        </w:rPr>
        <w:t xml:space="preserve"> Ricardo Rios</w:t>
      </w:r>
    </w:p>
    <w:p w:rsidR="00E23001" w:rsidRPr="00C44EE1" w:rsidRDefault="00E23001" w:rsidP="00E230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C44EE1">
        <w:rPr>
          <w:rFonts w:eastAsia="Calibri"/>
          <w:color w:val="000000"/>
          <w:lang w:eastAsia="en-US"/>
        </w:rPr>
        <w:t xml:space="preserve">                                                 </w:t>
      </w:r>
      <w:r>
        <w:rPr>
          <w:rFonts w:eastAsia="Calibri"/>
          <w:color w:val="000000"/>
          <w:lang w:eastAsia="en-US"/>
        </w:rPr>
        <w:t xml:space="preserve"> </w:t>
      </w:r>
    </w:p>
    <w:p w:rsidR="00E23001" w:rsidRPr="00C44EE1" w:rsidRDefault="00E23001" w:rsidP="00E23001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</w:p>
    <w:p w:rsidR="00E23001" w:rsidRPr="00C44EE1" w:rsidRDefault="00E23001" w:rsidP="00E23001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bookmarkStart w:id="1" w:name="_Hlk23259089"/>
      <w:r w:rsidRPr="00C44EE1">
        <w:rPr>
          <w:rFonts w:eastAsia="Calibri"/>
          <w:b/>
          <w:color w:val="000000"/>
          <w:lang w:eastAsia="en-US"/>
        </w:rPr>
        <w:t xml:space="preserve">Vota a </w:t>
      </w:r>
      <w:proofErr w:type="gramStart"/>
      <w:r w:rsidRPr="00C44EE1">
        <w:rPr>
          <w:rFonts w:eastAsia="Calibri"/>
          <w:b/>
          <w:color w:val="000000"/>
          <w:lang w:eastAsia="en-US"/>
        </w:rPr>
        <w:t>favor                                                         Vota</w:t>
      </w:r>
      <w:proofErr w:type="gramEnd"/>
      <w:r w:rsidRPr="00C44EE1">
        <w:rPr>
          <w:rFonts w:eastAsia="Calibri"/>
          <w:b/>
          <w:color w:val="000000"/>
          <w:lang w:eastAsia="en-US"/>
        </w:rPr>
        <w:t xml:space="preserve"> contra</w:t>
      </w:r>
    </w:p>
    <w:p w:rsidR="00E23001" w:rsidRPr="00C44EE1" w:rsidRDefault="00E23001" w:rsidP="00E23001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C44EE1">
        <w:rPr>
          <w:rFonts w:eastAsia="Calibri"/>
          <w:color w:val="000000"/>
          <w:lang w:eastAsia="en-US"/>
        </w:rPr>
        <w:t xml:space="preserve">Deputado </w:t>
      </w:r>
      <w:r>
        <w:rPr>
          <w:rFonts w:eastAsia="Calibri"/>
          <w:color w:val="000000"/>
          <w:lang w:eastAsia="en-US"/>
        </w:rPr>
        <w:t xml:space="preserve">Rafael Leitoa   </w:t>
      </w:r>
      <w:r w:rsidRPr="00C44EE1">
        <w:rPr>
          <w:rFonts w:eastAsia="Calibri"/>
          <w:color w:val="000000"/>
          <w:lang w:eastAsia="en-US"/>
        </w:rPr>
        <w:t xml:space="preserve">                                 ________________________</w:t>
      </w:r>
    </w:p>
    <w:p w:rsidR="00E23001" w:rsidRPr="00371592" w:rsidRDefault="00E23001" w:rsidP="00E2300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rFonts w:eastAsia="Calibri"/>
          <w:color w:val="000000"/>
          <w:lang w:eastAsia="en-US"/>
        </w:rPr>
        <w:t>Deputado Ciro Neto                                          _________________________</w:t>
      </w:r>
      <w:r w:rsidRPr="00371592">
        <w:rPr>
          <w:rFonts w:eastAsia="Calibri"/>
          <w:color w:val="000000"/>
          <w:lang w:eastAsia="en-US"/>
        </w:rPr>
        <w:t xml:space="preserve">                             </w:t>
      </w:r>
    </w:p>
    <w:bookmarkEnd w:id="1"/>
    <w:p w:rsidR="00E23001" w:rsidRPr="000F27CA" w:rsidRDefault="00E23001" w:rsidP="00E23001">
      <w:pPr>
        <w:autoSpaceDE w:val="0"/>
        <w:autoSpaceDN w:val="0"/>
        <w:adjustRightInd w:val="0"/>
        <w:spacing w:after="200" w:line="360" w:lineRule="auto"/>
        <w:jc w:val="both"/>
        <w:rPr>
          <w:color w:val="000000"/>
          <w:sz w:val="22"/>
          <w:szCs w:val="22"/>
        </w:rPr>
      </w:pPr>
      <w:r w:rsidRPr="000F27CA">
        <w:rPr>
          <w:color w:val="000000"/>
          <w:sz w:val="22"/>
          <w:szCs w:val="22"/>
        </w:rPr>
        <w:t>Deputado Zé Inácio</w:t>
      </w:r>
      <w:r>
        <w:rPr>
          <w:color w:val="000000"/>
          <w:sz w:val="22"/>
          <w:szCs w:val="22"/>
        </w:rPr>
        <w:t xml:space="preserve">       </w:t>
      </w:r>
      <w:r w:rsidRPr="000F27CA">
        <w:rPr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 xml:space="preserve">                            ___________________________</w:t>
      </w:r>
    </w:p>
    <w:p w:rsidR="00D807C8" w:rsidRPr="00B46E54" w:rsidRDefault="00D807C8" w:rsidP="00E2300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</w:p>
    <w:sectPr w:rsidR="00D807C8" w:rsidRPr="00B46E54" w:rsidSect="0020504B">
      <w:headerReference w:type="default" r:id="rId8"/>
      <w:pgSz w:w="11906" w:h="16838" w:code="9"/>
      <w:pgMar w:top="226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EB5" w:rsidRDefault="007D0EB5">
      <w:r>
        <w:separator/>
      </w:r>
    </w:p>
  </w:endnote>
  <w:endnote w:type="continuationSeparator" w:id="0">
    <w:p w:rsidR="007D0EB5" w:rsidRDefault="007D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EB5" w:rsidRDefault="007D0EB5">
      <w:r>
        <w:separator/>
      </w:r>
    </w:p>
  </w:footnote>
  <w:footnote w:type="continuationSeparator" w:id="0">
    <w:p w:rsidR="007D0EB5" w:rsidRDefault="007D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B5" w:rsidRPr="00E036F9" w:rsidRDefault="007D0EB5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4908DB16" wp14:editId="73C9BA39">
          <wp:extent cx="948690" cy="819150"/>
          <wp:effectExtent l="1905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0EB5" w:rsidRPr="00C668A4" w:rsidRDefault="007D0EB5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7D0EB5" w:rsidRPr="00C668A4" w:rsidRDefault="007D0EB5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7D0EB5" w:rsidRPr="00127A83" w:rsidRDefault="007D0EB5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7D0EB5" w:rsidRPr="00C668A4" w:rsidRDefault="007D0EB5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7D0EB5" w:rsidRDefault="007D0EB5" w:rsidP="00D548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1D2"/>
    <w:multiLevelType w:val="hybridMultilevel"/>
    <w:tmpl w:val="58644C0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BA"/>
    <w:rsid w:val="0000439E"/>
    <w:rsid w:val="00007957"/>
    <w:rsid w:val="0002397F"/>
    <w:rsid w:val="0003458A"/>
    <w:rsid w:val="0004439D"/>
    <w:rsid w:val="00047447"/>
    <w:rsid w:val="00047811"/>
    <w:rsid w:val="0005473F"/>
    <w:rsid w:val="00057CA4"/>
    <w:rsid w:val="00064EEE"/>
    <w:rsid w:val="000656B0"/>
    <w:rsid w:val="00071F13"/>
    <w:rsid w:val="00073F05"/>
    <w:rsid w:val="00074902"/>
    <w:rsid w:val="0007537A"/>
    <w:rsid w:val="00091279"/>
    <w:rsid w:val="00096B68"/>
    <w:rsid w:val="000A6A65"/>
    <w:rsid w:val="000B08FC"/>
    <w:rsid w:val="000B495E"/>
    <w:rsid w:val="000D1776"/>
    <w:rsid w:val="000D34B2"/>
    <w:rsid w:val="000D4934"/>
    <w:rsid w:val="000E06E2"/>
    <w:rsid w:val="000E3063"/>
    <w:rsid w:val="000E3282"/>
    <w:rsid w:val="000E4136"/>
    <w:rsid w:val="000E470D"/>
    <w:rsid w:val="000F02B8"/>
    <w:rsid w:val="000F5014"/>
    <w:rsid w:val="000F7B97"/>
    <w:rsid w:val="00104BEC"/>
    <w:rsid w:val="00106D81"/>
    <w:rsid w:val="00112E59"/>
    <w:rsid w:val="00117A5A"/>
    <w:rsid w:val="001215E0"/>
    <w:rsid w:val="00131612"/>
    <w:rsid w:val="00131E12"/>
    <w:rsid w:val="00137F21"/>
    <w:rsid w:val="00142FD4"/>
    <w:rsid w:val="00145312"/>
    <w:rsid w:val="001505CE"/>
    <w:rsid w:val="001650FB"/>
    <w:rsid w:val="00165314"/>
    <w:rsid w:val="00176F98"/>
    <w:rsid w:val="00180C02"/>
    <w:rsid w:val="00183A63"/>
    <w:rsid w:val="00186393"/>
    <w:rsid w:val="00186435"/>
    <w:rsid w:val="00191D92"/>
    <w:rsid w:val="001924D0"/>
    <w:rsid w:val="0019513C"/>
    <w:rsid w:val="001A3D3D"/>
    <w:rsid w:val="001A756A"/>
    <w:rsid w:val="001F36A5"/>
    <w:rsid w:val="001F68EA"/>
    <w:rsid w:val="00201519"/>
    <w:rsid w:val="002016D2"/>
    <w:rsid w:val="00202C17"/>
    <w:rsid w:val="0020498F"/>
    <w:rsid w:val="0020504B"/>
    <w:rsid w:val="002202F7"/>
    <w:rsid w:val="00222308"/>
    <w:rsid w:val="00243E18"/>
    <w:rsid w:val="00246CD4"/>
    <w:rsid w:val="00270167"/>
    <w:rsid w:val="0028087A"/>
    <w:rsid w:val="00283192"/>
    <w:rsid w:val="00290EF2"/>
    <w:rsid w:val="0029674F"/>
    <w:rsid w:val="0029799A"/>
    <w:rsid w:val="00297F47"/>
    <w:rsid w:val="002A19A0"/>
    <w:rsid w:val="002B3F81"/>
    <w:rsid w:val="002D02F6"/>
    <w:rsid w:val="002E0273"/>
    <w:rsid w:val="002E6383"/>
    <w:rsid w:val="00301411"/>
    <w:rsid w:val="0031173A"/>
    <w:rsid w:val="00322D20"/>
    <w:rsid w:val="0032487E"/>
    <w:rsid w:val="003278B1"/>
    <w:rsid w:val="00330DA6"/>
    <w:rsid w:val="00335225"/>
    <w:rsid w:val="00337FBB"/>
    <w:rsid w:val="00344C16"/>
    <w:rsid w:val="0036198F"/>
    <w:rsid w:val="00362A06"/>
    <w:rsid w:val="003738D1"/>
    <w:rsid w:val="00380D97"/>
    <w:rsid w:val="00383879"/>
    <w:rsid w:val="00392FEC"/>
    <w:rsid w:val="003935B0"/>
    <w:rsid w:val="003A5B04"/>
    <w:rsid w:val="003A7C9F"/>
    <w:rsid w:val="003B6336"/>
    <w:rsid w:val="003C3204"/>
    <w:rsid w:val="003D33DC"/>
    <w:rsid w:val="003E16D7"/>
    <w:rsid w:val="003E60AF"/>
    <w:rsid w:val="003F0A47"/>
    <w:rsid w:val="003F1C73"/>
    <w:rsid w:val="003F2540"/>
    <w:rsid w:val="004044FF"/>
    <w:rsid w:val="00404DFD"/>
    <w:rsid w:val="00407B1E"/>
    <w:rsid w:val="00407E39"/>
    <w:rsid w:val="00414A67"/>
    <w:rsid w:val="0041663C"/>
    <w:rsid w:val="004208FE"/>
    <w:rsid w:val="004228F1"/>
    <w:rsid w:val="00431080"/>
    <w:rsid w:val="0043182F"/>
    <w:rsid w:val="00440E71"/>
    <w:rsid w:val="00446F14"/>
    <w:rsid w:val="00472166"/>
    <w:rsid w:val="004729CC"/>
    <w:rsid w:val="00474B45"/>
    <w:rsid w:val="004851C5"/>
    <w:rsid w:val="00490FE3"/>
    <w:rsid w:val="004964E6"/>
    <w:rsid w:val="00497256"/>
    <w:rsid w:val="004A44FF"/>
    <w:rsid w:val="004A6346"/>
    <w:rsid w:val="004B4290"/>
    <w:rsid w:val="004C1CD2"/>
    <w:rsid w:val="004C43B2"/>
    <w:rsid w:val="004D47EA"/>
    <w:rsid w:val="004E3C4F"/>
    <w:rsid w:val="004E50B1"/>
    <w:rsid w:val="004E50B3"/>
    <w:rsid w:val="004F2E91"/>
    <w:rsid w:val="00501468"/>
    <w:rsid w:val="00503D57"/>
    <w:rsid w:val="00506E3B"/>
    <w:rsid w:val="00507674"/>
    <w:rsid w:val="005160F6"/>
    <w:rsid w:val="00521604"/>
    <w:rsid w:val="00522F1A"/>
    <w:rsid w:val="005331DC"/>
    <w:rsid w:val="00534FEB"/>
    <w:rsid w:val="00546BB8"/>
    <w:rsid w:val="00551983"/>
    <w:rsid w:val="00555A27"/>
    <w:rsid w:val="00560DF7"/>
    <w:rsid w:val="005620B5"/>
    <w:rsid w:val="00581E3F"/>
    <w:rsid w:val="00581F80"/>
    <w:rsid w:val="0058278E"/>
    <w:rsid w:val="00582AA6"/>
    <w:rsid w:val="0058688E"/>
    <w:rsid w:val="005870BE"/>
    <w:rsid w:val="005930A4"/>
    <w:rsid w:val="005A7D27"/>
    <w:rsid w:val="005B2355"/>
    <w:rsid w:val="005C244E"/>
    <w:rsid w:val="005D0FF6"/>
    <w:rsid w:val="005D13F1"/>
    <w:rsid w:val="005D1572"/>
    <w:rsid w:val="005D1A56"/>
    <w:rsid w:val="005E320A"/>
    <w:rsid w:val="005E4957"/>
    <w:rsid w:val="005F3F92"/>
    <w:rsid w:val="0060086C"/>
    <w:rsid w:val="00603CD6"/>
    <w:rsid w:val="00605BCC"/>
    <w:rsid w:val="006112F5"/>
    <w:rsid w:val="00623F14"/>
    <w:rsid w:val="00634BC7"/>
    <w:rsid w:val="0064505C"/>
    <w:rsid w:val="00660EB0"/>
    <w:rsid w:val="00661B60"/>
    <w:rsid w:val="00671157"/>
    <w:rsid w:val="006766E4"/>
    <w:rsid w:val="00693E54"/>
    <w:rsid w:val="0069406C"/>
    <w:rsid w:val="006A02F8"/>
    <w:rsid w:val="006A6D11"/>
    <w:rsid w:val="006B21ED"/>
    <w:rsid w:val="006B268D"/>
    <w:rsid w:val="006C3CDD"/>
    <w:rsid w:val="006C50C2"/>
    <w:rsid w:val="006E1991"/>
    <w:rsid w:val="006F1BE0"/>
    <w:rsid w:val="006F4EA5"/>
    <w:rsid w:val="006F6AF8"/>
    <w:rsid w:val="00700386"/>
    <w:rsid w:val="007033A5"/>
    <w:rsid w:val="0071149C"/>
    <w:rsid w:val="007251B3"/>
    <w:rsid w:val="00730511"/>
    <w:rsid w:val="0073202C"/>
    <w:rsid w:val="00733A2C"/>
    <w:rsid w:val="00744CFE"/>
    <w:rsid w:val="00745A14"/>
    <w:rsid w:val="00745C47"/>
    <w:rsid w:val="00745C60"/>
    <w:rsid w:val="00753A31"/>
    <w:rsid w:val="00757F4B"/>
    <w:rsid w:val="007634E0"/>
    <w:rsid w:val="00763707"/>
    <w:rsid w:val="00763A36"/>
    <w:rsid w:val="007866A0"/>
    <w:rsid w:val="007901FD"/>
    <w:rsid w:val="00791C7F"/>
    <w:rsid w:val="007A0F0B"/>
    <w:rsid w:val="007A7B5E"/>
    <w:rsid w:val="007B2617"/>
    <w:rsid w:val="007C358A"/>
    <w:rsid w:val="007D0EB5"/>
    <w:rsid w:val="007F12B1"/>
    <w:rsid w:val="007F2878"/>
    <w:rsid w:val="00812317"/>
    <w:rsid w:val="00831FB7"/>
    <w:rsid w:val="00841E90"/>
    <w:rsid w:val="00850476"/>
    <w:rsid w:val="0086016E"/>
    <w:rsid w:val="00867A22"/>
    <w:rsid w:val="008757E0"/>
    <w:rsid w:val="0088651E"/>
    <w:rsid w:val="008C06D2"/>
    <w:rsid w:val="008E40E8"/>
    <w:rsid w:val="008F2D96"/>
    <w:rsid w:val="00903B91"/>
    <w:rsid w:val="00904111"/>
    <w:rsid w:val="00904173"/>
    <w:rsid w:val="0090547E"/>
    <w:rsid w:val="009154FD"/>
    <w:rsid w:val="009232B0"/>
    <w:rsid w:val="00925437"/>
    <w:rsid w:val="00931AB0"/>
    <w:rsid w:val="00931BE6"/>
    <w:rsid w:val="0093337D"/>
    <w:rsid w:val="0094503F"/>
    <w:rsid w:val="00950DC5"/>
    <w:rsid w:val="009552C5"/>
    <w:rsid w:val="00956062"/>
    <w:rsid w:val="00957A2D"/>
    <w:rsid w:val="00966CA9"/>
    <w:rsid w:val="009678A0"/>
    <w:rsid w:val="009678F4"/>
    <w:rsid w:val="009704E3"/>
    <w:rsid w:val="00970CA9"/>
    <w:rsid w:val="0098243F"/>
    <w:rsid w:val="0098427D"/>
    <w:rsid w:val="00992A42"/>
    <w:rsid w:val="00995B8A"/>
    <w:rsid w:val="00996E63"/>
    <w:rsid w:val="009B2966"/>
    <w:rsid w:val="009B2C3B"/>
    <w:rsid w:val="009C2C8E"/>
    <w:rsid w:val="009C49FA"/>
    <w:rsid w:val="009D1B6A"/>
    <w:rsid w:val="009D59B7"/>
    <w:rsid w:val="009E2D25"/>
    <w:rsid w:val="009F01B4"/>
    <w:rsid w:val="009F3891"/>
    <w:rsid w:val="009F3AEC"/>
    <w:rsid w:val="009F47FF"/>
    <w:rsid w:val="00A060A7"/>
    <w:rsid w:val="00A10D63"/>
    <w:rsid w:val="00A17BED"/>
    <w:rsid w:val="00A230FA"/>
    <w:rsid w:val="00A330F0"/>
    <w:rsid w:val="00A3554E"/>
    <w:rsid w:val="00A446D4"/>
    <w:rsid w:val="00A46009"/>
    <w:rsid w:val="00A675E4"/>
    <w:rsid w:val="00A67EA1"/>
    <w:rsid w:val="00A73B2B"/>
    <w:rsid w:val="00A91FFC"/>
    <w:rsid w:val="00A95150"/>
    <w:rsid w:val="00A96CE0"/>
    <w:rsid w:val="00AB29DF"/>
    <w:rsid w:val="00AB462A"/>
    <w:rsid w:val="00AB5303"/>
    <w:rsid w:val="00AC00A1"/>
    <w:rsid w:val="00AC4F51"/>
    <w:rsid w:val="00AD144B"/>
    <w:rsid w:val="00AD163D"/>
    <w:rsid w:val="00AD751D"/>
    <w:rsid w:val="00AE78FB"/>
    <w:rsid w:val="00AF0B98"/>
    <w:rsid w:val="00AF4B63"/>
    <w:rsid w:val="00B11A60"/>
    <w:rsid w:val="00B12D91"/>
    <w:rsid w:val="00B12F5D"/>
    <w:rsid w:val="00B16376"/>
    <w:rsid w:val="00B175A2"/>
    <w:rsid w:val="00B20567"/>
    <w:rsid w:val="00B267E6"/>
    <w:rsid w:val="00B46E54"/>
    <w:rsid w:val="00B53658"/>
    <w:rsid w:val="00B551D3"/>
    <w:rsid w:val="00B55931"/>
    <w:rsid w:val="00B55E8A"/>
    <w:rsid w:val="00B62DC8"/>
    <w:rsid w:val="00B72945"/>
    <w:rsid w:val="00B777C9"/>
    <w:rsid w:val="00B87FA8"/>
    <w:rsid w:val="00B93FBF"/>
    <w:rsid w:val="00BA13C1"/>
    <w:rsid w:val="00BB6701"/>
    <w:rsid w:val="00BC1C95"/>
    <w:rsid w:val="00BE11B1"/>
    <w:rsid w:val="00BF34BF"/>
    <w:rsid w:val="00BF6C19"/>
    <w:rsid w:val="00C01C3B"/>
    <w:rsid w:val="00C10993"/>
    <w:rsid w:val="00C26280"/>
    <w:rsid w:val="00C32C39"/>
    <w:rsid w:val="00C35945"/>
    <w:rsid w:val="00C406EA"/>
    <w:rsid w:val="00C433A4"/>
    <w:rsid w:val="00C43E71"/>
    <w:rsid w:val="00C47167"/>
    <w:rsid w:val="00C668A4"/>
    <w:rsid w:val="00C70340"/>
    <w:rsid w:val="00C71969"/>
    <w:rsid w:val="00C80ADC"/>
    <w:rsid w:val="00C86AA4"/>
    <w:rsid w:val="00C87F57"/>
    <w:rsid w:val="00C95B12"/>
    <w:rsid w:val="00CA1D58"/>
    <w:rsid w:val="00CA2425"/>
    <w:rsid w:val="00CA25AF"/>
    <w:rsid w:val="00CA3673"/>
    <w:rsid w:val="00CA59F1"/>
    <w:rsid w:val="00CA7161"/>
    <w:rsid w:val="00CC7044"/>
    <w:rsid w:val="00CC7534"/>
    <w:rsid w:val="00CE0D87"/>
    <w:rsid w:val="00CF240C"/>
    <w:rsid w:val="00CF2ECD"/>
    <w:rsid w:val="00D05155"/>
    <w:rsid w:val="00D259CF"/>
    <w:rsid w:val="00D26540"/>
    <w:rsid w:val="00D31FF9"/>
    <w:rsid w:val="00D36F5C"/>
    <w:rsid w:val="00D400F2"/>
    <w:rsid w:val="00D46F36"/>
    <w:rsid w:val="00D47BFA"/>
    <w:rsid w:val="00D50612"/>
    <w:rsid w:val="00D54870"/>
    <w:rsid w:val="00D5556D"/>
    <w:rsid w:val="00D6010D"/>
    <w:rsid w:val="00D6179C"/>
    <w:rsid w:val="00D63625"/>
    <w:rsid w:val="00D65644"/>
    <w:rsid w:val="00D768F7"/>
    <w:rsid w:val="00D777FE"/>
    <w:rsid w:val="00D807C8"/>
    <w:rsid w:val="00D81CA3"/>
    <w:rsid w:val="00D872FB"/>
    <w:rsid w:val="00DA0CB6"/>
    <w:rsid w:val="00DB6D9E"/>
    <w:rsid w:val="00DC4DAA"/>
    <w:rsid w:val="00DD295C"/>
    <w:rsid w:val="00DD453D"/>
    <w:rsid w:val="00DD48E2"/>
    <w:rsid w:val="00DE105E"/>
    <w:rsid w:val="00DE2BA0"/>
    <w:rsid w:val="00E119B1"/>
    <w:rsid w:val="00E20A3B"/>
    <w:rsid w:val="00E212BA"/>
    <w:rsid w:val="00E23001"/>
    <w:rsid w:val="00E27725"/>
    <w:rsid w:val="00E4065F"/>
    <w:rsid w:val="00E40940"/>
    <w:rsid w:val="00E40DE0"/>
    <w:rsid w:val="00E4636E"/>
    <w:rsid w:val="00E53CA2"/>
    <w:rsid w:val="00E55BB6"/>
    <w:rsid w:val="00E64870"/>
    <w:rsid w:val="00E65B37"/>
    <w:rsid w:val="00E673B5"/>
    <w:rsid w:val="00E723C7"/>
    <w:rsid w:val="00E74529"/>
    <w:rsid w:val="00E913C1"/>
    <w:rsid w:val="00E96EC4"/>
    <w:rsid w:val="00E97383"/>
    <w:rsid w:val="00EA292D"/>
    <w:rsid w:val="00EA348C"/>
    <w:rsid w:val="00EA47BB"/>
    <w:rsid w:val="00EA5E32"/>
    <w:rsid w:val="00EA67AF"/>
    <w:rsid w:val="00EB7E32"/>
    <w:rsid w:val="00ED12E5"/>
    <w:rsid w:val="00ED2EA5"/>
    <w:rsid w:val="00ED3C5C"/>
    <w:rsid w:val="00ED4608"/>
    <w:rsid w:val="00EE3E05"/>
    <w:rsid w:val="00EF0B9D"/>
    <w:rsid w:val="00EF49E8"/>
    <w:rsid w:val="00EF5049"/>
    <w:rsid w:val="00F0763E"/>
    <w:rsid w:val="00F20406"/>
    <w:rsid w:val="00F2279C"/>
    <w:rsid w:val="00F26BD9"/>
    <w:rsid w:val="00F278B8"/>
    <w:rsid w:val="00F46665"/>
    <w:rsid w:val="00F542F9"/>
    <w:rsid w:val="00F546CF"/>
    <w:rsid w:val="00F60A22"/>
    <w:rsid w:val="00F71B3A"/>
    <w:rsid w:val="00F72608"/>
    <w:rsid w:val="00F72927"/>
    <w:rsid w:val="00F75571"/>
    <w:rsid w:val="00F76EB6"/>
    <w:rsid w:val="00F8169D"/>
    <w:rsid w:val="00FB260C"/>
    <w:rsid w:val="00FC7E4D"/>
    <w:rsid w:val="00FD16E7"/>
    <w:rsid w:val="00FD2350"/>
    <w:rsid w:val="00FE3F73"/>
    <w:rsid w:val="00FE67DD"/>
    <w:rsid w:val="00FE6896"/>
    <w:rsid w:val="00FF4FEF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FB6EA0-E03A-46A3-9DA4-FECA8189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494C-828C-427B-9183-A6F116AA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Máneton Antunes de Macedo</cp:lastModifiedBy>
  <cp:revision>2</cp:revision>
  <cp:lastPrinted>2020-03-05T12:39:00Z</cp:lastPrinted>
  <dcterms:created xsi:type="dcterms:W3CDTF">2020-03-17T14:55:00Z</dcterms:created>
  <dcterms:modified xsi:type="dcterms:W3CDTF">2020-03-17T14:55:00Z</dcterms:modified>
</cp:coreProperties>
</file>