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Calibri" w:hAnsi="Calibri" w:cs="Calibri"/>
          <w:noProof/>
          <w:lang w:val="pt"/>
        </w:rPr>
        <w:drawing>
          <wp:inline distT="0" distB="0" distL="0" distR="0">
            <wp:extent cx="8001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ESTADO DO MARANH</w:t>
      </w:r>
      <w:r>
        <w:rPr>
          <w:rFonts w:ascii="Times New Roman" w:hAnsi="Times New Roman"/>
          <w:b/>
          <w:bCs/>
        </w:rPr>
        <w:t>Ã</w:t>
      </w:r>
      <w:r>
        <w:rPr>
          <w:rFonts w:ascii="Times New Roman" w:hAnsi="Times New Roman"/>
          <w:b/>
          <w:bCs/>
        </w:rPr>
        <w:t>O</w:t>
      </w:r>
    </w:p>
    <w:p w:rsidR="00F00CC4" w:rsidRDefault="00F00CC4" w:rsidP="00F00CC4">
      <w:pPr>
        <w:widowControl w:val="0"/>
        <w:shd w:val="clear" w:color="auto" w:fill="FFFFFF"/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Assembleia Legislativa</w:t>
      </w:r>
    </w:p>
    <w:p w:rsidR="00F00CC4" w:rsidRDefault="00F00CC4" w:rsidP="00F00CC4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Gabinete do Deputado Edivaldo Holanda</w:t>
      </w:r>
    </w:p>
    <w:p w:rsidR="008E66B7" w:rsidRDefault="00F00CC4"/>
    <w:p w:rsidR="00F00CC4" w:rsidRDefault="00F00CC4"/>
    <w:p w:rsidR="00F00CC4" w:rsidRDefault="00F00CC4" w:rsidP="00F00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nº               / 2022</w:t>
      </w: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Nos termos do que dispõe o art. 163, III, do Regimento Interno da Assembleia Legislativa do Estado do Maranhão, requeiro a Vossa Excelência, que após aprovação do Plenário, seja submetido ao regime de tramitação de urgência, com dispensa de interstício, para discussão e votação em Sessão Extraordinária a ser realizada logo após a presente Sessão Ordinária,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Projeto de Lei Ordinária</w:t>
      </w:r>
      <w:r>
        <w:rPr>
          <w:rFonts w:ascii="Arial" w:hAnsi="Arial" w:cs="Arial"/>
          <w:b/>
          <w:bCs/>
          <w:sz w:val="24"/>
          <w:szCs w:val="24"/>
        </w:rPr>
        <w:t xml:space="preserve"> nº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451</w:t>
      </w:r>
      <w:r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 xml:space="preserve">22 </w:t>
      </w:r>
      <w:r w:rsidRPr="00F00CC4">
        <w:rPr>
          <w:rFonts w:ascii="Arial" w:hAnsi="Arial" w:cs="Arial"/>
          <w:sz w:val="24"/>
          <w:szCs w:val="24"/>
        </w:rPr>
        <w:t>de minha autoria.</w:t>
      </w:r>
      <w:bookmarkStart w:id="0" w:name="_GoBack"/>
      <w:bookmarkEnd w:id="0"/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360" w:lineRule="auto"/>
        <w:ind w:firstLine="1985"/>
        <w:jc w:val="both"/>
        <w:rPr>
          <w:rFonts w:ascii="Arial" w:hAnsi="Arial" w:cs="Arial"/>
        </w:rPr>
      </w:pPr>
    </w:p>
    <w:p w:rsidR="00F00CC4" w:rsidRDefault="00F00CC4" w:rsidP="00F00CC4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Plenário Deputado Nagib Haickel do Palácio Manuel Beckman, São Luís - Ma,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novembro de 2022. </w:t>
      </w:r>
    </w:p>
    <w:p w:rsidR="00F00CC4" w:rsidRDefault="00F00CC4" w:rsidP="00F00CC4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CC4" w:rsidRDefault="00F00CC4" w:rsidP="00F00CC4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CC4" w:rsidRDefault="00F00CC4" w:rsidP="00F00CC4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CC4" w:rsidRDefault="00F00CC4" w:rsidP="00F00CC4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CC4" w:rsidRDefault="00F00CC4" w:rsidP="00F00CC4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CC4" w:rsidRDefault="00F00CC4" w:rsidP="00F00CC4">
      <w:pPr>
        <w:widowControl w:val="0"/>
        <w:tabs>
          <w:tab w:val="left" w:pos="708"/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Edivaldo Holanda</w:t>
      </w: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Deputado Estadual – PSD</w:t>
      </w: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CC4" w:rsidRDefault="00F00CC4" w:rsidP="00F00C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0CC4" w:rsidRDefault="00F00CC4"/>
    <w:sectPr w:rsidR="00F00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C4"/>
    <w:rsid w:val="008E36C3"/>
    <w:rsid w:val="009B0C68"/>
    <w:rsid w:val="00F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DD2A"/>
  <w15:chartTrackingRefBased/>
  <w15:docId w15:val="{9D2B85A3-85F4-46B4-ABDD-D217FADE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C4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</cp:revision>
  <dcterms:created xsi:type="dcterms:W3CDTF">2022-11-30T13:19:00Z</dcterms:created>
  <dcterms:modified xsi:type="dcterms:W3CDTF">2022-11-30T13:23:00Z</dcterms:modified>
</cp:coreProperties>
</file>