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127130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LIMITA EM ATÉ 10% A TAXA DE CONVENIÊNCIA, PARA COMPRA DE PASSAGEM ANTECIPADA NA INTERNET PELAS EMPRESAS PRESTADORAS DE SERVIÇO MARÍTIMO, AQUAVIÁRIO E RODOVIÁRIO NO ÂMBITO DO ESTADO DO 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127130" w:rsidRDefault="00127130" w:rsidP="00127130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:rsidR="00127130" w:rsidRDefault="00127130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Fica limitada em até 10% da taxa de conveniência para compra de passagem antecipada na internet cobrada por empresas prestadoras de serviços de transporte marítimo, aquaviário e rodoviário no âmbito do Estado do Maranhão</w:t>
      </w:r>
      <w:r w:rsidR="00EC2A19">
        <w:rPr>
          <w:rFonts w:ascii="Times New Roman" w:hAnsi="Times New Roman"/>
          <w:szCs w:val="24"/>
        </w:rPr>
        <w:t xml:space="preserve">. </w:t>
      </w:r>
    </w:p>
    <w:p w:rsidR="00B03E6E" w:rsidRDefault="00127130" w:rsidP="00127130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Parágrafo único: </w:t>
      </w:r>
      <w:r>
        <w:rPr>
          <w:rFonts w:ascii="Times New Roman" w:hAnsi="Times New Roman"/>
          <w:szCs w:val="24"/>
        </w:rPr>
        <w:t>define-se como taxa de conveniência o sobrepreço aplicado ao valor da tarifa das concessionárias de transporte para compras antecipadas de passagens para passageiros, veículos, máquinas e similares pela internet nos portais eletrônicos e aplicativos de celular utilizados pelas empresas.</w:t>
      </w:r>
    </w:p>
    <w:p w:rsidR="00127130" w:rsidRDefault="00127130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 regulamentação desta lei será feita pelo Poder Executivo.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127130">
        <w:rPr>
          <w:rFonts w:ascii="Times New Roman" w:hAnsi="Times New Roman"/>
          <w:szCs w:val="24"/>
        </w:rPr>
        <w:t>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B5510F" w:rsidRDefault="00B5510F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 modo precípuo, faz-se mister destacar que os modais de transporte carecem de reajuste de preços, periodicamente, de maneira a tornar a exploração econômica do transporte viável às concessionárias, contudo, abusos em sobretaxas devem ser combatidos.</w:t>
      </w:r>
    </w:p>
    <w:p w:rsidR="00B5510F" w:rsidRDefault="00B5510F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presente projeto de lei visa estabelecer um teto dentro de parâmetros legais para nortear a cobrança da taxa de conveniência pela internet.</w:t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  <w:bookmarkStart w:id="0" w:name="_GoBack"/>
      <w:bookmarkEnd w:id="0"/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27130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5253F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5510F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A2EA7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A240-9092-4060-8581-1BC13DB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3</cp:revision>
  <cp:lastPrinted>2020-06-08T20:50:00Z</cp:lastPrinted>
  <dcterms:created xsi:type="dcterms:W3CDTF">2022-12-07T12:37:00Z</dcterms:created>
  <dcterms:modified xsi:type="dcterms:W3CDTF">2022-12-07T12:48:00Z</dcterms:modified>
</cp:coreProperties>
</file>