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2DE92" w14:textId="77777777" w:rsidR="002222D8" w:rsidRPr="0069132F" w:rsidRDefault="002222D8" w:rsidP="00C136A4">
      <w:pPr>
        <w:tabs>
          <w:tab w:val="left" w:pos="1701"/>
          <w:tab w:val="left" w:pos="1985"/>
        </w:tabs>
        <w:jc w:val="center"/>
        <w:rPr>
          <w:rFonts w:ascii="Times New Roman" w:hAnsi="Times New Roman" w:cs="Times New Roman"/>
          <w:color w:val="000000" w:themeColor="text1"/>
        </w:rPr>
      </w:pPr>
    </w:p>
    <w:p w14:paraId="44F4D4EA" w14:textId="74A29FD5" w:rsidR="00F92A35" w:rsidRPr="004D2F33" w:rsidRDefault="00F92A35" w:rsidP="00C136A4">
      <w:pPr>
        <w:tabs>
          <w:tab w:val="left" w:pos="1701"/>
          <w:tab w:val="left" w:pos="1985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4D2F33">
        <w:rPr>
          <w:rFonts w:ascii="Times New Roman" w:hAnsi="Times New Roman" w:cs="Times New Roman"/>
          <w:b/>
          <w:color w:val="000000" w:themeColor="text1"/>
        </w:rPr>
        <w:t xml:space="preserve">PROJETO DE LEI Nº </w:t>
      </w:r>
      <w:r w:rsidR="002222D8" w:rsidRPr="004D2F33">
        <w:rPr>
          <w:rFonts w:ascii="Times New Roman" w:hAnsi="Times New Roman" w:cs="Times New Roman"/>
          <w:b/>
          <w:color w:val="000000" w:themeColor="text1"/>
        </w:rPr>
        <w:t>_____</w:t>
      </w:r>
      <w:r w:rsidR="0091406C" w:rsidRPr="004D2F33">
        <w:rPr>
          <w:rFonts w:ascii="Times New Roman" w:hAnsi="Times New Roman" w:cs="Times New Roman"/>
          <w:b/>
          <w:color w:val="000000" w:themeColor="text1"/>
        </w:rPr>
        <w:t>/</w:t>
      </w:r>
      <w:r w:rsidR="004D2F33" w:rsidRPr="004D2F33">
        <w:rPr>
          <w:rFonts w:ascii="Times New Roman" w:hAnsi="Times New Roman" w:cs="Times New Roman"/>
          <w:b/>
          <w:color w:val="000000" w:themeColor="text1"/>
        </w:rPr>
        <w:t>202</w:t>
      </w:r>
      <w:r w:rsidR="009355B1">
        <w:rPr>
          <w:rFonts w:ascii="Times New Roman" w:hAnsi="Times New Roman" w:cs="Times New Roman"/>
          <w:b/>
          <w:color w:val="000000" w:themeColor="text1"/>
        </w:rPr>
        <w:t>3</w:t>
      </w:r>
    </w:p>
    <w:p w14:paraId="7EB6E3A9" w14:textId="77777777" w:rsidR="002222D8" w:rsidRPr="0069132F" w:rsidRDefault="002222D8" w:rsidP="00C136A4">
      <w:pPr>
        <w:tabs>
          <w:tab w:val="left" w:pos="1701"/>
          <w:tab w:val="left" w:pos="1985"/>
        </w:tabs>
        <w:rPr>
          <w:rFonts w:ascii="Times New Roman" w:hAnsi="Times New Roman" w:cs="Times New Roman"/>
          <w:color w:val="000000" w:themeColor="text1"/>
        </w:rPr>
      </w:pPr>
    </w:p>
    <w:p w14:paraId="7F98FE0E" w14:textId="77777777" w:rsidR="00F92A35" w:rsidRPr="0069132F" w:rsidRDefault="00F92A35" w:rsidP="00AF18C7">
      <w:pPr>
        <w:spacing w:line="276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2B575241" w14:textId="77777777" w:rsidR="00F92A35" w:rsidRPr="004D2F33" w:rsidRDefault="00F92A35" w:rsidP="00AF18C7">
      <w:pPr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u w:val="single"/>
        </w:rPr>
      </w:pPr>
      <w:r w:rsidRPr="004D2F33">
        <w:rPr>
          <w:rFonts w:ascii="Times New Roman" w:hAnsi="Times New Roman" w:cs="Times New Roman"/>
          <w:color w:val="000000" w:themeColor="text1"/>
          <w:u w:val="single"/>
        </w:rPr>
        <w:t xml:space="preserve">Autoria: </w:t>
      </w:r>
      <w:r w:rsidRPr="004D2F33">
        <w:rPr>
          <w:rFonts w:ascii="Times New Roman" w:hAnsi="Times New Roman" w:cs="Times New Roman"/>
          <w:b/>
          <w:color w:val="000000" w:themeColor="text1"/>
          <w:u w:val="single"/>
        </w:rPr>
        <w:t>DR. YGLÉSIO</w:t>
      </w:r>
      <w:r w:rsidRPr="004D2F33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14:paraId="4FFB4222" w14:textId="77777777" w:rsidR="00F92A35" w:rsidRPr="0069132F" w:rsidRDefault="00F92A35" w:rsidP="00AF18C7">
      <w:pPr>
        <w:spacing w:line="276" w:lineRule="auto"/>
        <w:ind w:left="3828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7524E6DE" w14:textId="1E1B180A" w:rsidR="00F92A35" w:rsidRPr="0069132F" w:rsidRDefault="00864C26" w:rsidP="00AA76C8">
      <w:pPr>
        <w:spacing w:after="240"/>
        <w:ind w:left="4536"/>
        <w:jc w:val="both"/>
        <w:rPr>
          <w:rFonts w:ascii="Times New Roman" w:hAnsi="Times New Roman" w:cs="Times New Roman"/>
          <w:bCs/>
          <w:color w:val="000000" w:themeColor="text1"/>
        </w:rPr>
      </w:pPr>
      <w:r w:rsidRPr="004D2F33">
        <w:rPr>
          <w:rFonts w:ascii="Times New Roman" w:hAnsi="Times New Roman" w:cs="Times New Roman"/>
          <w:b/>
          <w:bCs/>
          <w:color w:val="000000" w:themeColor="text1"/>
        </w:rPr>
        <w:t xml:space="preserve">ESTABELECE </w:t>
      </w:r>
      <w:r w:rsidR="008A715F" w:rsidRPr="004D2F33">
        <w:rPr>
          <w:rFonts w:ascii="Times New Roman" w:hAnsi="Times New Roman" w:cs="Times New Roman"/>
          <w:b/>
          <w:bCs/>
          <w:color w:val="000000" w:themeColor="text1"/>
        </w:rPr>
        <w:t xml:space="preserve">AS </w:t>
      </w:r>
      <w:r w:rsidR="0091406C" w:rsidRPr="004D2F33">
        <w:rPr>
          <w:rFonts w:ascii="Times New Roman" w:hAnsi="Times New Roman" w:cs="Times New Roman"/>
          <w:b/>
          <w:bCs/>
          <w:color w:val="000000" w:themeColor="text1"/>
        </w:rPr>
        <w:t>DIRETRIZES ESTADUAIS PARA</w:t>
      </w:r>
      <w:r w:rsidRPr="004D2F3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4D2F33" w:rsidRPr="004D2F33">
        <w:rPr>
          <w:rFonts w:ascii="Times New Roman" w:hAnsi="Times New Roman" w:cs="Times New Roman"/>
          <w:b/>
          <w:bCs/>
          <w:color w:val="000000" w:themeColor="text1"/>
        </w:rPr>
        <w:t xml:space="preserve">AÇÕES DE COMBATE AO ASSÉDIO SEXUAL NAS </w:t>
      </w:r>
      <w:r w:rsidR="001E7D70">
        <w:rPr>
          <w:rFonts w:ascii="Times New Roman" w:hAnsi="Times New Roman" w:cs="Times New Roman"/>
          <w:b/>
          <w:bCs/>
          <w:color w:val="000000" w:themeColor="text1"/>
        </w:rPr>
        <w:t>INSTITUIÇÕES DO</w:t>
      </w:r>
      <w:r w:rsidR="004D2F33" w:rsidRPr="004D2F3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E7D70">
        <w:rPr>
          <w:rFonts w:ascii="Times New Roman" w:hAnsi="Times New Roman" w:cs="Times New Roman"/>
          <w:b/>
          <w:bCs/>
          <w:color w:val="000000" w:themeColor="text1"/>
        </w:rPr>
        <w:t xml:space="preserve">SISTEMA DE SEGURANÇA PÚBLICA </w:t>
      </w:r>
      <w:r w:rsidR="004D2F33" w:rsidRPr="004D2F33">
        <w:rPr>
          <w:rFonts w:ascii="Times New Roman" w:hAnsi="Times New Roman" w:cs="Times New Roman"/>
          <w:b/>
          <w:bCs/>
          <w:color w:val="000000" w:themeColor="text1"/>
        </w:rPr>
        <w:t>DO MARANHÃO</w:t>
      </w:r>
      <w:r w:rsidR="0055580C" w:rsidRPr="0069132F">
        <w:rPr>
          <w:rFonts w:ascii="Times New Roman" w:hAnsi="Times New Roman" w:cs="Times New Roman"/>
          <w:bCs/>
          <w:color w:val="000000" w:themeColor="text1"/>
        </w:rPr>
        <w:t>.</w:t>
      </w:r>
    </w:p>
    <w:p w14:paraId="781264E0" w14:textId="292050D5" w:rsidR="004D2F33" w:rsidRPr="00E84C83" w:rsidRDefault="004D2F33" w:rsidP="004D2F33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  <w:r w:rsidRPr="00E84C83">
        <w:rPr>
          <w:rFonts w:ascii="Times New Roman" w:hAnsi="Times New Roman" w:cs="Times New Roman"/>
          <w:b/>
          <w:bCs/>
          <w:color w:val="000000" w:themeColor="text1"/>
        </w:rPr>
        <w:t>Art. 1º</w:t>
      </w:r>
      <w:r w:rsidR="00E84C83">
        <w:rPr>
          <w:rFonts w:ascii="Times New Roman" w:hAnsi="Times New Roman" w:cs="Times New Roman"/>
          <w:b/>
          <w:bCs/>
          <w:color w:val="000000" w:themeColor="text1"/>
        </w:rPr>
        <w:t xml:space="preserve"> -</w:t>
      </w:r>
      <w:r w:rsidRPr="00E84C83">
        <w:rPr>
          <w:rFonts w:ascii="Times New Roman" w:hAnsi="Times New Roman" w:cs="Times New Roman"/>
          <w:bCs/>
          <w:color w:val="000000" w:themeColor="text1"/>
        </w:rPr>
        <w:t xml:space="preserve"> Esta lei estabelece as diretrizes estaduais para </w:t>
      </w:r>
      <w:r w:rsidR="00E84C83">
        <w:rPr>
          <w:rFonts w:ascii="Times New Roman" w:hAnsi="Times New Roman" w:cs="Times New Roman"/>
          <w:bCs/>
          <w:color w:val="000000" w:themeColor="text1"/>
        </w:rPr>
        <w:t xml:space="preserve">o </w:t>
      </w:r>
      <w:r w:rsidRPr="00E84C83">
        <w:rPr>
          <w:rFonts w:ascii="Times New Roman" w:hAnsi="Times New Roman" w:cs="Times New Roman"/>
          <w:bCs/>
          <w:color w:val="000000" w:themeColor="text1"/>
        </w:rPr>
        <w:t xml:space="preserve">combate ao assédio sexual nas instituições </w:t>
      </w:r>
      <w:r w:rsidR="008F29A3">
        <w:rPr>
          <w:rFonts w:ascii="Times New Roman" w:hAnsi="Times New Roman" w:cs="Times New Roman"/>
          <w:bCs/>
          <w:color w:val="000000" w:themeColor="text1"/>
        </w:rPr>
        <w:t xml:space="preserve">civis e militares </w:t>
      </w:r>
      <w:r w:rsidRPr="00E84C83">
        <w:rPr>
          <w:rFonts w:ascii="Times New Roman" w:hAnsi="Times New Roman" w:cs="Times New Roman"/>
          <w:bCs/>
          <w:color w:val="000000" w:themeColor="text1"/>
        </w:rPr>
        <w:t xml:space="preserve">do sistema de segurança pública do Estado do Maranhão. </w:t>
      </w:r>
    </w:p>
    <w:p w14:paraId="6B4FED9A" w14:textId="6EB73E64" w:rsidR="004D2F33" w:rsidRDefault="00E84C83" w:rsidP="004D2F33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§ 1º -</w:t>
      </w:r>
      <w:r w:rsidR="004D2F33" w:rsidRPr="00E84C83">
        <w:rPr>
          <w:rFonts w:ascii="Times New Roman" w:hAnsi="Times New Roman" w:cs="Times New Roman"/>
          <w:bCs/>
          <w:color w:val="000000" w:themeColor="text1"/>
        </w:rPr>
        <w:t xml:space="preserve"> Compreendem-se por instituições do sistema de segurança pública todas aquelas dispostas no art. 112 da Constituição do Estado do Maranhão</w:t>
      </w:r>
      <w:r w:rsidRPr="00E84C83">
        <w:rPr>
          <w:rFonts w:ascii="Times New Roman" w:hAnsi="Times New Roman" w:cs="Times New Roman"/>
          <w:bCs/>
          <w:color w:val="000000" w:themeColor="text1"/>
        </w:rPr>
        <w:t>.</w:t>
      </w:r>
      <w:r w:rsidR="004D2F33" w:rsidRPr="00E84C83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69F96166" w14:textId="2B9A7185" w:rsidR="007954AE" w:rsidRPr="008F29A3" w:rsidRDefault="00E84C83" w:rsidP="007954AE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  <w:r w:rsidRPr="008F29A3">
        <w:rPr>
          <w:rFonts w:ascii="Times New Roman" w:hAnsi="Times New Roman" w:cs="Times New Roman"/>
          <w:b/>
          <w:bCs/>
          <w:color w:val="000000" w:themeColor="text1"/>
        </w:rPr>
        <w:t>§ 2</w:t>
      </w:r>
      <w:r w:rsidRPr="008F29A3">
        <w:rPr>
          <w:rFonts w:ascii="Times New Roman" w:hAnsi="Times New Roman" w:cs="Times New Roman"/>
          <w:bCs/>
          <w:color w:val="000000" w:themeColor="text1"/>
        </w:rPr>
        <w:t xml:space="preserve">º - Compreende-se como assédio sexual toda a tentativa, por parte de superior hierárquico ou de quaisquer pessoas que não </w:t>
      </w:r>
      <w:r w:rsidR="007954AE" w:rsidRPr="008F29A3">
        <w:rPr>
          <w:rFonts w:ascii="Times New Roman" w:hAnsi="Times New Roman" w:cs="Times New Roman"/>
          <w:bCs/>
          <w:color w:val="000000" w:themeColor="text1"/>
        </w:rPr>
        <w:t>exerça sobre a vítima poder hierárquico</w:t>
      </w:r>
      <w:r w:rsidRPr="008F29A3">
        <w:rPr>
          <w:rFonts w:ascii="Times New Roman" w:hAnsi="Times New Roman" w:cs="Times New Roman"/>
          <w:bCs/>
          <w:color w:val="000000" w:themeColor="text1"/>
        </w:rPr>
        <w:t xml:space="preserve">, visando à obtenção de favores sexuais através de condutas reprováveis, indesejáveis e rejeitáveis, como forma de ameaçar e como condição para continuidade no cargo ou com objetivo de prejudicar a atividade laboral </w:t>
      </w:r>
      <w:r w:rsidR="007954AE" w:rsidRPr="008F29A3">
        <w:rPr>
          <w:rFonts w:ascii="Times New Roman" w:hAnsi="Times New Roman" w:cs="Times New Roman"/>
          <w:bCs/>
          <w:color w:val="000000" w:themeColor="text1"/>
        </w:rPr>
        <w:t xml:space="preserve">de quem integre a instituição. </w:t>
      </w:r>
    </w:p>
    <w:p w14:paraId="0801CCEF" w14:textId="3F9E374E" w:rsidR="004D2F33" w:rsidRPr="004D2F33" w:rsidRDefault="00E84C83" w:rsidP="007954AE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  <w:r w:rsidRPr="00E84C83">
        <w:rPr>
          <w:rFonts w:ascii="Times New Roman" w:hAnsi="Times New Roman" w:cs="Times New Roman"/>
          <w:b/>
          <w:bCs/>
          <w:color w:val="000000" w:themeColor="text1"/>
        </w:rPr>
        <w:t>Art. 2º</w:t>
      </w:r>
      <w:r w:rsidRPr="00E84C83">
        <w:rPr>
          <w:rFonts w:ascii="Times New Roman" w:hAnsi="Times New Roman" w:cs="Times New Roman"/>
          <w:bCs/>
          <w:color w:val="000000" w:themeColor="text1"/>
        </w:rPr>
        <w:t xml:space="preserve"> - </w:t>
      </w:r>
      <w:r w:rsidR="004D2F33" w:rsidRPr="004D2F33">
        <w:rPr>
          <w:rFonts w:ascii="Times New Roman" w:hAnsi="Times New Roman" w:cs="Times New Roman"/>
          <w:bCs/>
          <w:color w:val="000000" w:themeColor="text1"/>
        </w:rPr>
        <w:t>Est</w:t>
      </w:r>
      <w:r w:rsidR="007954AE">
        <w:rPr>
          <w:rFonts w:ascii="Times New Roman" w:hAnsi="Times New Roman" w:cs="Times New Roman"/>
          <w:bCs/>
          <w:color w:val="000000" w:themeColor="text1"/>
        </w:rPr>
        <w:t>a</w:t>
      </w:r>
      <w:r w:rsidR="004D2F33" w:rsidRPr="004D2F3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7954AE">
        <w:rPr>
          <w:rFonts w:ascii="Times New Roman" w:hAnsi="Times New Roman" w:cs="Times New Roman"/>
          <w:bCs/>
          <w:color w:val="000000" w:themeColor="text1"/>
        </w:rPr>
        <w:t xml:space="preserve">lei </w:t>
      </w:r>
      <w:r w:rsidR="004D2F33" w:rsidRPr="004D2F33">
        <w:rPr>
          <w:rFonts w:ascii="Times New Roman" w:hAnsi="Times New Roman" w:cs="Times New Roman"/>
          <w:bCs/>
          <w:color w:val="000000" w:themeColor="text1"/>
        </w:rPr>
        <w:t>tem por objetivos:</w:t>
      </w:r>
    </w:p>
    <w:p w14:paraId="7EB8FE33" w14:textId="04F2D0DB" w:rsidR="004D2F33" w:rsidRPr="004D2F33" w:rsidRDefault="004D2F33" w:rsidP="007954AE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  <w:r w:rsidRPr="007954AE">
        <w:rPr>
          <w:rFonts w:ascii="Times New Roman" w:hAnsi="Times New Roman" w:cs="Times New Roman"/>
          <w:b/>
          <w:bCs/>
          <w:color w:val="000000" w:themeColor="text1"/>
        </w:rPr>
        <w:t>I</w:t>
      </w:r>
      <w:r w:rsidR="007954AE">
        <w:rPr>
          <w:rFonts w:ascii="Times New Roman" w:hAnsi="Times New Roman" w:cs="Times New Roman"/>
          <w:bCs/>
          <w:color w:val="000000" w:themeColor="text1"/>
        </w:rPr>
        <w:t xml:space="preserve"> -</w:t>
      </w:r>
      <w:r w:rsidRPr="004D2F33">
        <w:rPr>
          <w:rFonts w:ascii="Times New Roman" w:hAnsi="Times New Roman" w:cs="Times New Roman"/>
          <w:bCs/>
          <w:color w:val="000000" w:themeColor="text1"/>
        </w:rPr>
        <w:t xml:space="preserve"> A adoção de mecanismos efetivos de prevenção, monitoramento, avaliação e superação do assédio sexual</w:t>
      </w:r>
      <w:r w:rsidR="007954AE">
        <w:rPr>
          <w:rFonts w:ascii="Times New Roman" w:hAnsi="Times New Roman" w:cs="Times New Roman"/>
          <w:bCs/>
          <w:color w:val="000000" w:themeColor="text1"/>
        </w:rPr>
        <w:t xml:space="preserve"> nas instituições do sistema de segurança pública do Estado do Maranhão</w:t>
      </w:r>
      <w:r w:rsidRPr="004D2F33">
        <w:rPr>
          <w:rFonts w:ascii="Times New Roman" w:hAnsi="Times New Roman" w:cs="Times New Roman"/>
          <w:bCs/>
          <w:color w:val="000000" w:themeColor="text1"/>
        </w:rPr>
        <w:t>;</w:t>
      </w:r>
    </w:p>
    <w:p w14:paraId="16390018" w14:textId="5BBAE359" w:rsidR="004D2F33" w:rsidRPr="004D2F33" w:rsidRDefault="004D2F33" w:rsidP="007954AE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  <w:r w:rsidRPr="007954AE">
        <w:rPr>
          <w:rFonts w:ascii="Times New Roman" w:hAnsi="Times New Roman" w:cs="Times New Roman"/>
          <w:b/>
          <w:bCs/>
          <w:color w:val="000000" w:themeColor="text1"/>
        </w:rPr>
        <w:t>II</w:t>
      </w:r>
      <w:r w:rsidR="007954AE">
        <w:rPr>
          <w:rFonts w:ascii="Times New Roman" w:hAnsi="Times New Roman" w:cs="Times New Roman"/>
          <w:bCs/>
          <w:color w:val="000000" w:themeColor="text1"/>
        </w:rPr>
        <w:t xml:space="preserve"> -</w:t>
      </w:r>
      <w:r w:rsidRPr="004D2F33">
        <w:rPr>
          <w:rFonts w:ascii="Times New Roman" w:hAnsi="Times New Roman" w:cs="Times New Roman"/>
          <w:bCs/>
          <w:color w:val="000000" w:themeColor="text1"/>
        </w:rPr>
        <w:t xml:space="preserve"> O favorecimento da identificação de indícios e evidências da ocorrência de práticas de assédio sexual no âmbito das instituições públicas, a partir da análise das relações institucionais, dos registros administrativos e demográficos e dos dados referentes a fluxos de trabalho na execução das políticas públicas;</w:t>
      </w:r>
    </w:p>
    <w:p w14:paraId="66926319" w14:textId="74D2BFDB" w:rsidR="004D2F33" w:rsidRPr="004D2F33" w:rsidRDefault="004D2F33" w:rsidP="007954AE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  <w:r w:rsidRPr="007954AE">
        <w:rPr>
          <w:rFonts w:ascii="Times New Roman" w:hAnsi="Times New Roman" w:cs="Times New Roman"/>
          <w:b/>
          <w:bCs/>
          <w:color w:val="000000" w:themeColor="text1"/>
        </w:rPr>
        <w:t>III</w:t>
      </w:r>
      <w:r w:rsidR="007954AE">
        <w:rPr>
          <w:rFonts w:ascii="Times New Roman" w:hAnsi="Times New Roman" w:cs="Times New Roman"/>
          <w:bCs/>
          <w:color w:val="000000" w:themeColor="text1"/>
        </w:rPr>
        <w:t xml:space="preserve"> -</w:t>
      </w:r>
      <w:r w:rsidRPr="004D2F33">
        <w:rPr>
          <w:rFonts w:ascii="Times New Roman" w:hAnsi="Times New Roman" w:cs="Times New Roman"/>
          <w:bCs/>
          <w:color w:val="000000" w:themeColor="text1"/>
        </w:rPr>
        <w:t xml:space="preserve"> Refletir sobre a reprodução de práticas de assédio sexual </w:t>
      </w:r>
      <w:r w:rsidR="007954AE">
        <w:rPr>
          <w:rFonts w:ascii="Times New Roman" w:hAnsi="Times New Roman" w:cs="Times New Roman"/>
          <w:bCs/>
          <w:color w:val="000000" w:themeColor="text1"/>
        </w:rPr>
        <w:t>n</w:t>
      </w:r>
      <w:r w:rsidRPr="004D2F33">
        <w:rPr>
          <w:rFonts w:ascii="Times New Roman" w:hAnsi="Times New Roman" w:cs="Times New Roman"/>
          <w:bCs/>
          <w:color w:val="000000" w:themeColor="text1"/>
        </w:rPr>
        <w:t>os espaços de trabalho;</w:t>
      </w:r>
    </w:p>
    <w:p w14:paraId="60AB7872" w14:textId="600862B0" w:rsidR="004D2F33" w:rsidRDefault="004D2F33" w:rsidP="007954AE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  <w:r w:rsidRPr="007954AE">
        <w:rPr>
          <w:rFonts w:ascii="Times New Roman" w:hAnsi="Times New Roman" w:cs="Times New Roman"/>
          <w:b/>
          <w:bCs/>
          <w:color w:val="000000" w:themeColor="text1"/>
        </w:rPr>
        <w:t>IV</w:t>
      </w:r>
      <w:r w:rsidR="007954AE">
        <w:rPr>
          <w:rFonts w:ascii="Times New Roman" w:hAnsi="Times New Roman" w:cs="Times New Roman"/>
          <w:bCs/>
          <w:color w:val="000000" w:themeColor="text1"/>
        </w:rPr>
        <w:t xml:space="preserve"> - </w:t>
      </w:r>
      <w:r w:rsidRPr="004D2F33">
        <w:rPr>
          <w:rFonts w:ascii="Times New Roman" w:hAnsi="Times New Roman" w:cs="Times New Roman"/>
          <w:bCs/>
          <w:color w:val="000000" w:themeColor="text1"/>
        </w:rPr>
        <w:t>Promover o reconhecimento do assédio sexual como violação dos direitos humanos, em especial das mulheres;</w:t>
      </w:r>
    </w:p>
    <w:p w14:paraId="407F1848" w14:textId="77777777" w:rsidR="007954AE" w:rsidRPr="004D2F33" w:rsidRDefault="007954AE" w:rsidP="007954AE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2D38A2C1" w14:textId="77655D50" w:rsidR="004D2F33" w:rsidRPr="004D2F33" w:rsidRDefault="004D2F33" w:rsidP="007954AE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  <w:r w:rsidRPr="007954AE">
        <w:rPr>
          <w:rFonts w:ascii="Times New Roman" w:hAnsi="Times New Roman" w:cs="Times New Roman"/>
          <w:b/>
          <w:bCs/>
          <w:color w:val="000000" w:themeColor="text1"/>
        </w:rPr>
        <w:t>V</w:t>
      </w:r>
      <w:r w:rsidR="007954AE">
        <w:rPr>
          <w:rFonts w:ascii="Times New Roman" w:hAnsi="Times New Roman" w:cs="Times New Roman"/>
          <w:bCs/>
          <w:color w:val="000000" w:themeColor="text1"/>
        </w:rPr>
        <w:t xml:space="preserve"> -</w:t>
      </w:r>
      <w:r w:rsidRPr="004D2F33">
        <w:rPr>
          <w:rFonts w:ascii="Times New Roman" w:hAnsi="Times New Roman" w:cs="Times New Roman"/>
          <w:bCs/>
          <w:color w:val="000000" w:themeColor="text1"/>
        </w:rPr>
        <w:t xml:space="preserve"> A busca pela construção de um espaço de transformação de relações sociais;</w:t>
      </w:r>
    </w:p>
    <w:p w14:paraId="06B9C659" w14:textId="32EF6259" w:rsidR="007954AE" w:rsidRPr="00E84C83" w:rsidRDefault="008B3C7E" w:rsidP="007954AE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  <w:r w:rsidRPr="008B3C7E">
        <w:rPr>
          <w:rFonts w:ascii="Times New Roman" w:hAnsi="Times New Roman" w:cs="Times New Roman"/>
          <w:b/>
          <w:bCs/>
          <w:color w:val="000000" w:themeColor="text1"/>
        </w:rPr>
        <w:t>Art. 3º</w:t>
      </w:r>
      <w:r>
        <w:rPr>
          <w:rFonts w:ascii="Times New Roman" w:hAnsi="Times New Roman" w:cs="Times New Roman"/>
          <w:bCs/>
          <w:color w:val="000000" w:themeColor="text1"/>
        </w:rPr>
        <w:t xml:space="preserve"> - </w:t>
      </w:r>
      <w:r w:rsidR="007954AE" w:rsidRPr="00E84C83">
        <w:rPr>
          <w:rFonts w:ascii="Times New Roman" w:hAnsi="Times New Roman" w:cs="Times New Roman"/>
          <w:bCs/>
          <w:color w:val="000000" w:themeColor="text1"/>
        </w:rPr>
        <w:t xml:space="preserve">As instituições do sistema de segurança pública do Estado do Maranhão </w:t>
      </w:r>
      <w:r w:rsidR="008F29A3" w:rsidRPr="008F29A3">
        <w:rPr>
          <w:rFonts w:ascii="Times New Roman" w:hAnsi="Times New Roman" w:cs="Times New Roman"/>
          <w:bCs/>
          <w:color w:val="000000" w:themeColor="text1"/>
        </w:rPr>
        <w:t>poderão</w:t>
      </w:r>
      <w:r w:rsidR="007954AE" w:rsidRPr="00E84C8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7954AE">
        <w:rPr>
          <w:rFonts w:ascii="Times New Roman" w:hAnsi="Times New Roman" w:cs="Times New Roman"/>
          <w:bCs/>
          <w:color w:val="000000" w:themeColor="text1"/>
        </w:rPr>
        <w:t>promover a capacitação permanente de prevenção e enfrentamento ao assédio sexual, dirigido aos seus servidores públicos efetivos e comissionados, trabalhadores terceirizados, estagiários e demais interessados.</w:t>
      </w:r>
    </w:p>
    <w:p w14:paraId="588289C8" w14:textId="1A523A04" w:rsidR="004D2F33" w:rsidRPr="004D2F33" w:rsidRDefault="004D2F33" w:rsidP="008B3C7E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  <w:r w:rsidRPr="008B3C7E">
        <w:rPr>
          <w:rFonts w:ascii="Times New Roman" w:hAnsi="Times New Roman" w:cs="Times New Roman"/>
          <w:b/>
          <w:bCs/>
          <w:color w:val="000000" w:themeColor="text1"/>
        </w:rPr>
        <w:t xml:space="preserve">Art. </w:t>
      </w:r>
      <w:r w:rsidR="008B3C7E" w:rsidRPr="008B3C7E">
        <w:rPr>
          <w:rFonts w:ascii="Times New Roman" w:hAnsi="Times New Roman" w:cs="Times New Roman"/>
          <w:b/>
          <w:bCs/>
          <w:color w:val="000000" w:themeColor="text1"/>
        </w:rPr>
        <w:t>4</w:t>
      </w:r>
      <w:r w:rsidRPr="008B3C7E">
        <w:rPr>
          <w:rFonts w:ascii="Times New Roman" w:hAnsi="Times New Roman" w:cs="Times New Roman"/>
          <w:b/>
          <w:bCs/>
          <w:color w:val="000000" w:themeColor="text1"/>
        </w:rPr>
        <w:t>º</w:t>
      </w:r>
      <w:r w:rsidRPr="004D2F3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8B3C7E">
        <w:rPr>
          <w:rFonts w:ascii="Times New Roman" w:hAnsi="Times New Roman" w:cs="Times New Roman"/>
          <w:bCs/>
          <w:color w:val="000000" w:themeColor="text1"/>
        </w:rPr>
        <w:t xml:space="preserve">- </w:t>
      </w:r>
      <w:r w:rsidRPr="004D2F33">
        <w:rPr>
          <w:rFonts w:ascii="Times New Roman" w:hAnsi="Times New Roman" w:cs="Times New Roman"/>
          <w:bCs/>
          <w:color w:val="000000" w:themeColor="text1"/>
        </w:rPr>
        <w:t>O</w:t>
      </w:r>
      <w:r w:rsidR="008B3C7E">
        <w:rPr>
          <w:rFonts w:ascii="Times New Roman" w:hAnsi="Times New Roman" w:cs="Times New Roman"/>
          <w:bCs/>
          <w:color w:val="000000" w:themeColor="text1"/>
        </w:rPr>
        <w:t>s pr</w:t>
      </w:r>
      <w:r w:rsidRPr="004D2F33">
        <w:rPr>
          <w:rFonts w:ascii="Times New Roman" w:hAnsi="Times New Roman" w:cs="Times New Roman"/>
          <w:bCs/>
          <w:color w:val="000000" w:themeColor="text1"/>
        </w:rPr>
        <w:t>ograma</w:t>
      </w:r>
      <w:r w:rsidR="008B3C7E">
        <w:rPr>
          <w:rFonts w:ascii="Times New Roman" w:hAnsi="Times New Roman" w:cs="Times New Roman"/>
          <w:bCs/>
          <w:color w:val="000000" w:themeColor="text1"/>
        </w:rPr>
        <w:t>s</w:t>
      </w:r>
      <w:r w:rsidRPr="004D2F33">
        <w:rPr>
          <w:rFonts w:ascii="Times New Roman" w:hAnsi="Times New Roman" w:cs="Times New Roman"/>
          <w:bCs/>
          <w:color w:val="000000" w:themeColor="text1"/>
        </w:rPr>
        <w:t xml:space="preserve"> de </w:t>
      </w:r>
      <w:r w:rsidR="008B3C7E">
        <w:rPr>
          <w:rFonts w:ascii="Times New Roman" w:hAnsi="Times New Roman" w:cs="Times New Roman"/>
          <w:bCs/>
          <w:color w:val="000000" w:themeColor="text1"/>
        </w:rPr>
        <w:t>ca</w:t>
      </w:r>
      <w:r w:rsidRPr="004D2F33">
        <w:rPr>
          <w:rFonts w:ascii="Times New Roman" w:hAnsi="Times New Roman" w:cs="Times New Roman"/>
          <w:bCs/>
          <w:color w:val="000000" w:themeColor="text1"/>
        </w:rPr>
        <w:t>pacitação</w:t>
      </w:r>
      <w:r w:rsidR="008B3C7E">
        <w:rPr>
          <w:rFonts w:ascii="Times New Roman" w:hAnsi="Times New Roman" w:cs="Times New Roman"/>
          <w:bCs/>
          <w:color w:val="000000" w:themeColor="text1"/>
        </w:rPr>
        <w:t xml:space="preserve"> eventualmente realizados pelas instituições do sistema de segurança pública do Estado do Maranhão</w:t>
      </w:r>
      <w:r w:rsidRPr="004D2F33">
        <w:rPr>
          <w:rFonts w:ascii="Times New Roman" w:hAnsi="Times New Roman" w:cs="Times New Roman"/>
          <w:bCs/>
          <w:color w:val="000000" w:themeColor="text1"/>
        </w:rPr>
        <w:t xml:space="preserve"> t</w:t>
      </w:r>
      <w:r w:rsidR="008B3C7E">
        <w:rPr>
          <w:rFonts w:ascii="Times New Roman" w:hAnsi="Times New Roman" w:cs="Times New Roman"/>
          <w:bCs/>
          <w:color w:val="000000" w:themeColor="text1"/>
        </w:rPr>
        <w:t>ê</w:t>
      </w:r>
      <w:r w:rsidRPr="004D2F33">
        <w:rPr>
          <w:rFonts w:ascii="Times New Roman" w:hAnsi="Times New Roman" w:cs="Times New Roman"/>
          <w:bCs/>
          <w:color w:val="000000" w:themeColor="text1"/>
        </w:rPr>
        <w:t>m como princípios e diretrizes:</w:t>
      </w:r>
    </w:p>
    <w:p w14:paraId="6B1AA22F" w14:textId="2C846C48" w:rsidR="004D2F33" w:rsidRPr="004D2F33" w:rsidRDefault="004D2F33" w:rsidP="008B3C7E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  <w:r w:rsidRPr="008B3C7E">
        <w:rPr>
          <w:rFonts w:ascii="Times New Roman" w:hAnsi="Times New Roman" w:cs="Times New Roman"/>
          <w:b/>
          <w:bCs/>
          <w:color w:val="000000" w:themeColor="text1"/>
        </w:rPr>
        <w:t>I</w:t>
      </w:r>
      <w:r w:rsidR="008B3C7E">
        <w:rPr>
          <w:rFonts w:ascii="Times New Roman" w:hAnsi="Times New Roman" w:cs="Times New Roman"/>
          <w:bCs/>
          <w:color w:val="000000" w:themeColor="text1"/>
        </w:rPr>
        <w:t xml:space="preserve"> -</w:t>
      </w:r>
      <w:r w:rsidRPr="004D2F33">
        <w:rPr>
          <w:rFonts w:ascii="Times New Roman" w:hAnsi="Times New Roman" w:cs="Times New Roman"/>
          <w:bCs/>
          <w:color w:val="000000" w:themeColor="text1"/>
        </w:rPr>
        <w:t xml:space="preserve"> O respeito a todo e qualquer participante, independente de cor, raça, credo, procedência nacional ou origem étnica;</w:t>
      </w:r>
    </w:p>
    <w:p w14:paraId="07C1865C" w14:textId="3F3124C3" w:rsidR="004D2F33" w:rsidRPr="004D2F33" w:rsidRDefault="004D2F33" w:rsidP="008B3C7E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  <w:r w:rsidRPr="008B3C7E">
        <w:rPr>
          <w:rFonts w:ascii="Times New Roman" w:hAnsi="Times New Roman" w:cs="Times New Roman"/>
          <w:b/>
          <w:bCs/>
          <w:color w:val="000000" w:themeColor="text1"/>
        </w:rPr>
        <w:t>II</w:t>
      </w:r>
      <w:r w:rsidR="008B3C7E">
        <w:rPr>
          <w:rFonts w:ascii="Times New Roman" w:hAnsi="Times New Roman" w:cs="Times New Roman"/>
          <w:bCs/>
          <w:color w:val="000000" w:themeColor="text1"/>
        </w:rPr>
        <w:t xml:space="preserve"> -</w:t>
      </w:r>
      <w:r w:rsidRPr="004D2F33">
        <w:rPr>
          <w:rFonts w:ascii="Times New Roman" w:hAnsi="Times New Roman" w:cs="Times New Roman"/>
          <w:bCs/>
          <w:color w:val="000000" w:themeColor="text1"/>
        </w:rPr>
        <w:t xml:space="preserve"> A garantia da liberdade e apreço à tolerância;</w:t>
      </w:r>
    </w:p>
    <w:p w14:paraId="50C665DE" w14:textId="59896052" w:rsidR="004D2F33" w:rsidRPr="004D2F33" w:rsidRDefault="004D2F33" w:rsidP="008B3C7E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  <w:r w:rsidRPr="008B3C7E">
        <w:rPr>
          <w:rFonts w:ascii="Times New Roman" w:hAnsi="Times New Roman" w:cs="Times New Roman"/>
          <w:b/>
          <w:bCs/>
          <w:color w:val="000000" w:themeColor="text1"/>
        </w:rPr>
        <w:t>III</w:t>
      </w:r>
      <w:r w:rsidR="008B3C7E">
        <w:rPr>
          <w:rFonts w:ascii="Times New Roman" w:hAnsi="Times New Roman" w:cs="Times New Roman"/>
          <w:bCs/>
          <w:color w:val="000000" w:themeColor="text1"/>
        </w:rPr>
        <w:t xml:space="preserve"> -</w:t>
      </w:r>
      <w:r w:rsidRPr="004D2F33">
        <w:rPr>
          <w:rFonts w:ascii="Times New Roman" w:hAnsi="Times New Roman" w:cs="Times New Roman"/>
          <w:bCs/>
          <w:color w:val="000000" w:themeColor="text1"/>
        </w:rPr>
        <w:t xml:space="preserve"> A manutenção do padrão de qualidade de ensino;</w:t>
      </w:r>
    </w:p>
    <w:p w14:paraId="13573853" w14:textId="0B775131" w:rsidR="004D2F33" w:rsidRPr="004D2F33" w:rsidRDefault="004D2F33" w:rsidP="008B3C7E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  <w:r w:rsidRPr="008B3C7E">
        <w:rPr>
          <w:rFonts w:ascii="Times New Roman" w:hAnsi="Times New Roman" w:cs="Times New Roman"/>
          <w:b/>
          <w:bCs/>
          <w:color w:val="000000" w:themeColor="text1"/>
        </w:rPr>
        <w:t>IV</w:t>
      </w:r>
      <w:r w:rsidR="008B3C7E">
        <w:rPr>
          <w:rFonts w:ascii="Times New Roman" w:hAnsi="Times New Roman" w:cs="Times New Roman"/>
          <w:bCs/>
          <w:color w:val="000000" w:themeColor="text1"/>
        </w:rPr>
        <w:t xml:space="preserve"> - </w:t>
      </w:r>
      <w:r w:rsidRPr="004D2F33">
        <w:rPr>
          <w:rFonts w:ascii="Times New Roman" w:hAnsi="Times New Roman" w:cs="Times New Roman"/>
          <w:bCs/>
          <w:color w:val="000000" w:themeColor="text1"/>
        </w:rPr>
        <w:t>A valorização da experiência individual de cada participante;</w:t>
      </w:r>
    </w:p>
    <w:p w14:paraId="0D6ABD36" w14:textId="2E66C14E" w:rsidR="004D2F33" w:rsidRPr="004D2F33" w:rsidRDefault="004D2F33" w:rsidP="008B3C7E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  <w:r w:rsidRPr="008B3C7E">
        <w:rPr>
          <w:rFonts w:ascii="Times New Roman" w:hAnsi="Times New Roman" w:cs="Times New Roman"/>
          <w:b/>
          <w:bCs/>
          <w:color w:val="000000" w:themeColor="text1"/>
        </w:rPr>
        <w:t>V</w:t>
      </w:r>
      <w:r w:rsidR="008B3C7E">
        <w:rPr>
          <w:rFonts w:ascii="Times New Roman" w:hAnsi="Times New Roman" w:cs="Times New Roman"/>
          <w:bCs/>
          <w:color w:val="000000" w:themeColor="text1"/>
        </w:rPr>
        <w:t xml:space="preserve"> -</w:t>
      </w:r>
      <w:r w:rsidRPr="004D2F33">
        <w:rPr>
          <w:rFonts w:ascii="Times New Roman" w:hAnsi="Times New Roman" w:cs="Times New Roman"/>
          <w:bCs/>
          <w:color w:val="000000" w:themeColor="text1"/>
        </w:rPr>
        <w:t xml:space="preserve"> Preconização do recorte de gênero, compreendendo que o assédio sexual é sobremaneira vivenciado pelas mulheres;</w:t>
      </w:r>
    </w:p>
    <w:p w14:paraId="61CF861D" w14:textId="486EBFED" w:rsidR="004D2F33" w:rsidRPr="004D2F33" w:rsidRDefault="004D2F33" w:rsidP="008B3C7E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  <w:r w:rsidRPr="008B3C7E">
        <w:rPr>
          <w:rFonts w:ascii="Times New Roman" w:hAnsi="Times New Roman" w:cs="Times New Roman"/>
          <w:b/>
          <w:bCs/>
          <w:color w:val="000000" w:themeColor="text1"/>
        </w:rPr>
        <w:t>V</w:t>
      </w:r>
      <w:r w:rsidR="008B3C7E" w:rsidRPr="008B3C7E">
        <w:rPr>
          <w:rFonts w:ascii="Times New Roman" w:hAnsi="Times New Roman" w:cs="Times New Roman"/>
          <w:b/>
          <w:bCs/>
          <w:color w:val="000000" w:themeColor="text1"/>
        </w:rPr>
        <w:t>I</w:t>
      </w:r>
      <w:r w:rsidR="008B3C7E">
        <w:rPr>
          <w:rFonts w:ascii="Times New Roman" w:hAnsi="Times New Roman" w:cs="Times New Roman"/>
          <w:bCs/>
          <w:color w:val="000000" w:themeColor="text1"/>
        </w:rPr>
        <w:t xml:space="preserve"> -</w:t>
      </w:r>
      <w:r w:rsidRPr="004D2F33">
        <w:rPr>
          <w:rFonts w:ascii="Times New Roman" w:hAnsi="Times New Roman" w:cs="Times New Roman"/>
          <w:bCs/>
          <w:color w:val="000000" w:themeColor="text1"/>
        </w:rPr>
        <w:t xml:space="preserve"> Preconização do recorte racial e étnico tecendo a produção de conhecimento e práticas antirracistas</w:t>
      </w:r>
      <w:r w:rsidR="008B3C7E">
        <w:rPr>
          <w:rFonts w:ascii="Times New Roman" w:hAnsi="Times New Roman" w:cs="Times New Roman"/>
          <w:bCs/>
          <w:color w:val="000000" w:themeColor="text1"/>
        </w:rPr>
        <w:t>, considerando que as mulheres negras são as principais vítimas do assédio sexual</w:t>
      </w:r>
      <w:r w:rsidRPr="004D2F33">
        <w:rPr>
          <w:rFonts w:ascii="Times New Roman" w:hAnsi="Times New Roman" w:cs="Times New Roman"/>
          <w:bCs/>
          <w:color w:val="000000" w:themeColor="text1"/>
        </w:rPr>
        <w:t>;</w:t>
      </w:r>
    </w:p>
    <w:p w14:paraId="7A4B4D0B" w14:textId="1E827375" w:rsidR="004D2F33" w:rsidRPr="004D2F33" w:rsidRDefault="004D2F33" w:rsidP="008B3C7E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  <w:r w:rsidRPr="008B3C7E">
        <w:rPr>
          <w:rFonts w:ascii="Times New Roman" w:hAnsi="Times New Roman" w:cs="Times New Roman"/>
          <w:b/>
          <w:bCs/>
          <w:color w:val="000000" w:themeColor="text1"/>
        </w:rPr>
        <w:t>VII</w:t>
      </w:r>
      <w:r w:rsidR="008B3C7E">
        <w:rPr>
          <w:rFonts w:ascii="Times New Roman" w:hAnsi="Times New Roman" w:cs="Times New Roman"/>
          <w:bCs/>
          <w:color w:val="000000" w:themeColor="text1"/>
        </w:rPr>
        <w:t xml:space="preserve"> -</w:t>
      </w:r>
      <w:r w:rsidRPr="004D2F33">
        <w:rPr>
          <w:rFonts w:ascii="Times New Roman" w:hAnsi="Times New Roman" w:cs="Times New Roman"/>
          <w:bCs/>
          <w:color w:val="000000" w:themeColor="text1"/>
        </w:rPr>
        <w:t xml:space="preserve"> Que o espaço de </w:t>
      </w:r>
      <w:r w:rsidR="008B3C7E">
        <w:rPr>
          <w:rFonts w:ascii="Times New Roman" w:hAnsi="Times New Roman" w:cs="Times New Roman"/>
          <w:bCs/>
          <w:color w:val="000000" w:themeColor="text1"/>
        </w:rPr>
        <w:t>convivência</w:t>
      </w:r>
      <w:r w:rsidRPr="004D2F33">
        <w:rPr>
          <w:rFonts w:ascii="Times New Roman" w:hAnsi="Times New Roman" w:cs="Times New Roman"/>
          <w:bCs/>
          <w:color w:val="000000" w:themeColor="text1"/>
        </w:rPr>
        <w:t xml:space="preserve"> do</w:t>
      </w:r>
      <w:r w:rsidR="008B3C7E">
        <w:rPr>
          <w:rFonts w:ascii="Times New Roman" w:hAnsi="Times New Roman" w:cs="Times New Roman"/>
          <w:bCs/>
          <w:color w:val="000000" w:themeColor="text1"/>
        </w:rPr>
        <w:t>s</w:t>
      </w:r>
      <w:r w:rsidRPr="004D2F3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8B3C7E">
        <w:rPr>
          <w:rFonts w:ascii="Times New Roman" w:hAnsi="Times New Roman" w:cs="Times New Roman"/>
          <w:bCs/>
          <w:color w:val="000000" w:themeColor="text1"/>
        </w:rPr>
        <w:t>programas de capacitação</w:t>
      </w:r>
      <w:r w:rsidRPr="004D2F33">
        <w:rPr>
          <w:rFonts w:ascii="Times New Roman" w:hAnsi="Times New Roman" w:cs="Times New Roman"/>
          <w:bCs/>
          <w:color w:val="000000" w:themeColor="text1"/>
        </w:rPr>
        <w:t xml:space="preserve"> seja</w:t>
      </w:r>
      <w:r w:rsidR="008B3C7E">
        <w:rPr>
          <w:rFonts w:ascii="Times New Roman" w:hAnsi="Times New Roman" w:cs="Times New Roman"/>
          <w:bCs/>
          <w:color w:val="000000" w:themeColor="text1"/>
        </w:rPr>
        <w:t>m</w:t>
      </w:r>
      <w:r w:rsidRPr="004D2F33">
        <w:rPr>
          <w:rFonts w:ascii="Times New Roman" w:hAnsi="Times New Roman" w:cs="Times New Roman"/>
          <w:bCs/>
          <w:color w:val="000000" w:themeColor="text1"/>
        </w:rPr>
        <w:t xml:space="preserve"> o</w:t>
      </w:r>
      <w:r w:rsidR="008B3C7E">
        <w:rPr>
          <w:rFonts w:ascii="Times New Roman" w:hAnsi="Times New Roman" w:cs="Times New Roman"/>
          <w:bCs/>
          <w:color w:val="000000" w:themeColor="text1"/>
        </w:rPr>
        <w:t>s</w:t>
      </w:r>
      <w:r w:rsidRPr="004D2F33">
        <w:rPr>
          <w:rFonts w:ascii="Times New Roman" w:hAnsi="Times New Roman" w:cs="Times New Roman"/>
          <w:bCs/>
          <w:color w:val="000000" w:themeColor="text1"/>
        </w:rPr>
        <w:t xml:space="preserve"> ambiente</w:t>
      </w:r>
      <w:r w:rsidR="008B3C7E">
        <w:rPr>
          <w:rFonts w:ascii="Times New Roman" w:hAnsi="Times New Roman" w:cs="Times New Roman"/>
          <w:bCs/>
          <w:color w:val="000000" w:themeColor="text1"/>
        </w:rPr>
        <w:t>s</w:t>
      </w:r>
      <w:r w:rsidRPr="004D2F33">
        <w:rPr>
          <w:rFonts w:ascii="Times New Roman" w:hAnsi="Times New Roman" w:cs="Times New Roman"/>
          <w:bCs/>
          <w:color w:val="000000" w:themeColor="text1"/>
        </w:rPr>
        <w:t xml:space="preserve"> primário</w:t>
      </w:r>
      <w:r w:rsidR="008B3C7E">
        <w:rPr>
          <w:rFonts w:ascii="Times New Roman" w:hAnsi="Times New Roman" w:cs="Times New Roman"/>
          <w:bCs/>
          <w:color w:val="000000" w:themeColor="text1"/>
        </w:rPr>
        <w:t>s</w:t>
      </w:r>
      <w:r w:rsidRPr="004D2F3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8B3C7E">
        <w:rPr>
          <w:rFonts w:ascii="Times New Roman" w:hAnsi="Times New Roman" w:cs="Times New Roman"/>
          <w:bCs/>
          <w:color w:val="000000" w:themeColor="text1"/>
        </w:rPr>
        <w:t>de</w:t>
      </w:r>
      <w:r w:rsidRPr="004D2F33">
        <w:rPr>
          <w:rFonts w:ascii="Times New Roman" w:hAnsi="Times New Roman" w:cs="Times New Roman"/>
          <w:bCs/>
          <w:color w:val="000000" w:themeColor="text1"/>
        </w:rPr>
        <w:t xml:space="preserve"> combate e op</w:t>
      </w:r>
      <w:r w:rsidR="008B3C7E">
        <w:rPr>
          <w:rFonts w:ascii="Times New Roman" w:hAnsi="Times New Roman" w:cs="Times New Roman"/>
          <w:bCs/>
          <w:color w:val="000000" w:themeColor="text1"/>
        </w:rPr>
        <w:t xml:space="preserve">osição </w:t>
      </w:r>
      <w:r w:rsidRPr="004D2F33">
        <w:rPr>
          <w:rFonts w:ascii="Times New Roman" w:hAnsi="Times New Roman" w:cs="Times New Roman"/>
          <w:bCs/>
          <w:color w:val="000000" w:themeColor="text1"/>
        </w:rPr>
        <w:t>ao assédio sexual.</w:t>
      </w:r>
    </w:p>
    <w:p w14:paraId="2A9EC950" w14:textId="0FFCFA84" w:rsidR="004D2F33" w:rsidRPr="004D2F33" w:rsidRDefault="004D2F33" w:rsidP="008F29A3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7763A">
        <w:rPr>
          <w:rFonts w:ascii="Times New Roman" w:hAnsi="Times New Roman" w:cs="Times New Roman"/>
          <w:b/>
          <w:bCs/>
          <w:color w:val="000000" w:themeColor="text1"/>
        </w:rPr>
        <w:t xml:space="preserve">Art. </w:t>
      </w:r>
      <w:r w:rsidR="008B3C7E" w:rsidRPr="0067763A">
        <w:rPr>
          <w:rFonts w:ascii="Times New Roman" w:hAnsi="Times New Roman" w:cs="Times New Roman"/>
          <w:b/>
          <w:bCs/>
          <w:color w:val="000000" w:themeColor="text1"/>
        </w:rPr>
        <w:t>5</w:t>
      </w:r>
      <w:r w:rsidRPr="0067763A">
        <w:rPr>
          <w:rFonts w:ascii="Times New Roman" w:hAnsi="Times New Roman" w:cs="Times New Roman"/>
          <w:b/>
          <w:bCs/>
          <w:color w:val="000000" w:themeColor="text1"/>
        </w:rPr>
        <w:t>º</w:t>
      </w:r>
      <w:r w:rsidRPr="004D2F3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8B3C7E">
        <w:rPr>
          <w:rFonts w:ascii="Times New Roman" w:hAnsi="Times New Roman" w:cs="Times New Roman"/>
          <w:bCs/>
          <w:color w:val="000000" w:themeColor="text1"/>
        </w:rPr>
        <w:t xml:space="preserve">- </w:t>
      </w:r>
      <w:r w:rsidRPr="004D2F33">
        <w:rPr>
          <w:rFonts w:ascii="Times New Roman" w:hAnsi="Times New Roman" w:cs="Times New Roman"/>
          <w:bCs/>
          <w:color w:val="000000" w:themeColor="text1"/>
        </w:rPr>
        <w:t>O</w:t>
      </w:r>
      <w:r w:rsidR="008B3C7E">
        <w:rPr>
          <w:rFonts w:ascii="Times New Roman" w:hAnsi="Times New Roman" w:cs="Times New Roman"/>
          <w:bCs/>
          <w:color w:val="000000" w:themeColor="text1"/>
        </w:rPr>
        <w:t>s</w:t>
      </w:r>
      <w:r w:rsidRPr="004D2F3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8B3C7E">
        <w:rPr>
          <w:rFonts w:ascii="Times New Roman" w:hAnsi="Times New Roman" w:cs="Times New Roman"/>
          <w:bCs/>
          <w:color w:val="000000" w:themeColor="text1"/>
        </w:rPr>
        <w:t>programas de capacitação</w:t>
      </w:r>
      <w:r w:rsidRPr="004D2F33">
        <w:rPr>
          <w:rFonts w:ascii="Times New Roman" w:hAnsi="Times New Roman" w:cs="Times New Roman"/>
          <w:bCs/>
          <w:color w:val="000000" w:themeColor="text1"/>
        </w:rPr>
        <w:t xml:space="preserve"> ter</w:t>
      </w:r>
      <w:r w:rsidR="008B3C7E">
        <w:rPr>
          <w:rFonts w:ascii="Times New Roman" w:hAnsi="Times New Roman" w:cs="Times New Roman"/>
          <w:bCs/>
          <w:color w:val="000000" w:themeColor="text1"/>
        </w:rPr>
        <w:t>ão</w:t>
      </w:r>
      <w:r w:rsidRPr="004D2F33">
        <w:rPr>
          <w:rFonts w:ascii="Times New Roman" w:hAnsi="Times New Roman" w:cs="Times New Roman"/>
          <w:bCs/>
          <w:color w:val="000000" w:themeColor="text1"/>
        </w:rPr>
        <w:t xml:space="preserve"> como ações prioritárias a realização das seguintes atividades:</w:t>
      </w:r>
    </w:p>
    <w:p w14:paraId="481BC058" w14:textId="45791A7E" w:rsidR="004D2F33" w:rsidRPr="004D2F33" w:rsidRDefault="004D2F33" w:rsidP="0005003A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  <w:r w:rsidRPr="0005003A">
        <w:rPr>
          <w:rFonts w:ascii="Times New Roman" w:hAnsi="Times New Roman" w:cs="Times New Roman"/>
          <w:b/>
          <w:bCs/>
          <w:color w:val="000000" w:themeColor="text1"/>
        </w:rPr>
        <w:t>I</w:t>
      </w:r>
      <w:r w:rsidR="0067763A">
        <w:rPr>
          <w:rFonts w:ascii="Times New Roman" w:hAnsi="Times New Roman" w:cs="Times New Roman"/>
          <w:bCs/>
          <w:color w:val="000000" w:themeColor="text1"/>
        </w:rPr>
        <w:t xml:space="preserve"> - </w:t>
      </w:r>
      <w:r w:rsidRPr="004D2F33">
        <w:rPr>
          <w:rFonts w:ascii="Times New Roman" w:hAnsi="Times New Roman" w:cs="Times New Roman"/>
          <w:bCs/>
          <w:color w:val="000000" w:themeColor="text1"/>
        </w:rPr>
        <w:t>Produção e divulgação de campanha para sensibilização sobre o assédio sexual;</w:t>
      </w:r>
    </w:p>
    <w:p w14:paraId="6BAECAC8" w14:textId="3A6E0DED" w:rsidR="004D2F33" w:rsidRPr="004D2F33" w:rsidRDefault="004D2F33" w:rsidP="0005003A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  <w:r w:rsidRPr="0005003A">
        <w:rPr>
          <w:rFonts w:ascii="Times New Roman" w:hAnsi="Times New Roman" w:cs="Times New Roman"/>
          <w:b/>
          <w:bCs/>
          <w:color w:val="000000" w:themeColor="text1"/>
        </w:rPr>
        <w:t>II</w:t>
      </w:r>
      <w:r w:rsidR="0067763A">
        <w:rPr>
          <w:rFonts w:ascii="Times New Roman" w:hAnsi="Times New Roman" w:cs="Times New Roman"/>
          <w:bCs/>
          <w:color w:val="000000" w:themeColor="text1"/>
        </w:rPr>
        <w:t xml:space="preserve"> -</w:t>
      </w:r>
      <w:r w:rsidRPr="004D2F33">
        <w:rPr>
          <w:rFonts w:ascii="Times New Roman" w:hAnsi="Times New Roman" w:cs="Times New Roman"/>
          <w:bCs/>
          <w:color w:val="000000" w:themeColor="text1"/>
        </w:rPr>
        <w:t xml:space="preserve"> Promoção de formação interna obrigatória para os servidores públicos</w:t>
      </w:r>
      <w:r w:rsidR="0067763A">
        <w:rPr>
          <w:rFonts w:ascii="Times New Roman" w:hAnsi="Times New Roman" w:cs="Times New Roman"/>
          <w:bCs/>
          <w:color w:val="000000" w:themeColor="text1"/>
        </w:rPr>
        <w:t xml:space="preserve"> das instituições do sistema de segurança pública do Maranhão</w:t>
      </w:r>
      <w:r w:rsidRPr="004D2F33">
        <w:rPr>
          <w:rFonts w:ascii="Times New Roman" w:hAnsi="Times New Roman" w:cs="Times New Roman"/>
          <w:bCs/>
          <w:color w:val="000000" w:themeColor="text1"/>
        </w:rPr>
        <w:t>, efetivos e comissionados, trabalhadores terceirizados</w:t>
      </w:r>
      <w:r w:rsidR="0005003A">
        <w:rPr>
          <w:rFonts w:ascii="Times New Roman" w:hAnsi="Times New Roman" w:cs="Times New Roman"/>
          <w:bCs/>
          <w:color w:val="000000" w:themeColor="text1"/>
        </w:rPr>
        <w:t xml:space="preserve"> e estagiários</w:t>
      </w:r>
      <w:r w:rsidRPr="004D2F33">
        <w:rPr>
          <w:rFonts w:ascii="Times New Roman" w:hAnsi="Times New Roman" w:cs="Times New Roman"/>
          <w:bCs/>
          <w:color w:val="000000" w:themeColor="text1"/>
        </w:rPr>
        <w:t>, com frequência mínima de 75% das atividades realizadas, para o reconhecimento das práticas de assédio sexual e formas de enfrentamento à problemática;</w:t>
      </w:r>
    </w:p>
    <w:p w14:paraId="2313340F" w14:textId="09BC4EDD" w:rsidR="004D2F33" w:rsidRPr="004D2F33" w:rsidRDefault="004D2F33" w:rsidP="0005003A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  <w:r w:rsidRPr="0005003A">
        <w:rPr>
          <w:rFonts w:ascii="Times New Roman" w:hAnsi="Times New Roman" w:cs="Times New Roman"/>
          <w:b/>
          <w:bCs/>
          <w:color w:val="000000" w:themeColor="text1"/>
        </w:rPr>
        <w:lastRenderedPageBreak/>
        <w:t>III</w:t>
      </w:r>
      <w:r w:rsidR="0005003A">
        <w:rPr>
          <w:rFonts w:ascii="Times New Roman" w:hAnsi="Times New Roman" w:cs="Times New Roman"/>
          <w:bCs/>
          <w:color w:val="000000" w:themeColor="text1"/>
        </w:rPr>
        <w:t xml:space="preserve"> -</w:t>
      </w:r>
      <w:r w:rsidRPr="004D2F33">
        <w:rPr>
          <w:rFonts w:ascii="Times New Roman" w:hAnsi="Times New Roman" w:cs="Times New Roman"/>
          <w:bCs/>
          <w:color w:val="000000" w:themeColor="text1"/>
        </w:rPr>
        <w:t xml:space="preserve"> Produção e divulgação de dados sobre denúncias de assédio sexual no âmbito da</w:t>
      </w:r>
      <w:r w:rsidR="0005003A">
        <w:rPr>
          <w:rFonts w:ascii="Times New Roman" w:hAnsi="Times New Roman" w:cs="Times New Roman"/>
          <w:bCs/>
          <w:color w:val="000000" w:themeColor="text1"/>
        </w:rPr>
        <w:t>s instituições do sistema de segurança pública</w:t>
      </w:r>
      <w:r w:rsidRPr="004D2F33">
        <w:rPr>
          <w:rFonts w:ascii="Times New Roman" w:hAnsi="Times New Roman" w:cs="Times New Roman"/>
          <w:bCs/>
          <w:color w:val="000000" w:themeColor="text1"/>
        </w:rPr>
        <w:t>, em todos setores, destacando o perfilamento das vítimas e agressores, em especial informações sobre gênero, raça e orientação sexual;</w:t>
      </w:r>
    </w:p>
    <w:p w14:paraId="32C0D727" w14:textId="4A45762A" w:rsidR="004D2F33" w:rsidRPr="004D2F33" w:rsidRDefault="004D2F33" w:rsidP="0005003A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  <w:r w:rsidRPr="0005003A">
        <w:rPr>
          <w:rFonts w:ascii="Times New Roman" w:hAnsi="Times New Roman" w:cs="Times New Roman"/>
          <w:b/>
          <w:bCs/>
          <w:color w:val="000000" w:themeColor="text1"/>
        </w:rPr>
        <w:t>IV</w:t>
      </w:r>
      <w:r w:rsidR="0005003A">
        <w:rPr>
          <w:rFonts w:ascii="Times New Roman" w:hAnsi="Times New Roman" w:cs="Times New Roman"/>
          <w:bCs/>
          <w:color w:val="000000" w:themeColor="text1"/>
        </w:rPr>
        <w:t xml:space="preserve"> -</w:t>
      </w:r>
      <w:r w:rsidRPr="004D2F33">
        <w:rPr>
          <w:rFonts w:ascii="Times New Roman" w:hAnsi="Times New Roman" w:cs="Times New Roman"/>
          <w:bCs/>
          <w:color w:val="000000" w:themeColor="text1"/>
        </w:rPr>
        <w:t xml:space="preserve"> Promoção de seminários anuais, abertos ao público externo, com a presença dos órgãos de fiscalização, promoção e controle do sistema de justiça, para a apresentação dos resultados e desafios do programa;</w:t>
      </w:r>
    </w:p>
    <w:p w14:paraId="549083A0" w14:textId="054CF292" w:rsidR="004D2F33" w:rsidRPr="004D2F33" w:rsidRDefault="004D2F33" w:rsidP="0005003A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  <w:r w:rsidRPr="0005003A">
        <w:rPr>
          <w:rFonts w:ascii="Times New Roman" w:hAnsi="Times New Roman" w:cs="Times New Roman"/>
          <w:b/>
          <w:bCs/>
          <w:color w:val="000000" w:themeColor="text1"/>
        </w:rPr>
        <w:t xml:space="preserve">Art. </w:t>
      </w:r>
      <w:r w:rsidR="0005003A" w:rsidRPr="0005003A">
        <w:rPr>
          <w:rFonts w:ascii="Times New Roman" w:hAnsi="Times New Roman" w:cs="Times New Roman"/>
          <w:b/>
          <w:bCs/>
          <w:color w:val="000000" w:themeColor="text1"/>
        </w:rPr>
        <w:t>6</w:t>
      </w:r>
      <w:r w:rsidRPr="0005003A">
        <w:rPr>
          <w:rFonts w:ascii="Times New Roman" w:hAnsi="Times New Roman" w:cs="Times New Roman"/>
          <w:b/>
          <w:bCs/>
          <w:color w:val="000000" w:themeColor="text1"/>
        </w:rPr>
        <w:t>º</w:t>
      </w:r>
      <w:r w:rsidRPr="004D2F3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05003A">
        <w:rPr>
          <w:rFonts w:ascii="Times New Roman" w:hAnsi="Times New Roman" w:cs="Times New Roman"/>
          <w:bCs/>
          <w:color w:val="000000" w:themeColor="text1"/>
        </w:rPr>
        <w:t xml:space="preserve">- </w:t>
      </w:r>
      <w:r w:rsidRPr="004D2F33">
        <w:rPr>
          <w:rFonts w:ascii="Times New Roman" w:hAnsi="Times New Roman" w:cs="Times New Roman"/>
          <w:bCs/>
          <w:color w:val="000000" w:themeColor="text1"/>
        </w:rPr>
        <w:t>Para fins de identificação e contabilização de casos de assédio sexual, levar-se-á em consideração o simples registro de denúncia, não estando condicionada à existência de eventual procedimento investigativo ou decisão judicial ou administrativa.</w:t>
      </w:r>
    </w:p>
    <w:p w14:paraId="463FA74B" w14:textId="7079E0D6" w:rsidR="004D2F33" w:rsidRPr="004D2F33" w:rsidRDefault="004D2F33" w:rsidP="0005003A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  <w:r w:rsidRPr="0005003A">
        <w:rPr>
          <w:rFonts w:ascii="Times New Roman" w:hAnsi="Times New Roman" w:cs="Times New Roman"/>
          <w:b/>
          <w:bCs/>
          <w:color w:val="000000" w:themeColor="text1"/>
        </w:rPr>
        <w:t xml:space="preserve">Art. </w:t>
      </w:r>
      <w:r w:rsidR="0005003A" w:rsidRPr="0005003A">
        <w:rPr>
          <w:rFonts w:ascii="Times New Roman" w:hAnsi="Times New Roman" w:cs="Times New Roman"/>
          <w:b/>
          <w:bCs/>
          <w:color w:val="000000" w:themeColor="text1"/>
        </w:rPr>
        <w:t>7</w:t>
      </w:r>
      <w:r w:rsidRPr="0005003A">
        <w:rPr>
          <w:rFonts w:ascii="Times New Roman" w:hAnsi="Times New Roman" w:cs="Times New Roman"/>
          <w:b/>
          <w:bCs/>
          <w:color w:val="000000" w:themeColor="text1"/>
        </w:rPr>
        <w:t>º</w:t>
      </w:r>
      <w:r w:rsidRPr="004D2F3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05003A">
        <w:rPr>
          <w:rFonts w:ascii="Times New Roman" w:hAnsi="Times New Roman" w:cs="Times New Roman"/>
          <w:bCs/>
          <w:color w:val="000000" w:themeColor="text1"/>
        </w:rPr>
        <w:t>- Os programas de capacitação poderão ser realizados em parcerias</w:t>
      </w:r>
      <w:r w:rsidRPr="004D2F33">
        <w:rPr>
          <w:rFonts w:ascii="Times New Roman" w:hAnsi="Times New Roman" w:cs="Times New Roman"/>
          <w:bCs/>
          <w:color w:val="000000" w:themeColor="text1"/>
        </w:rPr>
        <w:t xml:space="preserve"> com Universidades Públicas, e Organizações da Sociedade Civil que debatam o assédio sexual e temas correlatos para a construção da ementa e ministração das aulas, produção de material didático e fiscalização da execução do curso a ser ministrado, bem como a manutenção d</w:t>
      </w:r>
      <w:r w:rsidR="0005003A">
        <w:rPr>
          <w:rFonts w:ascii="Times New Roman" w:hAnsi="Times New Roman" w:cs="Times New Roman"/>
          <w:bCs/>
          <w:color w:val="000000" w:themeColor="text1"/>
        </w:rPr>
        <w:t xml:space="preserve">e </w:t>
      </w:r>
      <w:r w:rsidRPr="004D2F33">
        <w:rPr>
          <w:rFonts w:ascii="Times New Roman" w:hAnsi="Times New Roman" w:cs="Times New Roman"/>
          <w:bCs/>
          <w:color w:val="000000" w:themeColor="text1"/>
        </w:rPr>
        <w:t>s</w:t>
      </w:r>
      <w:r w:rsidR="0005003A">
        <w:rPr>
          <w:rFonts w:ascii="Times New Roman" w:hAnsi="Times New Roman" w:cs="Times New Roman"/>
          <w:bCs/>
          <w:color w:val="000000" w:themeColor="text1"/>
        </w:rPr>
        <w:t>eus</w:t>
      </w:r>
      <w:r w:rsidRPr="004D2F33">
        <w:rPr>
          <w:rFonts w:ascii="Times New Roman" w:hAnsi="Times New Roman" w:cs="Times New Roman"/>
          <w:bCs/>
          <w:color w:val="000000" w:themeColor="text1"/>
        </w:rPr>
        <w:t xml:space="preserve"> princípios e diretrizes.</w:t>
      </w:r>
    </w:p>
    <w:p w14:paraId="0EC3A821" w14:textId="2BB87557" w:rsidR="002222D8" w:rsidRDefault="004D2F33" w:rsidP="0005003A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  <w:r w:rsidRPr="0005003A">
        <w:rPr>
          <w:rFonts w:ascii="Times New Roman" w:hAnsi="Times New Roman" w:cs="Times New Roman"/>
          <w:b/>
          <w:bCs/>
          <w:color w:val="000000" w:themeColor="text1"/>
        </w:rPr>
        <w:t xml:space="preserve">Art. </w:t>
      </w:r>
      <w:r w:rsidR="0005003A" w:rsidRPr="0005003A">
        <w:rPr>
          <w:rFonts w:ascii="Times New Roman" w:hAnsi="Times New Roman" w:cs="Times New Roman"/>
          <w:b/>
          <w:bCs/>
          <w:color w:val="000000" w:themeColor="text1"/>
        </w:rPr>
        <w:t xml:space="preserve">8º </w:t>
      </w:r>
      <w:r w:rsidR="0005003A">
        <w:rPr>
          <w:rFonts w:ascii="Times New Roman" w:hAnsi="Times New Roman" w:cs="Times New Roman"/>
          <w:bCs/>
          <w:color w:val="000000" w:themeColor="text1"/>
        </w:rPr>
        <w:t>-</w:t>
      </w:r>
      <w:r w:rsidRPr="004D2F33">
        <w:rPr>
          <w:rFonts w:ascii="Times New Roman" w:hAnsi="Times New Roman" w:cs="Times New Roman"/>
          <w:bCs/>
          <w:color w:val="000000" w:themeColor="text1"/>
        </w:rPr>
        <w:t xml:space="preserve"> Esta </w:t>
      </w:r>
      <w:r w:rsidR="0005003A">
        <w:rPr>
          <w:rFonts w:ascii="Times New Roman" w:hAnsi="Times New Roman" w:cs="Times New Roman"/>
          <w:bCs/>
          <w:color w:val="000000" w:themeColor="text1"/>
        </w:rPr>
        <w:t>l</w:t>
      </w:r>
      <w:r w:rsidRPr="004D2F33">
        <w:rPr>
          <w:rFonts w:ascii="Times New Roman" w:hAnsi="Times New Roman" w:cs="Times New Roman"/>
          <w:bCs/>
          <w:color w:val="000000" w:themeColor="text1"/>
        </w:rPr>
        <w:t>ei entra em vigor na data de sua publicação.</w:t>
      </w:r>
    </w:p>
    <w:p w14:paraId="5E7A62F2" w14:textId="77777777" w:rsidR="009355B1" w:rsidRPr="0005003A" w:rsidRDefault="009355B1" w:rsidP="0005003A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0315BEB4" w14:textId="2B004A3B" w:rsidR="002222D8" w:rsidRDefault="002222D8" w:rsidP="00C136A4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6E8C987" w14:textId="77777777" w:rsidR="009355B1" w:rsidRDefault="009355B1" w:rsidP="009355B1">
      <w:pPr>
        <w:spacing w:line="276" w:lineRule="auto"/>
        <w:jc w:val="center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Assembleia Legislativa do Maranhão, São Luís, 23 de fevereiro de 2023.</w:t>
      </w:r>
    </w:p>
    <w:p w14:paraId="0B881CCF" w14:textId="77777777" w:rsidR="009355B1" w:rsidRDefault="009355B1" w:rsidP="009355B1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FC5DFBA" w14:textId="77777777" w:rsidR="009355B1" w:rsidRDefault="009355B1" w:rsidP="009355B1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_________________________________</w:t>
      </w:r>
    </w:p>
    <w:p w14:paraId="6524DB0E" w14:textId="77777777" w:rsidR="009355B1" w:rsidRDefault="009355B1" w:rsidP="009355B1">
      <w:pPr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DR. YGLÉSIO </w:t>
      </w:r>
    </w:p>
    <w:p w14:paraId="51F484EC" w14:textId="77777777" w:rsidR="009355B1" w:rsidRPr="00627C8D" w:rsidRDefault="009355B1" w:rsidP="009355B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DEPUTADO ESTADUAL</w:t>
      </w:r>
    </w:p>
    <w:p w14:paraId="24CCCAA8" w14:textId="3D5DFD89" w:rsidR="00BF28AD" w:rsidRDefault="00BF28AD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9D437E0" w14:textId="3D7074AD" w:rsidR="00745A40" w:rsidRDefault="00745A40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E38E4B2" w14:textId="07AA3DF6" w:rsidR="00745A40" w:rsidRDefault="00745A40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917A9CF" w14:textId="0BDA40D2" w:rsidR="00745A40" w:rsidRDefault="00745A40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EF56ADD" w14:textId="31903949" w:rsidR="00745A40" w:rsidRDefault="00745A40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4F283A2" w14:textId="627599D7" w:rsidR="00AA76C8" w:rsidRDefault="00AA76C8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49BAB84" w14:textId="730FBBB2" w:rsidR="0005003A" w:rsidRDefault="0005003A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DA08636" w14:textId="5249AAD8" w:rsidR="0005003A" w:rsidRDefault="0005003A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F2C0984" w14:textId="0776001F" w:rsidR="0005003A" w:rsidRDefault="0005003A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4EF5FC8" w14:textId="7E3A502C" w:rsidR="0005003A" w:rsidRDefault="0005003A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E22A3FE" w14:textId="77777777" w:rsidR="0005003A" w:rsidRDefault="0005003A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F930BE1" w14:textId="673B73F4" w:rsidR="00AA76C8" w:rsidRDefault="00AA76C8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EDC40D6" w14:textId="77777777" w:rsidR="00AA76C8" w:rsidRDefault="00AA76C8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504E714" w14:textId="7821B3FE" w:rsidR="00745A40" w:rsidRDefault="00745A40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0030D49" w14:textId="502186A8" w:rsidR="00745A40" w:rsidRDefault="00745A40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2F9286F" w14:textId="6AE15A80" w:rsidR="00BF28AD" w:rsidRPr="0069132F" w:rsidRDefault="00BF28AD" w:rsidP="00C136A4">
      <w:pPr>
        <w:jc w:val="center"/>
        <w:outlineLvl w:val="0"/>
        <w:rPr>
          <w:rFonts w:ascii="Times New Roman" w:hAnsi="Times New Roman" w:cs="Times New Roman"/>
          <w:b/>
        </w:rPr>
      </w:pPr>
      <w:r w:rsidRPr="0069132F">
        <w:rPr>
          <w:rFonts w:ascii="Times New Roman" w:hAnsi="Times New Roman" w:cs="Times New Roman"/>
          <w:b/>
        </w:rPr>
        <w:t>JUSTIFICATIVA</w:t>
      </w:r>
    </w:p>
    <w:p w14:paraId="6E99F235" w14:textId="61A1C08E" w:rsidR="00026610" w:rsidRDefault="00026610" w:rsidP="00C136A4">
      <w:pPr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1564E314" w14:textId="1D62D364" w:rsidR="0005003A" w:rsidRDefault="0005003A" w:rsidP="0005003A">
      <w:pPr>
        <w:spacing w:line="360" w:lineRule="auto"/>
        <w:ind w:firstLine="1134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05003A">
        <w:rPr>
          <w:rFonts w:ascii="Times New Roman" w:hAnsi="Times New Roman" w:cs="Times New Roman"/>
          <w:color w:val="000000" w:themeColor="text1"/>
        </w:rPr>
        <w:t>O projeto de lei ordinária ora apresentado à esta Casa tem como objetivo estabelecer as diretrizes estaduais para ações de combate ao assédio sexual nas instituições do sistema de segurança pública do Maranhão, tais como a polícia militar, civil e penal.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73595A63" w14:textId="77777777" w:rsidR="009355B1" w:rsidRDefault="007954AE" w:rsidP="0005003A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  <w:r w:rsidRPr="004D2F33">
        <w:rPr>
          <w:rFonts w:ascii="Times New Roman" w:hAnsi="Times New Roman" w:cs="Times New Roman"/>
          <w:bCs/>
          <w:color w:val="000000" w:themeColor="text1"/>
        </w:rPr>
        <w:t>O assédio sexual pode-se configurar como vertical, quando o agressor, em posição hierárquica superior, se vale de sua posição de chefe para constranger alguém, com intimidações, pressões ou outras interferências, com o objetivo de obter algum favorecimento sexual; ou horizontal, quando não há distinção hierárquica entre a pessoa que assedia e aquela que é assediada, a exemplo do constrangimento verificado entre colegas de trabalho.</w:t>
      </w:r>
      <w:r w:rsidR="0005003A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47191886" w14:textId="2D09FDC6" w:rsidR="007954AE" w:rsidRDefault="0005003A" w:rsidP="0005003A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  <w:bookmarkStart w:id="0" w:name="_GoBack"/>
      <w:bookmarkEnd w:id="0"/>
      <w:r>
        <w:rPr>
          <w:rFonts w:ascii="Times New Roman" w:hAnsi="Times New Roman" w:cs="Times New Roman"/>
          <w:bCs/>
          <w:color w:val="000000" w:themeColor="text1"/>
        </w:rPr>
        <w:t xml:space="preserve">Ainda, o assédio sexual pode </w:t>
      </w:r>
      <w:r w:rsidR="007954AE" w:rsidRPr="004D2F33">
        <w:rPr>
          <w:rFonts w:ascii="Times New Roman" w:hAnsi="Times New Roman" w:cs="Times New Roman"/>
          <w:bCs/>
          <w:color w:val="000000" w:themeColor="text1"/>
        </w:rPr>
        <w:t>se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7954AE" w:rsidRPr="004D2F33">
        <w:rPr>
          <w:rFonts w:ascii="Times New Roman" w:hAnsi="Times New Roman" w:cs="Times New Roman"/>
          <w:bCs/>
          <w:color w:val="000000" w:themeColor="text1"/>
        </w:rPr>
        <w:t>caracterizar por chantagem, quando existe exigência por parte de um superior hierárquico a um subordinado para que preste a atividade sexual como condição para a manutenção do emprego/função, ou obtenção de benefícios na relação de trabalho; ou por intimidação, caracterizado por incitações sexuais inoportunas, solicitações sexuais ou outras manifestações da mesma índole verbais ou físicas, o que acaba por prejudicar a atuação de uma pessoa ou criar uma situação ofensiva, hostil, de intimidação ou abuso no ambiente de trabalho.</w:t>
      </w:r>
    </w:p>
    <w:p w14:paraId="755F609E" w14:textId="7365A258" w:rsidR="00745A40" w:rsidRDefault="001E7D70" w:rsidP="001E7D70">
      <w:pPr>
        <w:spacing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Considerando que, de acordo com pesquisas, 40% das policiais já sofreram assédio sexual dentro das corporações que fazem parte</w:t>
      </w:r>
      <w:r>
        <w:rPr>
          <w:rStyle w:val="Refdenotaderodap"/>
          <w:rFonts w:ascii="Times New Roman" w:hAnsi="Times New Roman" w:cs="Times New Roman"/>
          <w:bCs/>
          <w:color w:val="000000" w:themeColor="text1"/>
        </w:rPr>
        <w:footnoteReference w:id="1"/>
      </w:r>
      <w:r>
        <w:rPr>
          <w:rFonts w:ascii="Times New Roman" w:hAnsi="Times New Roman" w:cs="Times New Roman"/>
          <w:bCs/>
          <w:color w:val="000000" w:themeColor="text1"/>
        </w:rPr>
        <w:t xml:space="preserve"> e que essa prática cresceu 50% nas academias militares em 2018</w:t>
      </w:r>
      <w:r>
        <w:rPr>
          <w:rStyle w:val="Refdenotaderodap"/>
          <w:rFonts w:ascii="Times New Roman" w:hAnsi="Times New Roman" w:cs="Times New Roman"/>
          <w:bCs/>
          <w:color w:val="000000" w:themeColor="text1"/>
        </w:rPr>
        <w:footnoteReference w:id="2"/>
      </w:r>
      <w:r>
        <w:rPr>
          <w:rFonts w:ascii="Times New Roman" w:hAnsi="Times New Roman" w:cs="Times New Roman"/>
          <w:bCs/>
          <w:color w:val="000000" w:themeColor="text1"/>
        </w:rPr>
        <w:t xml:space="preserve">, bem como que é um dos objetivos </w:t>
      </w:r>
      <w:r w:rsidRPr="001E7D70">
        <w:rPr>
          <w:rFonts w:ascii="Times New Roman" w:hAnsi="Times New Roman" w:cs="Times New Roman"/>
          <w:bCs/>
          <w:color w:val="000000" w:themeColor="text1"/>
        </w:rPr>
        <w:t>fundamentais da República Federativa do Brasil</w:t>
      </w:r>
      <w:r>
        <w:rPr>
          <w:rFonts w:ascii="Times New Roman" w:hAnsi="Times New Roman" w:cs="Times New Roman"/>
          <w:bCs/>
          <w:color w:val="000000" w:themeColor="text1"/>
        </w:rPr>
        <w:t xml:space="preserve">, estabelecido no art. 3º, IV, da Constituição Federal, </w:t>
      </w:r>
      <w:r w:rsidRPr="001E7D70">
        <w:rPr>
          <w:rFonts w:ascii="Times New Roman" w:hAnsi="Times New Roman" w:cs="Times New Roman"/>
          <w:bCs/>
          <w:color w:val="000000" w:themeColor="text1"/>
        </w:rPr>
        <w:t xml:space="preserve"> promover o bem de todos, sem preconceitos de origem, raça, </w:t>
      </w:r>
      <w:r w:rsidRPr="001E7D70">
        <w:rPr>
          <w:rFonts w:ascii="Times New Roman" w:hAnsi="Times New Roman" w:cs="Times New Roman"/>
          <w:b/>
          <w:bCs/>
          <w:color w:val="000000" w:themeColor="text1"/>
        </w:rPr>
        <w:t>sexo</w:t>
      </w:r>
      <w:r w:rsidRPr="001E7D70">
        <w:rPr>
          <w:rFonts w:ascii="Times New Roman" w:hAnsi="Times New Roman" w:cs="Times New Roman"/>
          <w:bCs/>
          <w:color w:val="000000" w:themeColor="text1"/>
        </w:rPr>
        <w:t>, cor, idade e quaisquer outras formas de discriminação</w:t>
      </w:r>
      <w:r>
        <w:rPr>
          <w:rFonts w:ascii="Times New Roman" w:hAnsi="Times New Roman" w:cs="Times New Roman"/>
          <w:bCs/>
          <w:color w:val="000000" w:themeColor="text1"/>
        </w:rPr>
        <w:t xml:space="preserve">, conto com a colaboração dos Nobríssimos Pares para aprovação de relevante proposição. </w:t>
      </w:r>
    </w:p>
    <w:p w14:paraId="6DA34E91" w14:textId="77777777" w:rsidR="009355B1" w:rsidRDefault="009355B1" w:rsidP="00745A40">
      <w:pPr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670A8D00" w14:textId="1832BDAD" w:rsidR="00745A40" w:rsidRPr="0069132F" w:rsidRDefault="00745A40" w:rsidP="00745A40">
      <w:pPr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69132F">
        <w:rPr>
          <w:rFonts w:ascii="Times New Roman" w:hAnsi="Times New Roman" w:cs="Times New Roman"/>
          <w:b/>
          <w:color w:val="000000" w:themeColor="text1"/>
        </w:rPr>
        <w:t xml:space="preserve">DR. YGLÉSIO </w:t>
      </w:r>
    </w:p>
    <w:p w14:paraId="3F080867" w14:textId="4DEF1459" w:rsidR="00F92A35" w:rsidRPr="009D337C" w:rsidRDefault="00745A40" w:rsidP="001E7D70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745A4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DEPUTADO ESTADUAL – </w:t>
      </w:r>
      <w:r w:rsidR="008F29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PROS</w:t>
      </w:r>
    </w:p>
    <w:sectPr w:rsidR="00F92A35" w:rsidRPr="009D337C" w:rsidSect="00E26DC3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E0EF1" w14:textId="77777777" w:rsidR="00BF36E9" w:rsidRDefault="00BF36E9" w:rsidP="00F92A35">
      <w:r>
        <w:separator/>
      </w:r>
    </w:p>
  </w:endnote>
  <w:endnote w:type="continuationSeparator" w:id="0">
    <w:p w14:paraId="49DBFC53" w14:textId="77777777" w:rsidR="00BF36E9" w:rsidRDefault="00BF36E9" w:rsidP="00F9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DDB5D" w14:textId="77777777" w:rsidR="00BF36E9" w:rsidRDefault="00BF36E9" w:rsidP="00F92A35">
      <w:r>
        <w:separator/>
      </w:r>
    </w:p>
  </w:footnote>
  <w:footnote w:type="continuationSeparator" w:id="0">
    <w:p w14:paraId="554C3194" w14:textId="77777777" w:rsidR="00BF36E9" w:rsidRDefault="00BF36E9" w:rsidP="00F92A35">
      <w:r>
        <w:continuationSeparator/>
      </w:r>
    </w:p>
  </w:footnote>
  <w:footnote w:id="1">
    <w:p w14:paraId="4B52DB75" w14:textId="3B67898A" w:rsidR="001E7D70" w:rsidRPr="009355B1" w:rsidRDefault="001E7D70" w:rsidP="001E7D70">
      <w:pPr>
        <w:pStyle w:val="Textodenotaderodap"/>
        <w:jc w:val="both"/>
        <w:rPr>
          <w:rFonts w:ascii="Times New Roman" w:hAnsi="Times New Roman" w:cs="Times New Roman"/>
          <w:lang w:val="en-US"/>
        </w:rPr>
      </w:pPr>
      <w:r w:rsidRPr="001E7D70">
        <w:rPr>
          <w:rStyle w:val="Refdenotaderodap"/>
          <w:rFonts w:ascii="Times New Roman" w:hAnsi="Times New Roman" w:cs="Times New Roman"/>
        </w:rPr>
        <w:footnoteRef/>
      </w:r>
      <w:r w:rsidRPr="001E7D70">
        <w:rPr>
          <w:rFonts w:ascii="Times New Roman" w:hAnsi="Times New Roman" w:cs="Times New Roman"/>
        </w:rPr>
        <w:t xml:space="preserve"> </w:t>
      </w:r>
      <w:r w:rsidRPr="001E7D70">
        <w:rPr>
          <w:rFonts w:ascii="Times New Roman" w:hAnsi="Times New Roman" w:cs="Times New Roman"/>
          <w:b/>
        </w:rPr>
        <w:t>PESQUISA diz que 40% das policia</w:t>
      </w:r>
      <w:r>
        <w:rPr>
          <w:rFonts w:ascii="Times New Roman" w:hAnsi="Times New Roman" w:cs="Times New Roman"/>
          <w:b/>
        </w:rPr>
        <w:t>i</w:t>
      </w:r>
      <w:r w:rsidRPr="001E7D70">
        <w:rPr>
          <w:rFonts w:ascii="Times New Roman" w:hAnsi="Times New Roman" w:cs="Times New Roman"/>
          <w:b/>
        </w:rPr>
        <w:t>s já sofreram assédio sexual ou moral</w:t>
      </w:r>
      <w:r w:rsidRPr="001E7D70">
        <w:rPr>
          <w:rFonts w:ascii="Times New Roman" w:hAnsi="Times New Roman" w:cs="Times New Roman"/>
        </w:rPr>
        <w:t xml:space="preserve">. Fantástico. 29 mar 2015. Disponível em: </w:t>
      </w:r>
      <w:hyperlink r:id="rId1" w:history="1">
        <w:r w:rsidRPr="001E7D70">
          <w:rPr>
            <w:rStyle w:val="Hyperlink"/>
            <w:rFonts w:ascii="Times New Roman" w:hAnsi="Times New Roman" w:cs="Times New Roman"/>
            <w:color w:val="auto"/>
            <w:u w:val="none"/>
          </w:rPr>
          <w:t>http://g1.globo.com/fantastico/noticia/2015/03/pesquisa-diz-que-40-das-policiais-ja-sofreram-assedio-sexual-ou-moral.html</w:t>
        </w:r>
      </w:hyperlink>
      <w:r w:rsidRPr="001E7D70">
        <w:rPr>
          <w:rFonts w:ascii="Times New Roman" w:hAnsi="Times New Roman" w:cs="Times New Roman"/>
        </w:rPr>
        <w:t xml:space="preserve">. </w:t>
      </w:r>
      <w:proofErr w:type="spellStart"/>
      <w:r w:rsidRPr="009355B1">
        <w:rPr>
          <w:rFonts w:ascii="Times New Roman" w:hAnsi="Times New Roman" w:cs="Times New Roman"/>
          <w:lang w:val="en-US"/>
        </w:rPr>
        <w:t>Acesso</w:t>
      </w:r>
      <w:proofErr w:type="spellEnd"/>
      <w:r w:rsidRPr="009355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55B1">
        <w:rPr>
          <w:rFonts w:ascii="Times New Roman" w:hAnsi="Times New Roman" w:cs="Times New Roman"/>
          <w:lang w:val="en-US"/>
        </w:rPr>
        <w:t>em</w:t>
      </w:r>
      <w:proofErr w:type="spellEnd"/>
      <w:r w:rsidRPr="009355B1">
        <w:rPr>
          <w:rFonts w:ascii="Times New Roman" w:hAnsi="Times New Roman" w:cs="Times New Roman"/>
          <w:lang w:val="en-US"/>
        </w:rPr>
        <w:t xml:space="preserve"> 19 </w:t>
      </w:r>
      <w:proofErr w:type="spellStart"/>
      <w:r w:rsidRPr="009355B1">
        <w:rPr>
          <w:rFonts w:ascii="Times New Roman" w:hAnsi="Times New Roman" w:cs="Times New Roman"/>
          <w:lang w:val="en-US"/>
        </w:rPr>
        <w:t>fev</w:t>
      </w:r>
      <w:proofErr w:type="spellEnd"/>
      <w:r w:rsidRPr="009355B1">
        <w:rPr>
          <w:rFonts w:ascii="Times New Roman" w:hAnsi="Times New Roman" w:cs="Times New Roman"/>
          <w:lang w:val="en-US"/>
        </w:rPr>
        <w:t xml:space="preserve"> 2020. </w:t>
      </w:r>
    </w:p>
  </w:footnote>
  <w:footnote w:id="2">
    <w:p w14:paraId="03C1C8CA" w14:textId="27DF4505" w:rsidR="001E7D70" w:rsidRPr="001E7D70" w:rsidRDefault="001E7D70" w:rsidP="001E7D70">
      <w:pPr>
        <w:pStyle w:val="Textodenotaderodap"/>
        <w:jc w:val="both"/>
      </w:pPr>
      <w:r>
        <w:rPr>
          <w:rStyle w:val="Refdenotaderodap"/>
        </w:rPr>
        <w:footnoteRef/>
      </w:r>
      <w:r w:rsidRPr="001E7D70">
        <w:rPr>
          <w:lang w:val="en-US"/>
        </w:rPr>
        <w:t xml:space="preserve"> </w:t>
      </w:r>
      <w:r w:rsidRPr="001E7D70">
        <w:rPr>
          <w:rFonts w:ascii="Times New Roman" w:hAnsi="Times New Roman" w:cs="Times New Roman"/>
          <w:lang w:val="en-US"/>
        </w:rPr>
        <w:t xml:space="preserve">The National Academies of Science, Engineering and Medicine. </w:t>
      </w:r>
      <w:r w:rsidRPr="001E7D70">
        <w:rPr>
          <w:rFonts w:ascii="Times New Roman" w:hAnsi="Times New Roman" w:cs="Times New Roman"/>
          <w:b/>
          <w:lang w:val="en-US"/>
        </w:rPr>
        <w:t>Sexual Harassment of Women: climate, culture and consequences in Academic Sciences, Engineering, and Medicine</w:t>
      </w:r>
      <w:r w:rsidRPr="001E7D70">
        <w:rPr>
          <w:rFonts w:ascii="Times New Roman" w:hAnsi="Times New Roman" w:cs="Times New Roman"/>
          <w:lang w:val="en-US"/>
        </w:rPr>
        <w:t xml:space="preserve">. </w:t>
      </w:r>
      <w:r w:rsidRPr="009355B1">
        <w:rPr>
          <w:rFonts w:ascii="Times New Roman" w:hAnsi="Times New Roman" w:cs="Times New Roman"/>
        </w:rPr>
        <w:t xml:space="preserve">Consensus </w:t>
      </w:r>
      <w:proofErr w:type="spellStart"/>
      <w:r w:rsidRPr="009355B1">
        <w:rPr>
          <w:rFonts w:ascii="Times New Roman" w:hAnsi="Times New Roman" w:cs="Times New Roman"/>
        </w:rPr>
        <w:t>Study</w:t>
      </w:r>
      <w:proofErr w:type="spellEnd"/>
      <w:r w:rsidRPr="009355B1">
        <w:rPr>
          <w:rFonts w:ascii="Times New Roman" w:hAnsi="Times New Roman" w:cs="Times New Roman"/>
        </w:rPr>
        <w:t xml:space="preserve"> Report. </w:t>
      </w:r>
      <w:r w:rsidRPr="001E7D70">
        <w:rPr>
          <w:rFonts w:ascii="Times New Roman" w:hAnsi="Times New Roman" w:cs="Times New Roman"/>
        </w:rPr>
        <w:t xml:space="preserve">Disponível em: </w:t>
      </w:r>
      <w:hyperlink r:id="rId2" w:history="1">
        <w:r w:rsidRPr="001E7D70">
          <w:rPr>
            <w:rStyle w:val="Hyperlink"/>
            <w:rFonts w:ascii="Times New Roman" w:hAnsi="Times New Roman" w:cs="Times New Roman"/>
            <w:color w:val="auto"/>
            <w:u w:val="none"/>
          </w:rPr>
          <w:t>https://www.nap.edu/resource/24994/Sexual%20Harassment%20of%20Women%20ReportHighlights.pdf</w:t>
        </w:r>
      </w:hyperlink>
      <w:r w:rsidRPr="001E7D70">
        <w:rPr>
          <w:rFonts w:ascii="Times New Roman" w:hAnsi="Times New Roman" w:cs="Times New Roman"/>
        </w:rPr>
        <w:t xml:space="preserve">. Acesso em 19 </w:t>
      </w:r>
      <w:proofErr w:type="spellStart"/>
      <w:r w:rsidRPr="001E7D70">
        <w:rPr>
          <w:rFonts w:ascii="Times New Roman" w:hAnsi="Times New Roman" w:cs="Times New Roman"/>
        </w:rPr>
        <w:t>fev</w:t>
      </w:r>
      <w:proofErr w:type="spellEnd"/>
      <w:r w:rsidRPr="001E7D70">
        <w:rPr>
          <w:rFonts w:ascii="Times New Roman" w:hAnsi="Times New Roman" w:cs="Times New Roman"/>
        </w:rPr>
        <w:t xml:space="preserve"> 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7C0B4" w14:textId="77777777" w:rsidR="00F92A35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  <w:r w:rsidRPr="00F60CC6">
      <w:rPr>
        <w:noProof/>
        <w:color w:val="000000" w:themeColor="text1"/>
      </w:rPr>
      <w:drawing>
        <wp:anchor distT="0" distB="0" distL="114300" distR="114300" simplePos="0" relativeHeight="251659264" behindDoc="1" locked="0" layoutInCell="1" allowOverlap="1" wp14:anchorId="54562FA0" wp14:editId="2FD1ADA2">
          <wp:simplePos x="0" y="0"/>
          <wp:positionH relativeFrom="margin">
            <wp:align>center</wp:align>
          </wp:positionH>
          <wp:positionV relativeFrom="paragraph">
            <wp:posOffset>-411480</wp:posOffset>
          </wp:positionV>
          <wp:extent cx="761433" cy="861060"/>
          <wp:effectExtent l="0" t="0" r="63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33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86214" w14:textId="77777777" w:rsidR="00F92A35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</w:p>
  <w:p w14:paraId="712764F1" w14:textId="77777777" w:rsidR="00F92A35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</w:p>
  <w:p w14:paraId="54A5D9F6" w14:textId="77777777" w:rsidR="00F92A35" w:rsidRPr="00745A40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rFonts w:ascii="Times New Roman" w:hAnsi="Times New Roman" w:cs="Times New Roman"/>
        <w:b/>
        <w:color w:val="000000" w:themeColor="text1"/>
      </w:rPr>
    </w:pPr>
    <w:r w:rsidRPr="00745A40">
      <w:rPr>
        <w:rFonts w:ascii="Times New Roman" w:hAnsi="Times New Roman" w:cs="Times New Roman"/>
        <w:b/>
        <w:color w:val="000000" w:themeColor="text1"/>
      </w:rPr>
      <w:t>ESTADO DO MARANHÃO</w:t>
    </w:r>
  </w:p>
  <w:p w14:paraId="79A78F20" w14:textId="77777777" w:rsidR="00F92A35" w:rsidRPr="00745A40" w:rsidRDefault="00F92A35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color w:val="000000" w:themeColor="text1"/>
      </w:rPr>
    </w:pPr>
    <w:r w:rsidRPr="00745A40">
      <w:rPr>
        <w:rFonts w:ascii="Times New Roman" w:hAnsi="Times New Roman" w:cs="Times New Roman"/>
        <w:color w:val="000000" w:themeColor="text1"/>
      </w:rPr>
      <w:t>Assembleia Legislativa</w:t>
    </w:r>
  </w:p>
  <w:p w14:paraId="2C2AB9E2" w14:textId="160106A5" w:rsidR="00F92A35" w:rsidRPr="00745A40" w:rsidRDefault="00F92A35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b/>
        <w:color w:val="000000" w:themeColor="text1"/>
      </w:rPr>
    </w:pPr>
    <w:r w:rsidRPr="00745A40">
      <w:rPr>
        <w:rFonts w:ascii="Times New Roman" w:hAnsi="Times New Roman" w:cs="Times New Roman"/>
        <w:b/>
        <w:color w:val="000000" w:themeColor="text1"/>
      </w:rPr>
      <w:t>GAB</w:t>
    </w:r>
    <w:r w:rsidR="00745A40">
      <w:rPr>
        <w:rFonts w:ascii="Times New Roman" w:hAnsi="Times New Roman" w:cs="Times New Roman"/>
        <w:b/>
        <w:color w:val="000000" w:themeColor="text1"/>
      </w:rPr>
      <w:t>INETE</w:t>
    </w:r>
    <w:r w:rsidRPr="00745A40">
      <w:rPr>
        <w:rFonts w:ascii="Times New Roman" w:hAnsi="Times New Roman" w:cs="Times New Roman"/>
        <w:b/>
        <w:color w:val="000000" w:themeColor="text1"/>
      </w:rPr>
      <w:t xml:space="preserve"> DO DEP</w:t>
    </w:r>
    <w:r w:rsidR="00745A40">
      <w:rPr>
        <w:rFonts w:ascii="Times New Roman" w:hAnsi="Times New Roman" w:cs="Times New Roman"/>
        <w:b/>
        <w:color w:val="000000" w:themeColor="text1"/>
      </w:rPr>
      <w:t>UTADO</w:t>
    </w:r>
    <w:r w:rsidRPr="00745A40">
      <w:rPr>
        <w:rFonts w:ascii="Times New Roman" w:hAnsi="Times New Roman" w:cs="Times New Roman"/>
        <w:b/>
        <w:color w:val="000000" w:themeColor="text1"/>
      </w:rPr>
      <w:t xml:space="preserve"> DR. YGLÉSIO </w:t>
    </w:r>
  </w:p>
  <w:p w14:paraId="7E29E54B" w14:textId="77777777" w:rsidR="00F92A35" w:rsidRDefault="00F92A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65992"/>
    <w:multiLevelType w:val="hybridMultilevel"/>
    <w:tmpl w:val="0F36055A"/>
    <w:lvl w:ilvl="0" w:tplc="89CCEBDE">
      <w:start w:val="1"/>
      <w:numFmt w:val="upperRoman"/>
      <w:lvlText w:val="%1"/>
      <w:lvlJc w:val="left"/>
      <w:pPr>
        <w:ind w:left="218" w:hanging="200"/>
      </w:pPr>
      <w:rPr>
        <w:rFonts w:ascii="Calibri" w:eastAsia="Calibri" w:hAnsi="Calibri" w:cs="Calibri" w:hint="default"/>
        <w:w w:val="100"/>
        <w:sz w:val="28"/>
        <w:szCs w:val="28"/>
        <w:lang w:val="pt-PT" w:eastAsia="pt-PT" w:bidi="pt-PT"/>
      </w:rPr>
    </w:lvl>
    <w:lvl w:ilvl="1" w:tplc="59CA2020">
      <w:numFmt w:val="bullet"/>
      <w:lvlText w:val="•"/>
      <w:lvlJc w:val="left"/>
      <w:pPr>
        <w:ind w:left="1178" w:hanging="200"/>
      </w:pPr>
      <w:rPr>
        <w:rFonts w:hint="default"/>
        <w:lang w:val="pt-PT" w:eastAsia="pt-PT" w:bidi="pt-PT"/>
      </w:rPr>
    </w:lvl>
    <w:lvl w:ilvl="2" w:tplc="D07CE286">
      <w:numFmt w:val="bullet"/>
      <w:lvlText w:val="•"/>
      <w:lvlJc w:val="left"/>
      <w:pPr>
        <w:ind w:left="2137" w:hanging="200"/>
      </w:pPr>
      <w:rPr>
        <w:rFonts w:hint="default"/>
        <w:lang w:val="pt-PT" w:eastAsia="pt-PT" w:bidi="pt-PT"/>
      </w:rPr>
    </w:lvl>
    <w:lvl w:ilvl="3" w:tplc="B9F80092">
      <w:numFmt w:val="bullet"/>
      <w:lvlText w:val="•"/>
      <w:lvlJc w:val="left"/>
      <w:pPr>
        <w:ind w:left="3095" w:hanging="200"/>
      </w:pPr>
      <w:rPr>
        <w:rFonts w:hint="default"/>
        <w:lang w:val="pt-PT" w:eastAsia="pt-PT" w:bidi="pt-PT"/>
      </w:rPr>
    </w:lvl>
    <w:lvl w:ilvl="4" w:tplc="2FA64E60">
      <w:numFmt w:val="bullet"/>
      <w:lvlText w:val="•"/>
      <w:lvlJc w:val="left"/>
      <w:pPr>
        <w:ind w:left="4054" w:hanging="200"/>
      </w:pPr>
      <w:rPr>
        <w:rFonts w:hint="default"/>
        <w:lang w:val="pt-PT" w:eastAsia="pt-PT" w:bidi="pt-PT"/>
      </w:rPr>
    </w:lvl>
    <w:lvl w:ilvl="5" w:tplc="122EDBD4">
      <w:numFmt w:val="bullet"/>
      <w:lvlText w:val="•"/>
      <w:lvlJc w:val="left"/>
      <w:pPr>
        <w:ind w:left="5013" w:hanging="200"/>
      </w:pPr>
      <w:rPr>
        <w:rFonts w:hint="default"/>
        <w:lang w:val="pt-PT" w:eastAsia="pt-PT" w:bidi="pt-PT"/>
      </w:rPr>
    </w:lvl>
    <w:lvl w:ilvl="6" w:tplc="E5EAC20A">
      <w:numFmt w:val="bullet"/>
      <w:lvlText w:val="•"/>
      <w:lvlJc w:val="left"/>
      <w:pPr>
        <w:ind w:left="5971" w:hanging="200"/>
      </w:pPr>
      <w:rPr>
        <w:rFonts w:hint="default"/>
        <w:lang w:val="pt-PT" w:eastAsia="pt-PT" w:bidi="pt-PT"/>
      </w:rPr>
    </w:lvl>
    <w:lvl w:ilvl="7" w:tplc="A3300BA6">
      <w:numFmt w:val="bullet"/>
      <w:lvlText w:val="•"/>
      <w:lvlJc w:val="left"/>
      <w:pPr>
        <w:ind w:left="6930" w:hanging="200"/>
      </w:pPr>
      <w:rPr>
        <w:rFonts w:hint="default"/>
        <w:lang w:val="pt-PT" w:eastAsia="pt-PT" w:bidi="pt-PT"/>
      </w:rPr>
    </w:lvl>
    <w:lvl w:ilvl="8" w:tplc="341096BE">
      <w:numFmt w:val="bullet"/>
      <w:lvlText w:val="•"/>
      <w:lvlJc w:val="left"/>
      <w:pPr>
        <w:ind w:left="7889" w:hanging="200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35"/>
    <w:rsid w:val="00026610"/>
    <w:rsid w:val="0005003A"/>
    <w:rsid w:val="00084574"/>
    <w:rsid w:val="000B2BF1"/>
    <w:rsid w:val="000C2D67"/>
    <w:rsid w:val="000C3F07"/>
    <w:rsid w:val="000C6283"/>
    <w:rsid w:val="000F57AD"/>
    <w:rsid w:val="00121F5C"/>
    <w:rsid w:val="0013686B"/>
    <w:rsid w:val="00150D6B"/>
    <w:rsid w:val="00166CDC"/>
    <w:rsid w:val="001730F0"/>
    <w:rsid w:val="001762D7"/>
    <w:rsid w:val="001A30C1"/>
    <w:rsid w:val="001A7E4C"/>
    <w:rsid w:val="001B6C5D"/>
    <w:rsid w:val="001E7D70"/>
    <w:rsid w:val="002222D8"/>
    <w:rsid w:val="00237327"/>
    <w:rsid w:val="0023749E"/>
    <w:rsid w:val="0025098B"/>
    <w:rsid w:val="002509FF"/>
    <w:rsid w:val="002B03B6"/>
    <w:rsid w:val="002C6747"/>
    <w:rsid w:val="003034F4"/>
    <w:rsid w:val="003121D6"/>
    <w:rsid w:val="003141D7"/>
    <w:rsid w:val="00326A32"/>
    <w:rsid w:val="003302C4"/>
    <w:rsid w:val="00360C2C"/>
    <w:rsid w:val="00390008"/>
    <w:rsid w:val="003C3B65"/>
    <w:rsid w:val="0041242C"/>
    <w:rsid w:val="00422F02"/>
    <w:rsid w:val="00472B61"/>
    <w:rsid w:val="0048659F"/>
    <w:rsid w:val="004A1A4C"/>
    <w:rsid w:val="004D2F33"/>
    <w:rsid w:val="004E4D56"/>
    <w:rsid w:val="00500B61"/>
    <w:rsid w:val="005155B2"/>
    <w:rsid w:val="0052054D"/>
    <w:rsid w:val="00537301"/>
    <w:rsid w:val="0055580C"/>
    <w:rsid w:val="00555EAD"/>
    <w:rsid w:val="0057147F"/>
    <w:rsid w:val="00585817"/>
    <w:rsid w:val="005B2F68"/>
    <w:rsid w:val="005F75F7"/>
    <w:rsid w:val="00626ABE"/>
    <w:rsid w:val="0067763A"/>
    <w:rsid w:val="006878C1"/>
    <w:rsid w:val="0069132F"/>
    <w:rsid w:val="006A0378"/>
    <w:rsid w:val="00702004"/>
    <w:rsid w:val="00720078"/>
    <w:rsid w:val="00745A40"/>
    <w:rsid w:val="007528C2"/>
    <w:rsid w:val="007954AE"/>
    <w:rsid w:val="007B241F"/>
    <w:rsid w:val="00811709"/>
    <w:rsid w:val="008209EE"/>
    <w:rsid w:val="00832638"/>
    <w:rsid w:val="00864C26"/>
    <w:rsid w:val="00867834"/>
    <w:rsid w:val="00880C78"/>
    <w:rsid w:val="008A650C"/>
    <w:rsid w:val="008A715F"/>
    <w:rsid w:val="008B3C7E"/>
    <w:rsid w:val="008C330B"/>
    <w:rsid w:val="008F0D29"/>
    <w:rsid w:val="008F29A3"/>
    <w:rsid w:val="009125FA"/>
    <w:rsid w:val="00912D1F"/>
    <w:rsid w:val="0091406C"/>
    <w:rsid w:val="009355B1"/>
    <w:rsid w:val="00954CE9"/>
    <w:rsid w:val="009925BF"/>
    <w:rsid w:val="009D337C"/>
    <w:rsid w:val="009E19E9"/>
    <w:rsid w:val="00A322D6"/>
    <w:rsid w:val="00A360CD"/>
    <w:rsid w:val="00A4148C"/>
    <w:rsid w:val="00A74617"/>
    <w:rsid w:val="00A950DA"/>
    <w:rsid w:val="00A95F5C"/>
    <w:rsid w:val="00AA6BEB"/>
    <w:rsid w:val="00AA73DE"/>
    <w:rsid w:val="00AA76C8"/>
    <w:rsid w:val="00AD4E76"/>
    <w:rsid w:val="00AF18C7"/>
    <w:rsid w:val="00AF2D11"/>
    <w:rsid w:val="00B13FC4"/>
    <w:rsid w:val="00B35B43"/>
    <w:rsid w:val="00B469D0"/>
    <w:rsid w:val="00B66E40"/>
    <w:rsid w:val="00B8419A"/>
    <w:rsid w:val="00B922E6"/>
    <w:rsid w:val="00BB14F8"/>
    <w:rsid w:val="00BF28AD"/>
    <w:rsid w:val="00BF36E9"/>
    <w:rsid w:val="00BF5C3B"/>
    <w:rsid w:val="00C103B6"/>
    <w:rsid w:val="00C136A4"/>
    <w:rsid w:val="00C3682B"/>
    <w:rsid w:val="00C839F8"/>
    <w:rsid w:val="00CB1F8B"/>
    <w:rsid w:val="00D21CBA"/>
    <w:rsid w:val="00D45C7B"/>
    <w:rsid w:val="00D9186B"/>
    <w:rsid w:val="00DD1906"/>
    <w:rsid w:val="00DD26F9"/>
    <w:rsid w:val="00E26DC3"/>
    <w:rsid w:val="00E7636B"/>
    <w:rsid w:val="00E84C83"/>
    <w:rsid w:val="00EA23DE"/>
    <w:rsid w:val="00EC675F"/>
    <w:rsid w:val="00EF3CBC"/>
    <w:rsid w:val="00F0019F"/>
    <w:rsid w:val="00F8597D"/>
    <w:rsid w:val="00F92A35"/>
    <w:rsid w:val="00F96880"/>
    <w:rsid w:val="00FB08DD"/>
    <w:rsid w:val="00FD79BA"/>
    <w:rsid w:val="00FE309C"/>
    <w:rsid w:val="00FF12A3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16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92A35"/>
    <w:rPr>
      <w:rFonts w:ascii="Century" w:eastAsiaTheme="minorHAnsi" w:hAnsi="Century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3034F4"/>
    <w:pPr>
      <w:widowControl w:val="0"/>
      <w:autoSpaceDE w:val="0"/>
      <w:autoSpaceDN w:val="0"/>
      <w:spacing w:before="20"/>
      <w:ind w:left="218"/>
      <w:outlineLvl w:val="0"/>
    </w:pPr>
    <w:rPr>
      <w:rFonts w:ascii="Calibri" w:eastAsia="Calibri" w:hAnsi="Calibri" w:cs="Calibri"/>
      <w:b/>
      <w:bCs/>
      <w:sz w:val="40"/>
      <w:szCs w:val="40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F92A35"/>
    <w:rPr>
      <w:rFonts w:ascii="Times New Roman" w:eastAsia="Times New Roman" w:hAnsi="Times New Roman" w:cs="Times New Roman"/>
      <w:color w:val="000000"/>
    </w:rPr>
  </w:style>
  <w:style w:type="character" w:customStyle="1" w:styleId="Ttulo1Char">
    <w:name w:val="Título 1 Char"/>
    <w:basedOn w:val="Fontepargpadro"/>
    <w:link w:val="Ttulo1"/>
    <w:uiPriority w:val="1"/>
    <w:rsid w:val="003034F4"/>
    <w:rPr>
      <w:rFonts w:ascii="Calibri" w:eastAsia="Calibri" w:hAnsi="Calibri" w:cs="Calibri"/>
      <w:b/>
      <w:bCs/>
      <w:sz w:val="40"/>
      <w:szCs w:val="40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3034F4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034F4"/>
    <w:rPr>
      <w:rFonts w:ascii="Calibri" w:eastAsia="Calibri" w:hAnsi="Calibri" w:cs="Calibri"/>
      <w:sz w:val="28"/>
      <w:szCs w:val="28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3034F4"/>
    <w:pPr>
      <w:widowControl w:val="0"/>
      <w:autoSpaceDE w:val="0"/>
      <w:autoSpaceDN w:val="0"/>
      <w:ind w:left="218" w:right="228" w:firstLine="126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878C1"/>
    <w:rPr>
      <w:rFonts w:ascii="Helvetica" w:hAnsi="Helvetic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6878C1"/>
    <w:rPr>
      <w:rFonts w:ascii="Helvetica" w:eastAsiaTheme="minorHAnsi" w:hAnsi="Helvetic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40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406C"/>
    <w:rPr>
      <w:rFonts w:ascii="Segoe UI" w:eastAsiaTheme="minorHAnsi" w:hAnsi="Segoe UI" w:cs="Segoe UI"/>
      <w:sz w:val="18"/>
      <w:szCs w:val="1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E7D7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E7D70"/>
    <w:rPr>
      <w:rFonts w:ascii="Century" w:eastAsiaTheme="minorHAnsi" w:hAnsi="Century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E7D70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1E7D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ap.edu/resource/24994/Sexual%20Harassment%20of%20Women%20ReportHighlights.pdf" TargetMode="External"/><Relationship Id="rId1" Type="http://schemas.openxmlformats.org/officeDocument/2006/relationships/hyperlink" Target="http://g1.globo.com/fantastico/noticia/2015/03/pesquisa-diz-que-40-das-policiais-ja-sofreram-assedio-sexual-ou-moral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325B7-20ED-44CD-B14C-8CDC1DAAD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1039</Words>
  <Characters>5613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PROJETO DE LEI Nº ____________________.</vt:lpstr>
      <vt:lpstr>Autoria: DR. YGLÉSIO </vt:lpstr>
      <vt:lpstr>DR. YGLÉSIO </vt:lpstr>
      <vt:lpstr>JUSTIFICATIVA</vt:lpstr>
      <vt:lpstr>DR. YGLÉSIO </vt:lpstr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Paiva</dc:creator>
  <cp:keywords/>
  <dc:description/>
  <cp:lastModifiedBy>Juliana Gomes de Paiva</cp:lastModifiedBy>
  <cp:revision>3</cp:revision>
  <cp:lastPrinted>2020-02-20T12:34:00Z</cp:lastPrinted>
  <dcterms:created xsi:type="dcterms:W3CDTF">2023-02-23T13:58:00Z</dcterms:created>
  <dcterms:modified xsi:type="dcterms:W3CDTF">2023-02-23T13:59:00Z</dcterms:modified>
</cp:coreProperties>
</file>